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A4A0" w14:textId="49E26465" w:rsidR="00113B84" w:rsidRPr="00791B3F" w:rsidRDefault="00113B84" w:rsidP="00791B3F">
      <w:pPr>
        <w:suppressAutoHyphens/>
        <w:jc w:val="center"/>
        <w:rPr>
          <w:rFonts w:eastAsia="Arial Unicode MS" w:cs="Arial"/>
          <w:b/>
          <w:noProof/>
          <w:color w:val="000000"/>
          <w:kern w:val="1"/>
          <w:sz w:val="24"/>
          <w:szCs w:val="24"/>
          <w:lang w:val="sr-Cyrl-CS" w:eastAsia="ar-SA"/>
        </w:rPr>
      </w:pPr>
      <w:r w:rsidRPr="00791B3F">
        <w:rPr>
          <w:rFonts w:eastAsia="Arial Unicode MS" w:cs="Arial"/>
          <w:b/>
          <w:noProof/>
          <w:color w:val="000000"/>
          <w:kern w:val="1"/>
          <w:sz w:val="24"/>
          <w:szCs w:val="24"/>
          <w:lang w:val="sr-Cyrl-CS" w:eastAsia="ar-SA"/>
        </w:rPr>
        <w:t xml:space="preserve">ЈАВНО </w:t>
      </w:r>
      <w:r w:rsidR="002F5BC7" w:rsidRPr="00791B3F">
        <w:rPr>
          <w:rFonts w:eastAsia="Arial Unicode MS" w:cs="Arial"/>
          <w:b/>
          <w:noProof/>
          <w:color w:val="000000"/>
          <w:kern w:val="1"/>
          <w:sz w:val="24"/>
          <w:szCs w:val="24"/>
          <w:lang w:val="sr-Cyrl-CS" w:eastAsia="ar-SA"/>
        </w:rPr>
        <w:t xml:space="preserve"> ПРЕДУЗЕЋ</w:t>
      </w:r>
      <w:r w:rsidR="00791B3F">
        <w:rPr>
          <w:rFonts w:eastAsia="Arial Unicode MS" w:cs="Arial"/>
          <w:b/>
          <w:noProof/>
          <w:color w:val="000000"/>
          <w:kern w:val="1"/>
          <w:sz w:val="24"/>
          <w:szCs w:val="24"/>
          <w:lang w:val="sr-Latn-RS" w:eastAsia="ar-SA"/>
        </w:rPr>
        <w:t xml:space="preserve">E    </w:t>
      </w:r>
      <w:r w:rsidRPr="00791B3F">
        <w:rPr>
          <w:rFonts w:eastAsia="Arial Unicode MS" w:cs="Arial"/>
          <w:b/>
          <w:noProof/>
          <w:color w:val="000000"/>
          <w:kern w:val="1"/>
          <w:sz w:val="24"/>
          <w:szCs w:val="24"/>
          <w:lang w:val="sr-Cyrl-CS" w:eastAsia="ar-SA"/>
        </w:rPr>
        <w:t>«ЕЛЕКТРОПРИВРЕДА СРБИЈЕ» Б</w:t>
      </w:r>
      <w:r w:rsidR="00791B3F">
        <w:rPr>
          <w:rFonts w:eastAsia="Arial Unicode MS" w:cs="Arial"/>
          <w:b/>
          <w:noProof/>
          <w:color w:val="000000"/>
          <w:kern w:val="1"/>
          <w:sz w:val="24"/>
          <w:szCs w:val="24"/>
          <w:lang w:val="sr-Latn-RS" w:eastAsia="ar-SA"/>
        </w:rPr>
        <w:t xml:space="preserve"> </w:t>
      </w:r>
      <w:r w:rsidRPr="00791B3F">
        <w:rPr>
          <w:rFonts w:eastAsia="Arial Unicode MS" w:cs="Arial"/>
          <w:b/>
          <w:noProof/>
          <w:color w:val="000000"/>
          <w:kern w:val="1"/>
          <w:sz w:val="24"/>
          <w:szCs w:val="24"/>
          <w:lang w:val="sr-Cyrl-CS" w:eastAsia="ar-SA"/>
        </w:rPr>
        <w:t>ЕОГРАД</w:t>
      </w:r>
    </w:p>
    <w:p w14:paraId="03965C21" w14:textId="3362350C" w:rsidR="00766437" w:rsidRPr="00791B3F" w:rsidRDefault="00766437" w:rsidP="00791B3F">
      <w:pPr>
        <w:jc w:val="center"/>
        <w:rPr>
          <w:rFonts w:cs="Arial"/>
          <w:b/>
          <w:noProof/>
          <w:sz w:val="24"/>
          <w:szCs w:val="24"/>
          <w:lang w:val="sr-Cyrl-CS"/>
        </w:rPr>
      </w:pPr>
      <w:r w:rsidRPr="00791B3F">
        <w:rPr>
          <w:rFonts w:cs="Arial"/>
          <w:b/>
          <w:noProof/>
          <w:sz w:val="24"/>
          <w:szCs w:val="24"/>
          <w:lang w:val="sr-Cyrl-CS"/>
        </w:rPr>
        <w:t xml:space="preserve">ОГРАНАК </w:t>
      </w:r>
      <w:r w:rsidR="001C7747" w:rsidRPr="00791B3F">
        <w:rPr>
          <w:rFonts w:cs="Arial"/>
          <w:b/>
          <w:noProof/>
          <w:sz w:val="24"/>
          <w:szCs w:val="24"/>
          <w:lang w:val="sr-Cyrl-CS"/>
        </w:rPr>
        <w:t xml:space="preserve">  </w:t>
      </w:r>
      <w:r w:rsidRPr="00791B3F">
        <w:rPr>
          <w:rFonts w:cs="Arial"/>
          <w:b/>
          <w:noProof/>
          <w:sz w:val="24"/>
          <w:szCs w:val="24"/>
          <w:lang w:val="sr-Cyrl-CS"/>
        </w:rPr>
        <w:t>РБ КОЛУБАРА</w:t>
      </w:r>
    </w:p>
    <w:p w14:paraId="177E0012" w14:textId="77777777" w:rsidR="001821F4" w:rsidRPr="00791B3F" w:rsidRDefault="001821F4" w:rsidP="00791B3F">
      <w:pPr>
        <w:jc w:val="center"/>
        <w:rPr>
          <w:rFonts w:cs="Arial"/>
          <w:b/>
          <w:noProof/>
          <w:sz w:val="24"/>
          <w:szCs w:val="24"/>
          <w:lang w:val="sr-Cyrl-CS"/>
        </w:rPr>
      </w:pPr>
    </w:p>
    <w:p w14:paraId="57D5785F" w14:textId="64ED45E4" w:rsidR="001821F4" w:rsidRPr="004E4C24" w:rsidRDefault="001821F4" w:rsidP="001821F4">
      <w:pPr>
        <w:ind w:left="5760" w:firstLine="720"/>
        <w:jc w:val="center"/>
        <w:rPr>
          <w:rFonts w:cs="Arial"/>
          <w:b/>
          <w:noProof/>
          <w:sz w:val="24"/>
          <w:szCs w:val="24"/>
          <w:lang w:val="sr-Cyrl-CS"/>
        </w:rPr>
      </w:pPr>
      <w:r w:rsidRPr="004E4C24">
        <w:rPr>
          <w:rFonts w:cs="Arial"/>
          <w:b/>
          <w:noProof/>
          <w:sz w:val="24"/>
          <w:szCs w:val="24"/>
          <w:lang w:val="sr-Cyrl-CS"/>
        </w:rPr>
        <w:t xml:space="preserve">      110601</w:t>
      </w:r>
    </w:p>
    <w:p w14:paraId="1311F13B" w14:textId="7D9F3968" w:rsidR="001821F4" w:rsidRPr="004E4C24" w:rsidRDefault="001821F4" w:rsidP="001821F4">
      <w:pPr>
        <w:ind w:left="5040" w:firstLine="720"/>
        <w:jc w:val="center"/>
        <w:rPr>
          <w:rFonts w:cs="Arial"/>
          <w:b/>
          <w:noProof/>
          <w:sz w:val="24"/>
          <w:szCs w:val="24"/>
          <w:lang w:val="sr-Cyrl-CS"/>
        </w:rPr>
      </w:pPr>
      <w:r w:rsidRPr="004E4C24">
        <w:rPr>
          <w:rFonts w:cs="Arial"/>
          <w:b/>
          <w:noProof/>
          <w:sz w:val="24"/>
          <w:szCs w:val="24"/>
          <w:lang w:val="sr-Cyrl-CS"/>
        </w:rPr>
        <w:t xml:space="preserve">                   10  године </w:t>
      </w:r>
    </w:p>
    <w:p w14:paraId="06812E16" w14:textId="77777777" w:rsidR="00210557" w:rsidRPr="004E4C24" w:rsidRDefault="00210557" w:rsidP="00210557">
      <w:pPr>
        <w:jc w:val="center"/>
        <w:rPr>
          <w:rFonts w:cs="Arial"/>
          <w:noProof/>
          <w:sz w:val="24"/>
          <w:szCs w:val="24"/>
          <w:lang w:val="sr-Cyrl-CS"/>
        </w:rPr>
      </w:pPr>
    </w:p>
    <w:p w14:paraId="1D0EA40D" w14:textId="77777777" w:rsidR="00210557" w:rsidRPr="004E4C24" w:rsidRDefault="00B67C02" w:rsidP="00210557">
      <w:pPr>
        <w:jc w:val="center"/>
        <w:rPr>
          <w:rFonts w:cs="Arial"/>
          <w:noProof/>
          <w:sz w:val="24"/>
          <w:szCs w:val="24"/>
          <w:lang w:val="sr-Cyrl-CS"/>
        </w:rPr>
      </w:pPr>
      <w:r w:rsidRPr="004E4C24">
        <w:rPr>
          <w:rFonts w:cs="Arial"/>
          <w:noProof/>
          <w:sz w:val="24"/>
          <w:szCs w:val="24"/>
        </w:rPr>
        <w:drawing>
          <wp:inline distT="0" distB="0" distL="0" distR="0" wp14:anchorId="367835CF" wp14:editId="3CB516E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A8046F7" w14:textId="77777777" w:rsidR="00210557" w:rsidRPr="004E4C24" w:rsidRDefault="00210557" w:rsidP="00210557">
      <w:pPr>
        <w:jc w:val="center"/>
        <w:rPr>
          <w:rFonts w:cs="Arial"/>
          <w:b/>
          <w:noProof/>
          <w:sz w:val="24"/>
          <w:szCs w:val="24"/>
          <w:lang w:val="sr-Cyrl-CS"/>
        </w:rPr>
      </w:pPr>
    </w:p>
    <w:p w14:paraId="462F33D1" w14:textId="77777777" w:rsidR="00210557" w:rsidRPr="00791B3F" w:rsidRDefault="00210557" w:rsidP="00874F5B">
      <w:pPr>
        <w:jc w:val="center"/>
        <w:rPr>
          <w:b/>
          <w:noProof/>
          <w:sz w:val="24"/>
          <w:szCs w:val="24"/>
          <w:lang w:val="sr-Cyrl-CS"/>
        </w:rPr>
      </w:pPr>
      <w:bookmarkStart w:id="0" w:name="_Toc441215596"/>
      <w:bookmarkStart w:id="1" w:name="_Toc441651535"/>
      <w:bookmarkStart w:id="2" w:name="_Toc442559872"/>
      <w:r w:rsidRPr="00791B3F">
        <w:rPr>
          <w:b/>
          <w:noProof/>
          <w:sz w:val="24"/>
          <w:szCs w:val="24"/>
          <w:lang w:val="sr-Cyrl-CS"/>
        </w:rPr>
        <w:t>КОНКУРСНА ДОКУМЕНТАЦИЈА</w:t>
      </w:r>
      <w:bookmarkEnd w:id="0"/>
      <w:bookmarkEnd w:id="1"/>
      <w:bookmarkEnd w:id="2"/>
    </w:p>
    <w:p w14:paraId="1BE3BAB6" w14:textId="31D79A99" w:rsidR="00210557" w:rsidRPr="00791B3F" w:rsidRDefault="00D516F7" w:rsidP="00210557">
      <w:pPr>
        <w:jc w:val="center"/>
        <w:rPr>
          <w:rFonts w:cs="Arial"/>
          <w:b/>
          <w:noProof/>
          <w:sz w:val="24"/>
          <w:szCs w:val="24"/>
          <w:lang w:val="sr-Cyrl-CS"/>
        </w:rPr>
      </w:pPr>
      <w:r w:rsidRPr="00791B3F">
        <w:rPr>
          <w:rFonts w:cs="Arial"/>
          <w:b/>
          <w:noProof/>
          <w:sz w:val="24"/>
          <w:szCs w:val="24"/>
          <w:lang w:val="sr-Cyrl-CS"/>
        </w:rPr>
        <w:t xml:space="preserve">за подношење понуда </w:t>
      </w:r>
      <w:r w:rsidR="00210557" w:rsidRPr="00791B3F">
        <w:rPr>
          <w:rFonts w:cs="Arial"/>
          <w:b/>
          <w:noProof/>
          <w:sz w:val="24"/>
          <w:szCs w:val="24"/>
          <w:lang w:val="sr-Cyrl-CS"/>
        </w:rPr>
        <w:t xml:space="preserve">у </w:t>
      </w:r>
      <w:r w:rsidR="006F37BA" w:rsidRPr="00791B3F">
        <w:rPr>
          <w:rFonts w:cs="Arial"/>
          <w:b/>
          <w:noProof/>
          <w:sz w:val="24"/>
          <w:szCs w:val="24"/>
          <w:lang w:val="sr-Latn-RS"/>
        </w:rPr>
        <w:t xml:space="preserve"> </w:t>
      </w:r>
      <w:r w:rsidR="006F37BA" w:rsidRPr="00791B3F">
        <w:rPr>
          <w:rFonts w:cs="Arial"/>
          <w:b/>
          <w:noProof/>
          <w:sz w:val="24"/>
          <w:szCs w:val="24"/>
          <w:lang w:val="sr-Cyrl-RS"/>
        </w:rPr>
        <w:t xml:space="preserve">отвореном  </w:t>
      </w:r>
      <w:r w:rsidR="00210557" w:rsidRPr="00791B3F">
        <w:rPr>
          <w:rFonts w:cs="Arial"/>
          <w:b/>
          <w:noProof/>
          <w:sz w:val="24"/>
          <w:szCs w:val="24"/>
          <w:lang w:val="sr-Cyrl-CS"/>
        </w:rPr>
        <w:t xml:space="preserve">поступку </w:t>
      </w:r>
    </w:p>
    <w:p w14:paraId="0A7E8D2C" w14:textId="2834DC5C" w:rsidR="00210557" w:rsidRPr="00791B3F" w:rsidRDefault="00210557" w:rsidP="00874F5B">
      <w:pPr>
        <w:jc w:val="center"/>
        <w:rPr>
          <w:b/>
          <w:noProof/>
          <w:sz w:val="24"/>
          <w:szCs w:val="24"/>
          <w:lang w:val="sr-Latn-RS"/>
        </w:rPr>
      </w:pPr>
      <w:bookmarkStart w:id="3" w:name="_Toc441215597"/>
      <w:bookmarkStart w:id="4" w:name="_Toc441651536"/>
      <w:bookmarkStart w:id="5" w:name="_Toc442559873"/>
      <w:r w:rsidRPr="00791B3F">
        <w:rPr>
          <w:b/>
          <w:noProof/>
          <w:sz w:val="24"/>
          <w:szCs w:val="24"/>
          <w:lang w:val="sr-Cyrl-CS"/>
        </w:rPr>
        <w:t xml:space="preserve">за јавну набавку добара </w:t>
      </w:r>
      <w:bookmarkEnd w:id="3"/>
      <w:bookmarkEnd w:id="4"/>
      <w:bookmarkEnd w:id="5"/>
      <w:r w:rsidR="00B34615" w:rsidRPr="00791B3F">
        <w:rPr>
          <w:b/>
          <w:noProof/>
          <w:sz w:val="24"/>
          <w:szCs w:val="24"/>
          <w:lang w:val="sr-Latn-RS"/>
        </w:rPr>
        <w:t xml:space="preserve"> </w:t>
      </w:r>
      <w:r w:rsidR="0029063E" w:rsidRPr="00791B3F">
        <w:rPr>
          <w:b/>
          <w:noProof/>
          <w:sz w:val="24"/>
          <w:szCs w:val="24"/>
          <w:lang w:val="sr-Cyrl-CS"/>
        </w:rPr>
        <w:t>JН/4000/0479/2018</w:t>
      </w:r>
    </w:p>
    <w:p w14:paraId="61F97E41" w14:textId="628DE878" w:rsidR="00363C3B" w:rsidRPr="00791B3F" w:rsidRDefault="0029063E" w:rsidP="00571740">
      <w:pPr>
        <w:jc w:val="center"/>
        <w:rPr>
          <w:b/>
          <w:noProof/>
          <w:sz w:val="24"/>
          <w:szCs w:val="24"/>
          <w:lang w:val="sr-Cyrl-RS"/>
        </w:rPr>
      </w:pPr>
      <w:r w:rsidRPr="00791B3F">
        <w:rPr>
          <w:b/>
          <w:noProof/>
          <w:sz w:val="24"/>
          <w:szCs w:val="24"/>
          <w:lang w:val="sr-Cyrl-RS"/>
        </w:rPr>
        <w:t>ЈАНА  бр. 3180/2018</w:t>
      </w:r>
    </w:p>
    <w:p w14:paraId="46687870" w14:textId="12CBF234" w:rsidR="002F5BC7" w:rsidRPr="00791B3F" w:rsidRDefault="002F5BC7" w:rsidP="002F5BC7">
      <w:pPr>
        <w:jc w:val="center"/>
        <w:rPr>
          <w:b/>
          <w:noProof/>
          <w:sz w:val="24"/>
          <w:szCs w:val="24"/>
          <w:lang w:val="sr-Latn-RS"/>
        </w:rPr>
      </w:pPr>
      <w:r w:rsidRPr="00791B3F">
        <w:rPr>
          <w:b/>
          <w:noProof/>
          <w:sz w:val="24"/>
          <w:szCs w:val="24"/>
          <w:lang w:val="sr-Cyrl-RS"/>
        </w:rPr>
        <w:t xml:space="preserve"> </w:t>
      </w:r>
      <w:r w:rsidRPr="00791B3F">
        <w:rPr>
          <w:b/>
          <w:noProof/>
          <w:sz w:val="24"/>
          <w:szCs w:val="24"/>
          <w:lang w:val="sr-Latn-RS"/>
        </w:rPr>
        <w:t xml:space="preserve">МАНОМЕТРИ  </w:t>
      </w:r>
      <w:r w:rsidR="00B548CA">
        <w:rPr>
          <w:b/>
          <w:noProof/>
          <w:sz w:val="24"/>
          <w:szCs w:val="24"/>
          <w:lang w:val="sr-Latn-RS"/>
        </w:rPr>
        <w:t xml:space="preserve"> </w:t>
      </w:r>
      <w:r w:rsidRPr="00791B3F">
        <w:rPr>
          <w:b/>
          <w:noProof/>
          <w:sz w:val="24"/>
          <w:szCs w:val="24"/>
          <w:lang w:val="sr-Latn-RS"/>
        </w:rPr>
        <w:t xml:space="preserve">и  </w:t>
      </w:r>
      <w:r w:rsidRPr="00791B3F">
        <w:rPr>
          <w:b/>
          <w:noProof/>
          <w:sz w:val="24"/>
          <w:szCs w:val="24"/>
          <w:lang w:val="sr-Cyrl-RS"/>
        </w:rPr>
        <w:t xml:space="preserve"> </w:t>
      </w:r>
      <w:r w:rsidRPr="00791B3F">
        <w:rPr>
          <w:b/>
          <w:noProof/>
          <w:sz w:val="24"/>
          <w:szCs w:val="24"/>
          <w:lang w:val="sr-Latn-RS"/>
        </w:rPr>
        <w:t>МЕРНА  ТЕХНИКА</w:t>
      </w:r>
    </w:p>
    <w:p w14:paraId="5E3EF631" w14:textId="77777777" w:rsidR="007C095F" w:rsidRPr="00791B3F" w:rsidRDefault="007C095F" w:rsidP="00571740">
      <w:pPr>
        <w:rPr>
          <w:rFonts w:eastAsia="Arial Unicode MS" w:cs="Arial"/>
          <w:b/>
          <w:noProof/>
          <w:kern w:val="2"/>
          <w:sz w:val="24"/>
          <w:szCs w:val="24"/>
          <w:lang w:val="sr-Cyrl-CS"/>
        </w:rPr>
      </w:pPr>
    </w:p>
    <w:p w14:paraId="46D40575" w14:textId="77777777" w:rsidR="007C095F" w:rsidRDefault="00F74C25" w:rsidP="009642F1">
      <w:pPr>
        <w:rPr>
          <w:rFonts w:eastAsia="Arial Unicode MS" w:cs="Arial"/>
          <w:b/>
          <w:noProof/>
          <w:kern w:val="2"/>
          <w:sz w:val="24"/>
          <w:szCs w:val="24"/>
          <w:lang w:val="sr-Cyrl-CS"/>
        </w:rPr>
      </w:pPr>
      <w:r>
        <w:rPr>
          <w:rFonts w:eastAsia="Arial Unicode MS" w:cs="Arial"/>
          <w:b/>
          <w:noProof/>
          <w:kern w:val="2"/>
          <w:sz w:val="24"/>
          <w:szCs w:val="24"/>
          <w:lang w:val="sr-Cyrl-CS"/>
        </w:rPr>
        <w:t xml:space="preserve">                                                                                        </w:t>
      </w:r>
      <w:r w:rsidR="007C095F">
        <w:rPr>
          <w:rFonts w:eastAsia="Arial Unicode MS" w:cs="Arial"/>
          <w:b/>
          <w:noProof/>
          <w:kern w:val="2"/>
          <w:sz w:val="24"/>
          <w:szCs w:val="24"/>
          <w:lang w:val="sr-Cyrl-CS"/>
        </w:rPr>
        <w:t xml:space="preserve">       </w:t>
      </w:r>
    </w:p>
    <w:p w14:paraId="4245ED55" w14:textId="4C8C8B97" w:rsidR="009642F1" w:rsidRPr="00791B3F" w:rsidRDefault="007C095F" w:rsidP="007C095F">
      <w:pPr>
        <w:ind w:left="6480" w:firstLine="720"/>
        <w:rPr>
          <w:rFonts w:eastAsia="Arial Unicode MS" w:cs="Arial"/>
          <w:b/>
          <w:noProof/>
          <w:kern w:val="2"/>
          <w:sz w:val="24"/>
          <w:szCs w:val="24"/>
          <w:lang w:val="sr-Cyrl-CS"/>
        </w:rPr>
      </w:pPr>
      <w:r w:rsidRPr="00791B3F">
        <w:rPr>
          <w:rFonts w:eastAsia="Arial Unicode MS" w:cs="Arial"/>
          <w:b/>
          <w:noProof/>
          <w:kern w:val="2"/>
          <w:sz w:val="24"/>
          <w:szCs w:val="24"/>
          <w:lang w:val="sr-Cyrl-CS"/>
        </w:rPr>
        <w:t xml:space="preserve"> </w:t>
      </w:r>
      <w:r w:rsidR="009642F1" w:rsidRPr="00791B3F">
        <w:rPr>
          <w:rFonts w:eastAsia="Arial Unicode MS" w:cs="Arial"/>
          <w:b/>
          <w:noProof/>
          <w:kern w:val="2"/>
          <w:sz w:val="24"/>
          <w:szCs w:val="24"/>
          <w:lang w:val="sr-Cyrl-CS"/>
        </w:rPr>
        <w:t>К О М И С И Ј А</w:t>
      </w:r>
    </w:p>
    <w:p w14:paraId="71E68E82" w14:textId="4DE53FD5" w:rsidR="00363C3B" w:rsidRPr="00791B3F" w:rsidRDefault="009642F1" w:rsidP="00363C3B">
      <w:pPr>
        <w:jc w:val="left"/>
        <w:rPr>
          <w:rFonts w:eastAsia="Arial Unicode MS" w:cs="Arial"/>
          <w:noProof/>
          <w:kern w:val="2"/>
          <w:sz w:val="24"/>
          <w:szCs w:val="24"/>
          <w:lang w:val="sr-Cyrl-CS"/>
        </w:rPr>
      </w:pPr>
      <w:r w:rsidRPr="00791B3F">
        <w:rPr>
          <w:rFonts w:eastAsia="Arial Unicode MS" w:cs="Arial"/>
          <w:b/>
          <w:noProof/>
          <w:kern w:val="2"/>
          <w:sz w:val="24"/>
          <w:szCs w:val="24"/>
          <w:lang w:val="sr-Cyrl-CS"/>
        </w:rPr>
        <w:t xml:space="preserve">                                                                      </w:t>
      </w:r>
      <w:r w:rsidR="00286C03" w:rsidRPr="00791B3F">
        <w:rPr>
          <w:rFonts w:eastAsia="Arial Unicode MS" w:cs="Arial"/>
          <w:b/>
          <w:noProof/>
          <w:kern w:val="2"/>
          <w:sz w:val="24"/>
          <w:szCs w:val="24"/>
          <w:lang w:val="sr-Cyrl-CS"/>
        </w:rPr>
        <w:t xml:space="preserve">     </w:t>
      </w:r>
      <w:r w:rsidRPr="00791B3F">
        <w:rPr>
          <w:rFonts w:eastAsia="Arial Unicode MS" w:cs="Arial"/>
          <w:b/>
          <w:noProof/>
          <w:kern w:val="2"/>
          <w:sz w:val="24"/>
          <w:szCs w:val="24"/>
          <w:lang w:val="sr-Cyrl-CS"/>
        </w:rPr>
        <w:t xml:space="preserve">за </w:t>
      </w:r>
      <w:r w:rsidR="007C095F" w:rsidRPr="00791B3F">
        <w:rPr>
          <w:rFonts w:eastAsia="Arial Unicode MS" w:cs="Arial"/>
          <w:b/>
          <w:noProof/>
          <w:kern w:val="2"/>
          <w:sz w:val="24"/>
          <w:szCs w:val="24"/>
          <w:lang w:val="sr-Cyrl-CS"/>
        </w:rPr>
        <w:t xml:space="preserve">   </w:t>
      </w:r>
      <w:r w:rsidRPr="00791B3F">
        <w:rPr>
          <w:rFonts w:eastAsia="Arial Unicode MS" w:cs="Arial"/>
          <w:b/>
          <w:noProof/>
          <w:kern w:val="2"/>
          <w:sz w:val="24"/>
          <w:szCs w:val="24"/>
          <w:lang w:val="sr-Cyrl-CS"/>
        </w:rPr>
        <w:t xml:space="preserve">спровођење </w:t>
      </w:r>
      <w:r w:rsidR="002F5BC7" w:rsidRPr="00791B3F">
        <w:rPr>
          <w:rFonts w:eastAsia="Arial Unicode MS" w:cs="Arial"/>
          <w:b/>
          <w:noProof/>
          <w:kern w:val="2"/>
          <w:sz w:val="24"/>
          <w:szCs w:val="24"/>
          <w:lang w:val="sr-Cyrl-CS"/>
        </w:rPr>
        <w:t>JН</w:t>
      </w:r>
      <w:r w:rsidR="0029063E" w:rsidRPr="00791B3F">
        <w:rPr>
          <w:rFonts w:eastAsia="Arial Unicode MS" w:cs="Arial"/>
          <w:b/>
          <w:noProof/>
          <w:kern w:val="2"/>
          <w:sz w:val="24"/>
          <w:szCs w:val="24"/>
          <w:lang w:val="sr-Cyrl-CS"/>
        </w:rPr>
        <w:t>/4000/0479/2018</w:t>
      </w:r>
      <w:r w:rsidRPr="00791B3F">
        <w:rPr>
          <w:rFonts w:eastAsia="Arial Unicode MS" w:cs="Arial"/>
          <w:noProof/>
          <w:kern w:val="2"/>
          <w:sz w:val="24"/>
          <w:szCs w:val="24"/>
          <w:lang w:val="sr-Cyrl-CS"/>
        </w:rPr>
        <w:t xml:space="preserve">                      </w:t>
      </w:r>
      <w:r w:rsidR="00871FB7" w:rsidRPr="00791B3F">
        <w:rPr>
          <w:rFonts w:eastAsia="Arial Unicode MS" w:cs="Arial"/>
          <w:noProof/>
          <w:kern w:val="2"/>
          <w:sz w:val="24"/>
          <w:szCs w:val="24"/>
          <w:lang w:val="sr-Cyrl-CS"/>
        </w:rPr>
        <w:t xml:space="preserve">        </w:t>
      </w:r>
      <w:r w:rsidR="00C32366" w:rsidRPr="00791B3F">
        <w:rPr>
          <w:rFonts w:eastAsia="Arial Unicode MS" w:cs="Arial"/>
          <w:noProof/>
          <w:kern w:val="2"/>
          <w:sz w:val="24"/>
          <w:szCs w:val="24"/>
          <w:lang w:val="sr-Cyrl-CS"/>
        </w:rPr>
        <w:t xml:space="preserve"> </w:t>
      </w:r>
    </w:p>
    <w:p w14:paraId="1FCC46E9" w14:textId="77777777" w:rsidR="00363C3B" w:rsidRDefault="00363C3B" w:rsidP="00363C3B">
      <w:pPr>
        <w:jc w:val="left"/>
        <w:rPr>
          <w:rFonts w:eastAsia="Arial Unicode MS" w:cs="Arial"/>
          <w:noProof/>
          <w:kern w:val="2"/>
          <w:sz w:val="24"/>
          <w:szCs w:val="24"/>
          <w:lang w:val="sr-Cyrl-CS"/>
        </w:rPr>
      </w:pPr>
    </w:p>
    <w:p w14:paraId="3CE56884" w14:textId="2AF26725" w:rsidR="009642F1" w:rsidRDefault="00363C3B" w:rsidP="00363C3B">
      <w:pPr>
        <w:jc w:val="left"/>
        <w:rPr>
          <w:rFonts w:eastAsia="Arial Unicode MS" w:cs="Arial"/>
          <w:noProof/>
          <w:kern w:val="2"/>
          <w:sz w:val="24"/>
          <w:szCs w:val="24"/>
          <w:lang w:val="sr-Cyrl-CS"/>
        </w:rPr>
      </w:pPr>
      <w:r>
        <w:rPr>
          <w:rFonts w:eastAsia="Arial Unicode MS" w:cs="Arial"/>
          <w:noProof/>
          <w:kern w:val="2"/>
          <w:sz w:val="24"/>
          <w:szCs w:val="24"/>
          <w:lang w:val="sr-Cyrl-CS"/>
        </w:rPr>
        <w:t xml:space="preserve">          </w:t>
      </w:r>
      <w:r w:rsidR="001E6BFC">
        <w:rPr>
          <w:rFonts w:eastAsia="Arial Unicode MS" w:cs="Arial"/>
          <w:noProof/>
          <w:kern w:val="2"/>
          <w:sz w:val="24"/>
          <w:szCs w:val="24"/>
          <w:lang w:val="sr-Cyrl-CS"/>
        </w:rPr>
        <w:t xml:space="preserve">                   </w:t>
      </w:r>
      <w:r w:rsidR="009B396B">
        <w:rPr>
          <w:rFonts w:eastAsia="Arial Unicode MS" w:cs="Arial"/>
          <w:noProof/>
          <w:kern w:val="2"/>
          <w:sz w:val="24"/>
          <w:szCs w:val="24"/>
          <w:lang w:val="sr-Cyrl-CS"/>
        </w:rPr>
        <w:t xml:space="preserve">          </w:t>
      </w:r>
      <w:r w:rsidR="00C32366" w:rsidRPr="004E4C24">
        <w:rPr>
          <w:rFonts w:eastAsia="Arial Unicode MS" w:cs="Arial"/>
          <w:noProof/>
          <w:kern w:val="2"/>
          <w:sz w:val="24"/>
          <w:szCs w:val="24"/>
          <w:lang w:val="sr-Cyrl-CS"/>
        </w:rPr>
        <w:t>формирана</w:t>
      </w:r>
      <w:r w:rsidR="00C32366" w:rsidRPr="004E4C24">
        <w:rPr>
          <w:rFonts w:eastAsia="Arial Unicode MS" w:cs="Arial"/>
          <w:noProof/>
          <w:kern w:val="2"/>
          <w:sz w:val="24"/>
          <w:szCs w:val="24"/>
          <w:lang w:val="sr-Latn-RS"/>
        </w:rPr>
        <w:t xml:space="preserve">  </w:t>
      </w:r>
      <w:r w:rsidR="00494596" w:rsidRPr="004E4C24">
        <w:rPr>
          <w:rFonts w:eastAsia="Arial Unicode MS" w:cs="Arial"/>
          <w:noProof/>
          <w:kern w:val="2"/>
          <w:sz w:val="24"/>
          <w:szCs w:val="24"/>
          <w:lang w:val="sr-Cyrl-CS"/>
        </w:rPr>
        <w:t>Решењ</w:t>
      </w:r>
      <w:r w:rsidR="009E1A3A" w:rsidRPr="004E4C24">
        <w:rPr>
          <w:rFonts w:eastAsia="Arial Unicode MS" w:cs="Arial"/>
          <w:noProof/>
          <w:kern w:val="2"/>
          <w:sz w:val="24"/>
          <w:szCs w:val="24"/>
          <w:lang w:val="sr-Cyrl-CS"/>
        </w:rPr>
        <w:t xml:space="preserve">ем </w:t>
      </w:r>
      <w:r w:rsidR="00C32366" w:rsidRPr="004E4C24">
        <w:rPr>
          <w:rFonts w:eastAsia="Arial Unicode MS" w:cs="Arial"/>
          <w:noProof/>
          <w:kern w:val="2"/>
          <w:sz w:val="24"/>
          <w:szCs w:val="24"/>
          <w:lang w:val="sr-Cyrl-CS"/>
        </w:rPr>
        <w:t>бр.</w:t>
      </w:r>
      <w:r>
        <w:rPr>
          <w:rFonts w:eastAsia="Arial Unicode MS" w:cs="Arial"/>
          <w:noProof/>
          <w:kern w:val="2"/>
          <w:sz w:val="24"/>
          <w:szCs w:val="24"/>
          <w:lang w:val="sr-Cyrl-CS"/>
        </w:rPr>
        <w:t xml:space="preserve"> </w:t>
      </w:r>
      <w:r w:rsidR="00BE5387" w:rsidRPr="004E4C24">
        <w:rPr>
          <w:rFonts w:eastAsia="Arial Unicode MS" w:cs="Arial"/>
          <w:noProof/>
          <w:kern w:val="2"/>
          <w:sz w:val="24"/>
          <w:szCs w:val="24"/>
          <w:lang w:val="sr-Cyrl-CS"/>
        </w:rPr>
        <w:t>Е.04.04-</w:t>
      </w:r>
      <w:r w:rsidR="002F5BC7">
        <w:rPr>
          <w:rFonts w:eastAsia="Arial Unicode MS" w:cs="Arial"/>
          <w:noProof/>
          <w:kern w:val="2"/>
          <w:sz w:val="24"/>
          <w:szCs w:val="24"/>
          <w:lang w:val="sr-Latn-RS"/>
        </w:rPr>
        <w:t>666505</w:t>
      </w:r>
      <w:r w:rsidR="000721EC">
        <w:rPr>
          <w:rFonts w:eastAsia="Arial Unicode MS" w:cs="Arial"/>
          <w:noProof/>
          <w:kern w:val="2"/>
          <w:sz w:val="24"/>
          <w:szCs w:val="24"/>
          <w:lang w:val="sr-Cyrl-CS"/>
        </w:rPr>
        <w:t>/1-</w:t>
      </w:r>
      <w:r>
        <w:rPr>
          <w:rFonts w:eastAsia="Arial Unicode MS" w:cs="Arial"/>
          <w:noProof/>
          <w:kern w:val="2"/>
          <w:sz w:val="24"/>
          <w:szCs w:val="24"/>
          <w:lang w:val="sr-Cyrl-CS"/>
        </w:rPr>
        <w:t>18</w:t>
      </w:r>
      <w:r w:rsidR="00333E94">
        <w:rPr>
          <w:rFonts w:eastAsia="Arial Unicode MS" w:cs="Arial"/>
          <w:noProof/>
          <w:kern w:val="2"/>
          <w:sz w:val="24"/>
          <w:szCs w:val="24"/>
          <w:lang w:val="sr-Cyrl-RS"/>
        </w:rPr>
        <w:t xml:space="preserve"> </w:t>
      </w:r>
      <w:r w:rsidR="000721EC">
        <w:rPr>
          <w:rFonts w:eastAsia="Arial Unicode MS" w:cs="Arial"/>
          <w:noProof/>
          <w:kern w:val="2"/>
          <w:sz w:val="24"/>
          <w:szCs w:val="24"/>
          <w:lang w:val="sr-Cyrl-CS"/>
        </w:rPr>
        <w:t xml:space="preserve">од  </w:t>
      </w:r>
      <w:r w:rsidR="002F5BC7">
        <w:rPr>
          <w:rFonts w:eastAsia="Arial Unicode MS" w:cs="Arial"/>
          <w:noProof/>
          <w:kern w:val="2"/>
          <w:sz w:val="24"/>
          <w:szCs w:val="24"/>
          <w:lang w:val="sr-Latn-RS"/>
        </w:rPr>
        <w:t>30</w:t>
      </w:r>
      <w:r w:rsidR="000721EC">
        <w:rPr>
          <w:rFonts w:eastAsia="Arial Unicode MS" w:cs="Arial"/>
          <w:noProof/>
          <w:kern w:val="2"/>
          <w:sz w:val="24"/>
          <w:szCs w:val="24"/>
          <w:lang w:val="sr-Latn-RS"/>
        </w:rPr>
        <w:t>.12.</w:t>
      </w:r>
      <w:r>
        <w:rPr>
          <w:rFonts w:eastAsia="Arial Unicode MS" w:cs="Arial"/>
          <w:noProof/>
          <w:kern w:val="2"/>
          <w:sz w:val="24"/>
          <w:szCs w:val="24"/>
          <w:lang w:val="sr-Cyrl-CS"/>
        </w:rPr>
        <w:t>2018</w:t>
      </w:r>
      <w:r w:rsidR="00871FB7" w:rsidRPr="004E4C24">
        <w:rPr>
          <w:rFonts w:eastAsia="Arial Unicode MS" w:cs="Arial"/>
          <w:noProof/>
          <w:kern w:val="2"/>
          <w:sz w:val="24"/>
          <w:szCs w:val="24"/>
          <w:lang w:val="sr-Cyrl-CS"/>
        </w:rPr>
        <w:t xml:space="preserve">.г. </w:t>
      </w:r>
    </w:p>
    <w:p w14:paraId="11CB8AE5" w14:textId="77777777" w:rsidR="00B65960" w:rsidRPr="004E4C24" w:rsidRDefault="00B65960" w:rsidP="009642F1">
      <w:pPr>
        <w:rPr>
          <w:rFonts w:eastAsia="Arial Unicode MS" w:cs="Arial"/>
          <w:noProof/>
          <w:kern w:val="2"/>
          <w:sz w:val="24"/>
          <w:szCs w:val="24"/>
          <w:lang w:val="sr-Cyrl-CS"/>
        </w:rPr>
      </w:pPr>
    </w:p>
    <w:p w14:paraId="39AB7C75" w14:textId="28B2693C" w:rsidR="00B65960" w:rsidRDefault="00B65960" w:rsidP="00B65960">
      <w:pPr>
        <w:pStyle w:val="Title"/>
        <w:spacing w:before="0"/>
        <w:jc w:val="both"/>
        <w:rPr>
          <w:rFonts w:cs="Arial"/>
          <w:i/>
          <w:noProof/>
          <w:szCs w:val="24"/>
          <w:lang w:val="sr-Cyrl-RS"/>
        </w:rPr>
      </w:pPr>
      <w:r w:rsidRPr="00A25EB2">
        <w:rPr>
          <w:rFonts w:cs="Arial"/>
          <w:i/>
          <w:noProof/>
          <w:szCs w:val="24"/>
          <w:lang w:val="sr-Latn-RS"/>
        </w:rPr>
        <w:t xml:space="preserve">        </w:t>
      </w:r>
      <w:r>
        <w:rPr>
          <w:rFonts w:cs="Arial"/>
          <w:i/>
          <w:noProof/>
          <w:szCs w:val="24"/>
          <w:lang w:val="sr-Cyrl-RS"/>
        </w:rPr>
        <w:t xml:space="preserve">                                                               </w:t>
      </w:r>
      <w:r w:rsidRPr="00A25EB2">
        <w:rPr>
          <w:rFonts w:cs="Arial"/>
          <w:i/>
          <w:noProof/>
          <w:szCs w:val="24"/>
          <w:lang w:val="sr-Latn-RS"/>
        </w:rPr>
        <w:t>________________________</w:t>
      </w:r>
      <w:r>
        <w:rPr>
          <w:rFonts w:cs="Arial"/>
          <w:i/>
          <w:noProof/>
          <w:szCs w:val="24"/>
          <w:lang w:val="sr-Cyrl-RS"/>
        </w:rPr>
        <w:t xml:space="preserve">______ </w:t>
      </w:r>
    </w:p>
    <w:p w14:paraId="02D26AFA" w14:textId="319DB624" w:rsidR="00B65960" w:rsidRPr="00A25EB2" w:rsidRDefault="00B65960" w:rsidP="00B65960">
      <w:pPr>
        <w:pStyle w:val="Title"/>
        <w:spacing w:before="0"/>
        <w:jc w:val="both"/>
        <w:rPr>
          <w:rFonts w:cs="Arial"/>
          <w:i/>
          <w:noProof/>
          <w:szCs w:val="24"/>
          <w:lang w:val="sr-Latn-RS"/>
        </w:rPr>
      </w:pPr>
      <w:r>
        <w:rPr>
          <w:rFonts w:cs="Arial"/>
          <w:i/>
          <w:noProof/>
          <w:szCs w:val="24"/>
          <w:lang w:val="sr-Cyrl-RS"/>
        </w:rPr>
        <w:t xml:space="preserve">                                                                           ( потпис  члана  Комисије ) </w:t>
      </w:r>
      <w:r w:rsidRPr="00A25EB2">
        <w:rPr>
          <w:rFonts w:cs="Arial"/>
          <w:i/>
          <w:noProof/>
          <w:szCs w:val="24"/>
          <w:lang w:val="sr-Latn-RS"/>
        </w:rPr>
        <w:t xml:space="preserve"> </w:t>
      </w:r>
    </w:p>
    <w:p w14:paraId="5D5E9D75" w14:textId="77777777" w:rsidR="00B65960" w:rsidRPr="004E4C24" w:rsidRDefault="00B65960" w:rsidP="00B65960">
      <w:pPr>
        <w:pStyle w:val="Title"/>
        <w:spacing w:before="0"/>
        <w:rPr>
          <w:rFonts w:cs="Arial"/>
          <w:b w:val="0"/>
          <w:noProof/>
          <w:color w:val="FF0000"/>
          <w:szCs w:val="24"/>
        </w:rPr>
      </w:pPr>
    </w:p>
    <w:p w14:paraId="4A8662B8" w14:textId="77777777" w:rsidR="00210557" w:rsidRPr="004E4C24" w:rsidRDefault="00113B84" w:rsidP="00210557">
      <w:pPr>
        <w:pStyle w:val="Title"/>
        <w:spacing w:before="0"/>
        <w:rPr>
          <w:rFonts w:cs="Arial"/>
          <w:b w:val="0"/>
          <w:noProof/>
          <w:color w:val="FF0000"/>
          <w:szCs w:val="24"/>
          <w:lang w:val="sr-Cyrl-RS"/>
        </w:rPr>
      </w:pPr>
      <w:r w:rsidRPr="004E4C24">
        <w:rPr>
          <w:rFonts w:cs="Arial"/>
          <w:i/>
          <w:noProof/>
          <w:color w:val="00B0F0"/>
          <w:szCs w:val="24"/>
        </w:rPr>
        <w:t xml:space="preserve">                                                      </w:t>
      </w:r>
    </w:p>
    <w:p w14:paraId="67916399" w14:textId="77777777" w:rsidR="00B34615" w:rsidRPr="004E4C24" w:rsidRDefault="00B34615" w:rsidP="00113376">
      <w:pPr>
        <w:spacing w:before="0"/>
        <w:rPr>
          <w:rFonts w:cs="Arial"/>
          <w:noProof/>
          <w:sz w:val="24"/>
          <w:szCs w:val="24"/>
          <w:lang w:val="sr-Cyrl-CS" w:eastAsia="ar-SA"/>
        </w:rPr>
      </w:pPr>
    </w:p>
    <w:p w14:paraId="1D4008AB" w14:textId="2BEBA786" w:rsidR="00EB2C6E" w:rsidRPr="004E4C24" w:rsidRDefault="006F37BA" w:rsidP="00B34615">
      <w:pPr>
        <w:spacing w:before="0"/>
        <w:jc w:val="left"/>
        <w:rPr>
          <w:rFonts w:eastAsia="Arial Unicode MS" w:cs="Arial"/>
          <w:noProof/>
          <w:kern w:val="2"/>
          <w:sz w:val="24"/>
          <w:szCs w:val="24"/>
          <w:lang w:val="sr-Latn-RS"/>
        </w:rPr>
      </w:pPr>
      <w:r w:rsidRPr="004E4C24">
        <w:rPr>
          <w:rFonts w:cs="Arial"/>
          <w:noProof/>
          <w:sz w:val="24"/>
          <w:szCs w:val="24"/>
          <w:lang w:val="sr-Cyrl-RS" w:eastAsia="ar-SA"/>
        </w:rPr>
        <w:t xml:space="preserve"> </w:t>
      </w:r>
      <w:r w:rsidR="00286C03">
        <w:rPr>
          <w:rFonts w:cs="Arial"/>
          <w:noProof/>
          <w:sz w:val="24"/>
          <w:szCs w:val="24"/>
          <w:lang w:val="sr-Cyrl-RS" w:eastAsia="ar-SA"/>
        </w:rPr>
        <w:t xml:space="preserve">          </w:t>
      </w:r>
      <w:r w:rsidR="00B34615" w:rsidRPr="004E4C24">
        <w:rPr>
          <w:rFonts w:cs="Arial"/>
          <w:noProof/>
          <w:sz w:val="24"/>
          <w:szCs w:val="24"/>
          <w:lang w:val="sr-Latn-RS" w:eastAsia="ar-SA"/>
        </w:rPr>
        <w:t>(</w:t>
      </w:r>
      <w:r w:rsidR="00B34615" w:rsidRPr="004E4C24">
        <w:rPr>
          <w:rFonts w:cs="Arial"/>
          <w:noProof/>
          <w:sz w:val="24"/>
          <w:szCs w:val="24"/>
          <w:lang w:val="sr-Cyrl-RS" w:eastAsia="ar-SA"/>
        </w:rPr>
        <w:t xml:space="preserve"> </w:t>
      </w:r>
      <w:r w:rsidR="00B34615" w:rsidRPr="004E4C24">
        <w:rPr>
          <w:rFonts w:eastAsia="Arial Unicode MS" w:cs="Arial"/>
          <w:noProof/>
          <w:kern w:val="2"/>
          <w:sz w:val="24"/>
          <w:szCs w:val="24"/>
          <w:lang w:val="sr-Cyrl-CS"/>
        </w:rPr>
        <w:t xml:space="preserve">заведено </w:t>
      </w:r>
      <w:r w:rsidR="00EB2C6E" w:rsidRPr="004E4C24">
        <w:rPr>
          <w:rFonts w:eastAsia="Arial Unicode MS" w:cs="Arial"/>
          <w:noProof/>
          <w:kern w:val="2"/>
          <w:sz w:val="24"/>
          <w:szCs w:val="24"/>
          <w:lang w:val="sr-Cyrl-CS"/>
        </w:rPr>
        <w:t xml:space="preserve">у </w:t>
      </w:r>
      <w:r w:rsidR="00B34615" w:rsidRPr="004E4C24">
        <w:rPr>
          <w:rFonts w:eastAsia="Arial Unicode MS" w:cs="Arial"/>
          <w:noProof/>
          <w:kern w:val="2"/>
          <w:sz w:val="24"/>
          <w:szCs w:val="24"/>
          <w:lang w:val="sr-Cyrl-CS"/>
        </w:rPr>
        <w:t xml:space="preserve"> </w:t>
      </w:r>
      <w:r w:rsidR="00EB2C6E" w:rsidRPr="004E4C24">
        <w:rPr>
          <w:rFonts w:eastAsia="Arial Unicode MS" w:cs="Arial"/>
          <w:noProof/>
          <w:kern w:val="2"/>
          <w:sz w:val="24"/>
          <w:szCs w:val="24"/>
          <w:lang w:val="sr-Cyrl-CS"/>
        </w:rPr>
        <w:t xml:space="preserve">ЈП </w:t>
      </w:r>
      <w:r w:rsidR="00B34615" w:rsidRPr="004E4C24">
        <w:rPr>
          <w:rFonts w:eastAsia="Arial Unicode MS" w:cs="Arial"/>
          <w:noProof/>
          <w:kern w:val="2"/>
          <w:sz w:val="24"/>
          <w:szCs w:val="24"/>
          <w:lang w:val="sr-Cyrl-CS"/>
        </w:rPr>
        <w:t xml:space="preserve"> </w:t>
      </w:r>
      <w:r w:rsidR="00EB2C6E" w:rsidRPr="004E4C24">
        <w:rPr>
          <w:rFonts w:eastAsia="Arial Unicode MS" w:cs="Arial"/>
          <w:noProof/>
          <w:kern w:val="2"/>
          <w:sz w:val="24"/>
          <w:szCs w:val="24"/>
          <w:lang w:val="sr-Cyrl-CS"/>
        </w:rPr>
        <w:t xml:space="preserve">ЕПС </w:t>
      </w:r>
      <w:r w:rsidR="00B34615" w:rsidRPr="004E4C24">
        <w:rPr>
          <w:rFonts w:eastAsia="Arial Unicode MS" w:cs="Arial"/>
          <w:noProof/>
          <w:kern w:val="2"/>
          <w:sz w:val="24"/>
          <w:szCs w:val="24"/>
          <w:lang w:val="sr-Cyrl-CS"/>
        </w:rPr>
        <w:t xml:space="preserve"> </w:t>
      </w:r>
      <w:r w:rsidR="00EB2C6E" w:rsidRPr="004E4C24">
        <w:rPr>
          <w:rFonts w:eastAsia="Arial Unicode MS" w:cs="Arial"/>
          <w:noProof/>
          <w:kern w:val="2"/>
          <w:sz w:val="24"/>
          <w:szCs w:val="24"/>
          <w:lang w:val="sr-Cyrl-CS"/>
        </w:rPr>
        <w:t xml:space="preserve">број </w:t>
      </w:r>
      <w:r w:rsidR="00B34615" w:rsidRPr="004E4C24">
        <w:rPr>
          <w:rFonts w:eastAsia="Arial Unicode MS" w:cs="Arial"/>
          <w:noProof/>
          <w:kern w:val="2"/>
          <w:sz w:val="24"/>
          <w:szCs w:val="24"/>
          <w:lang w:val="sr-Cyrl-CS"/>
        </w:rPr>
        <w:t xml:space="preserve"> </w:t>
      </w:r>
      <w:r w:rsidR="00B34615" w:rsidRPr="004E4C24">
        <w:rPr>
          <w:rFonts w:eastAsia="Arial Unicode MS" w:cs="Arial"/>
          <w:noProof/>
          <w:kern w:val="2"/>
          <w:sz w:val="24"/>
          <w:szCs w:val="24"/>
          <w:lang w:val="sr-Latn-RS"/>
        </w:rPr>
        <w:t>E-04.04</w:t>
      </w:r>
      <w:r w:rsidR="009E433A">
        <w:rPr>
          <w:rFonts w:eastAsia="Arial Unicode MS" w:cs="Arial"/>
          <w:noProof/>
          <w:kern w:val="2"/>
          <w:sz w:val="24"/>
          <w:szCs w:val="24"/>
          <w:lang w:val="sr-Latn-RS"/>
        </w:rPr>
        <w:t>-182147/2-2019</w:t>
      </w:r>
      <w:r w:rsidR="00B34615" w:rsidRPr="004E4C24">
        <w:rPr>
          <w:rFonts w:eastAsia="Arial Unicode MS" w:cs="Arial"/>
          <w:noProof/>
          <w:kern w:val="2"/>
          <w:sz w:val="24"/>
          <w:szCs w:val="24"/>
          <w:lang w:val="sr-Latn-RS"/>
        </w:rPr>
        <w:t xml:space="preserve"> </w:t>
      </w:r>
      <w:r w:rsidR="00B34615" w:rsidRPr="004E4C24">
        <w:rPr>
          <w:rFonts w:eastAsia="Arial Unicode MS" w:cs="Arial"/>
          <w:noProof/>
          <w:kern w:val="2"/>
          <w:sz w:val="24"/>
          <w:szCs w:val="24"/>
          <w:lang w:val="sr-Cyrl-RS"/>
        </w:rPr>
        <w:t xml:space="preserve"> </w:t>
      </w:r>
      <w:r w:rsidR="00EB2C6E" w:rsidRPr="004E4C24">
        <w:rPr>
          <w:rFonts w:eastAsia="Arial Unicode MS" w:cs="Arial"/>
          <w:noProof/>
          <w:kern w:val="2"/>
          <w:sz w:val="24"/>
          <w:szCs w:val="24"/>
          <w:lang w:val="sr-Cyrl-CS"/>
        </w:rPr>
        <w:t xml:space="preserve">од </w:t>
      </w:r>
      <w:r w:rsidR="001C2832" w:rsidRPr="004E4C24">
        <w:rPr>
          <w:rFonts w:eastAsia="Arial Unicode MS" w:cs="Arial"/>
          <w:noProof/>
          <w:kern w:val="2"/>
          <w:sz w:val="24"/>
          <w:szCs w:val="24"/>
          <w:lang w:val="sr-Cyrl-CS"/>
        </w:rPr>
        <w:t xml:space="preserve"> </w:t>
      </w:r>
      <w:r w:rsidR="009E433A">
        <w:rPr>
          <w:rFonts w:eastAsia="Arial Unicode MS" w:cs="Arial"/>
          <w:noProof/>
          <w:kern w:val="2"/>
          <w:sz w:val="24"/>
          <w:szCs w:val="24"/>
          <w:lang w:val="sr-Latn-RS"/>
        </w:rPr>
        <w:t>18.04.</w:t>
      </w:r>
      <w:bookmarkStart w:id="6" w:name="_GoBack"/>
      <w:bookmarkEnd w:id="6"/>
      <w:r w:rsidR="00BE5387" w:rsidRPr="004E4C24">
        <w:rPr>
          <w:rFonts w:eastAsia="Arial Unicode MS" w:cs="Arial"/>
          <w:noProof/>
          <w:kern w:val="2"/>
          <w:sz w:val="24"/>
          <w:szCs w:val="24"/>
          <w:lang w:val="sr-Cyrl-CS"/>
        </w:rPr>
        <w:t>201</w:t>
      </w:r>
      <w:r w:rsidR="000721EC">
        <w:rPr>
          <w:rFonts w:eastAsia="Arial Unicode MS" w:cs="Arial"/>
          <w:noProof/>
          <w:kern w:val="2"/>
          <w:sz w:val="24"/>
          <w:szCs w:val="24"/>
          <w:lang w:val="sr-Latn-RS"/>
        </w:rPr>
        <w:t>9</w:t>
      </w:r>
      <w:r w:rsidR="00B34615" w:rsidRPr="004E4C24">
        <w:rPr>
          <w:rFonts w:eastAsia="Arial Unicode MS" w:cs="Arial"/>
          <w:noProof/>
          <w:kern w:val="2"/>
          <w:sz w:val="24"/>
          <w:szCs w:val="24"/>
          <w:lang w:val="sr-Cyrl-CS"/>
        </w:rPr>
        <w:t xml:space="preserve">.  године) </w:t>
      </w:r>
      <w:r w:rsidR="00EB362D" w:rsidRPr="004E4C24">
        <w:rPr>
          <w:rFonts w:eastAsia="Arial Unicode MS" w:cs="Arial"/>
          <w:noProof/>
          <w:kern w:val="2"/>
          <w:sz w:val="24"/>
          <w:szCs w:val="24"/>
          <w:lang w:val="sr-Cyrl-CS"/>
        </w:rPr>
        <w:t xml:space="preserve">                                                                                                                                                                                                                                                                                                                                                                                                                                                                                                                                                                                                                                                                                                                                                                                             </w:t>
      </w:r>
      <w:r w:rsidR="00B34615" w:rsidRPr="004E4C24">
        <w:rPr>
          <w:rFonts w:eastAsia="Arial Unicode MS" w:cs="Arial"/>
          <w:noProof/>
          <w:kern w:val="2"/>
          <w:sz w:val="24"/>
          <w:szCs w:val="24"/>
          <w:lang w:val="sr-Cyrl-CS"/>
        </w:rPr>
        <w:t xml:space="preserve">             </w:t>
      </w:r>
    </w:p>
    <w:p w14:paraId="3C995A05" w14:textId="77777777" w:rsidR="000C50A0" w:rsidRPr="004E4C24" w:rsidRDefault="000C50A0" w:rsidP="000C50A0">
      <w:pPr>
        <w:spacing w:before="0"/>
        <w:jc w:val="center"/>
        <w:rPr>
          <w:rFonts w:eastAsia="Arial Unicode MS" w:cs="Arial"/>
          <w:noProof/>
          <w:kern w:val="2"/>
          <w:sz w:val="24"/>
          <w:szCs w:val="24"/>
          <w:lang w:val="sr-Cyrl-CS"/>
        </w:rPr>
      </w:pPr>
    </w:p>
    <w:p w14:paraId="621F39BF" w14:textId="77777777" w:rsidR="00A3774E" w:rsidRPr="004E4C24" w:rsidRDefault="00A3774E" w:rsidP="000C50A0">
      <w:pPr>
        <w:pStyle w:val="BodyText"/>
        <w:spacing w:before="0"/>
        <w:jc w:val="center"/>
        <w:rPr>
          <w:rFonts w:cs="Arial"/>
          <w:noProof/>
          <w:szCs w:val="24"/>
        </w:rPr>
      </w:pPr>
    </w:p>
    <w:p w14:paraId="62F73C9C" w14:textId="77777777" w:rsidR="00C53AC6" w:rsidRPr="004E4C24" w:rsidRDefault="00C53AC6" w:rsidP="000C50A0">
      <w:pPr>
        <w:pStyle w:val="BodyText"/>
        <w:spacing w:before="0"/>
        <w:jc w:val="center"/>
        <w:rPr>
          <w:rFonts w:cs="Arial"/>
          <w:noProof/>
          <w:szCs w:val="24"/>
        </w:rPr>
      </w:pPr>
    </w:p>
    <w:p w14:paraId="41DD1FE9" w14:textId="77777777" w:rsidR="00C53AC6" w:rsidRPr="004E4C24" w:rsidRDefault="00C53AC6" w:rsidP="000C50A0">
      <w:pPr>
        <w:pStyle w:val="BodyText"/>
        <w:spacing w:before="0"/>
        <w:jc w:val="center"/>
        <w:rPr>
          <w:rFonts w:cs="Arial"/>
          <w:noProof/>
          <w:szCs w:val="24"/>
        </w:rPr>
      </w:pPr>
    </w:p>
    <w:p w14:paraId="5B1E156B" w14:textId="77777777" w:rsidR="00C53AC6" w:rsidRPr="004E4C24" w:rsidRDefault="00C53AC6" w:rsidP="000C50A0">
      <w:pPr>
        <w:pStyle w:val="BodyText"/>
        <w:spacing w:before="0"/>
        <w:jc w:val="center"/>
        <w:rPr>
          <w:rFonts w:cs="Arial"/>
          <w:noProof/>
          <w:szCs w:val="24"/>
        </w:rPr>
      </w:pPr>
    </w:p>
    <w:p w14:paraId="2C2899AA" w14:textId="77777777" w:rsidR="000C50A0" w:rsidRPr="004E4C24" w:rsidRDefault="000C50A0" w:rsidP="000C50A0">
      <w:pPr>
        <w:pStyle w:val="BodyText"/>
        <w:spacing w:before="0"/>
        <w:jc w:val="center"/>
        <w:rPr>
          <w:rFonts w:cs="Arial"/>
          <w:noProof/>
          <w:szCs w:val="24"/>
        </w:rPr>
      </w:pPr>
    </w:p>
    <w:p w14:paraId="2C9BE8E6" w14:textId="6594E9A3" w:rsidR="00B37917" w:rsidRPr="004E4C24" w:rsidRDefault="00233847" w:rsidP="000C50A0">
      <w:pPr>
        <w:spacing w:before="0"/>
        <w:jc w:val="center"/>
        <w:rPr>
          <w:rFonts w:cs="Arial"/>
          <w:noProof/>
          <w:sz w:val="24"/>
          <w:szCs w:val="24"/>
          <w:lang w:val="sr-Cyrl-CS"/>
        </w:rPr>
      </w:pPr>
      <w:r w:rsidRPr="004E4C24">
        <w:rPr>
          <w:rFonts w:cs="Arial"/>
          <w:noProof/>
          <w:sz w:val="24"/>
          <w:szCs w:val="24"/>
          <w:lang w:val="sr-Cyrl-CS"/>
        </w:rPr>
        <w:t>Лазаревац</w:t>
      </w:r>
      <w:r w:rsidR="00EB2566" w:rsidRPr="004E4C24">
        <w:rPr>
          <w:rFonts w:cs="Arial"/>
          <w:noProof/>
          <w:sz w:val="24"/>
          <w:szCs w:val="24"/>
          <w:lang w:val="sr-Cyrl-CS"/>
        </w:rPr>
        <w:t>,</w:t>
      </w:r>
      <w:r w:rsidR="00BE5387" w:rsidRPr="004E4C24">
        <w:rPr>
          <w:rFonts w:cs="Arial"/>
          <w:noProof/>
          <w:sz w:val="24"/>
          <w:szCs w:val="24"/>
          <w:lang w:val="sr-Cyrl-CS"/>
        </w:rPr>
        <w:t xml:space="preserve"> </w:t>
      </w:r>
      <w:r w:rsidR="00BE5387" w:rsidRPr="004E4C24">
        <w:rPr>
          <w:rFonts w:cs="Arial"/>
          <w:noProof/>
          <w:sz w:val="24"/>
          <w:szCs w:val="24"/>
          <w:lang w:val="sr-Latn-RS"/>
        </w:rPr>
        <w:t xml:space="preserve"> </w:t>
      </w:r>
      <w:r w:rsidR="001F62BF" w:rsidRPr="004E4C24">
        <w:rPr>
          <w:rFonts w:cs="Arial"/>
          <w:noProof/>
          <w:sz w:val="24"/>
          <w:szCs w:val="24"/>
          <w:lang w:val="sr-Cyrl-CS"/>
        </w:rPr>
        <w:t>201</w:t>
      </w:r>
      <w:r w:rsidR="00363C3B">
        <w:rPr>
          <w:rFonts w:cs="Arial"/>
          <w:noProof/>
          <w:sz w:val="24"/>
          <w:szCs w:val="24"/>
          <w:lang w:val="sr-Cyrl-RS"/>
        </w:rPr>
        <w:t>9</w:t>
      </w:r>
      <w:r w:rsidR="001F62BF" w:rsidRPr="004E4C24">
        <w:rPr>
          <w:rFonts w:cs="Arial"/>
          <w:noProof/>
          <w:sz w:val="24"/>
          <w:szCs w:val="24"/>
          <w:lang w:val="sr-Cyrl-CS"/>
        </w:rPr>
        <w:t xml:space="preserve">. </w:t>
      </w:r>
      <w:r w:rsidR="00210557" w:rsidRPr="004E4C24">
        <w:rPr>
          <w:rFonts w:cs="Arial"/>
          <w:noProof/>
          <w:sz w:val="24"/>
          <w:szCs w:val="24"/>
          <w:lang w:val="sr-Cyrl-CS"/>
        </w:rPr>
        <w:t>г</w:t>
      </w:r>
      <w:r w:rsidR="00363C3B">
        <w:rPr>
          <w:rFonts w:cs="Arial"/>
          <w:noProof/>
          <w:sz w:val="24"/>
          <w:szCs w:val="24"/>
          <w:lang w:val="sr-Cyrl-CS"/>
        </w:rPr>
        <w:t>одина</w:t>
      </w:r>
    </w:p>
    <w:p w14:paraId="37983D10" w14:textId="77777777" w:rsidR="009E1A3A" w:rsidRPr="004E4C24" w:rsidRDefault="00113B84" w:rsidP="00113B84">
      <w:pPr>
        <w:pStyle w:val="Title"/>
        <w:spacing w:before="0"/>
        <w:jc w:val="both"/>
        <w:rPr>
          <w:rFonts w:cs="Arial"/>
          <w:i/>
          <w:noProof/>
          <w:color w:val="00B0F0"/>
          <w:szCs w:val="24"/>
        </w:rPr>
      </w:pPr>
      <w:r w:rsidRPr="004E4C24">
        <w:rPr>
          <w:rFonts w:cs="Arial"/>
          <w:i/>
          <w:noProof/>
          <w:color w:val="00B0F0"/>
          <w:szCs w:val="24"/>
        </w:rPr>
        <w:t xml:space="preserve">         </w:t>
      </w:r>
    </w:p>
    <w:p w14:paraId="1858FFF5" w14:textId="5FA88A68" w:rsidR="00261778" w:rsidRPr="00E757DA" w:rsidRDefault="00261778" w:rsidP="00EB69CC">
      <w:pPr>
        <w:spacing w:before="0"/>
        <w:rPr>
          <w:rFonts w:eastAsia="Arial Unicode MS" w:cs="Arial"/>
          <w:noProof/>
          <w:color w:val="000000" w:themeColor="text1"/>
          <w:kern w:val="2"/>
          <w:sz w:val="24"/>
          <w:szCs w:val="24"/>
          <w:lang w:val="sr-Cyrl-CS"/>
        </w:rPr>
      </w:pPr>
      <w:r w:rsidRPr="000721EC">
        <w:rPr>
          <w:rFonts w:eastAsia="TimesNewRomanPSMT" w:cs="Arial"/>
          <w:noProof/>
          <w:color w:val="000000"/>
          <w:kern w:val="2"/>
          <w:sz w:val="24"/>
          <w:szCs w:val="24"/>
          <w:lang w:val="sr-Cyrl-CS"/>
        </w:rPr>
        <w:lastRenderedPageBreak/>
        <w:t>На основу чл</w:t>
      </w:r>
      <w:r w:rsidR="00472BF8" w:rsidRPr="000721EC">
        <w:rPr>
          <w:rFonts w:eastAsia="TimesNewRomanPSMT" w:cs="Arial"/>
          <w:noProof/>
          <w:color w:val="000000"/>
          <w:kern w:val="2"/>
          <w:sz w:val="24"/>
          <w:szCs w:val="24"/>
          <w:lang w:val="sr-Cyrl-CS"/>
        </w:rPr>
        <w:t>ана</w:t>
      </w:r>
      <w:r w:rsidRPr="000721EC">
        <w:rPr>
          <w:rFonts w:eastAsia="TimesNewRomanPSMT" w:cs="Arial"/>
          <w:noProof/>
          <w:color w:val="000000"/>
          <w:kern w:val="2"/>
          <w:sz w:val="24"/>
          <w:szCs w:val="24"/>
          <w:lang w:val="sr-Cyrl-CS"/>
        </w:rPr>
        <w:t xml:space="preserve"> 3</w:t>
      </w:r>
      <w:r w:rsidR="00D34466" w:rsidRPr="000721EC">
        <w:rPr>
          <w:rFonts w:eastAsia="TimesNewRomanPSMT" w:cs="Arial"/>
          <w:noProof/>
          <w:color w:val="000000"/>
          <w:kern w:val="2"/>
          <w:sz w:val="24"/>
          <w:szCs w:val="24"/>
          <w:lang w:val="sr-Cyrl-CS"/>
        </w:rPr>
        <w:t>2</w:t>
      </w:r>
      <w:r w:rsidR="00B34615" w:rsidRPr="000721EC">
        <w:rPr>
          <w:rFonts w:eastAsia="TimesNewRomanPSMT" w:cs="Arial"/>
          <w:noProof/>
          <w:color w:val="000000"/>
          <w:kern w:val="2"/>
          <w:sz w:val="24"/>
          <w:szCs w:val="24"/>
          <w:lang w:val="sr-Cyrl-CS"/>
        </w:rPr>
        <w:t>.</w:t>
      </w:r>
      <w:r w:rsidR="00871FB7" w:rsidRPr="000721EC">
        <w:rPr>
          <w:rFonts w:eastAsia="TimesNewRomanPSMT" w:cs="Arial"/>
          <w:noProof/>
          <w:color w:val="000000"/>
          <w:kern w:val="2"/>
          <w:sz w:val="24"/>
          <w:szCs w:val="24"/>
          <w:lang w:val="sr-Cyrl-CS"/>
        </w:rPr>
        <w:t xml:space="preserve"> </w:t>
      </w:r>
      <w:r w:rsidR="009D3699" w:rsidRPr="000721EC">
        <w:rPr>
          <w:rFonts w:eastAsia="TimesNewRomanPSMT" w:cs="Arial"/>
          <w:noProof/>
          <w:color w:val="000000"/>
          <w:kern w:val="2"/>
          <w:sz w:val="24"/>
          <w:szCs w:val="24"/>
          <w:lang w:val="sr-Cyrl-CS"/>
        </w:rPr>
        <w:t xml:space="preserve">и </w:t>
      </w:r>
      <w:r w:rsidR="00D34466" w:rsidRPr="000721EC">
        <w:rPr>
          <w:rFonts w:eastAsia="TimesNewRomanPSMT" w:cs="Arial"/>
          <w:noProof/>
          <w:color w:val="000000"/>
          <w:kern w:val="2"/>
          <w:sz w:val="24"/>
          <w:szCs w:val="24"/>
          <w:lang w:val="sr-Cyrl-CS"/>
        </w:rPr>
        <w:t>61</w:t>
      </w:r>
      <w:r w:rsidR="009D3699" w:rsidRPr="000721EC">
        <w:rPr>
          <w:rFonts w:eastAsia="TimesNewRomanPSMT" w:cs="Arial"/>
          <w:noProof/>
          <w:color w:val="000000"/>
          <w:kern w:val="2"/>
          <w:sz w:val="24"/>
          <w:szCs w:val="24"/>
          <w:lang w:val="sr-Cyrl-CS"/>
        </w:rPr>
        <w:t>.</w:t>
      </w:r>
      <w:r w:rsidRPr="000721EC">
        <w:rPr>
          <w:rFonts w:eastAsia="TimesNewRomanPSMT" w:cs="Arial"/>
          <w:noProof/>
          <w:color w:val="000000"/>
          <w:kern w:val="2"/>
          <w:sz w:val="24"/>
          <w:szCs w:val="24"/>
          <w:lang w:val="sr-Cyrl-CS"/>
        </w:rPr>
        <w:t xml:space="preserve"> Закона о јавним набавкама („Сл. гласник РС” бр. </w:t>
      </w:r>
      <w:r w:rsidR="00750519" w:rsidRPr="000721EC">
        <w:rPr>
          <w:rFonts w:eastAsia="TimesNewRomanPSMT" w:cs="Arial"/>
          <w:noProof/>
          <w:color w:val="000000"/>
          <w:kern w:val="2"/>
          <w:sz w:val="24"/>
          <w:szCs w:val="24"/>
          <w:lang w:val="sr-Cyrl-CS"/>
        </w:rPr>
        <w:t>124/</w:t>
      </w:r>
      <w:r w:rsidR="009060E7" w:rsidRPr="000721EC">
        <w:rPr>
          <w:rFonts w:eastAsia="TimesNewRomanPSMT" w:cs="Arial"/>
          <w:noProof/>
          <w:color w:val="000000"/>
          <w:kern w:val="2"/>
          <w:sz w:val="24"/>
          <w:szCs w:val="24"/>
          <w:lang w:val="sr-Cyrl-CS"/>
        </w:rPr>
        <w:t>12, 14/15 и 68/15</w:t>
      </w:r>
      <w:r w:rsidR="000F57ED" w:rsidRPr="000721EC">
        <w:rPr>
          <w:rFonts w:eastAsia="TimesNewRomanPSMT" w:cs="Arial"/>
          <w:noProof/>
          <w:color w:val="000000"/>
          <w:kern w:val="2"/>
          <w:sz w:val="24"/>
          <w:szCs w:val="24"/>
          <w:lang w:val="sr-Cyrl-CS"/>
        </w:rPr>
        <w:t>, у даљем тексту</w:t>
      </w:r>
      <w:r w:rsidR="005C7CDE" w:rsidRPr="000721EC">
        <w:rPr>
          <w:rFonts w:eastAsia="TimesNewRomanPSMT" w:cs="Arial"/>
          <w:noProof/>
          <w:color w:val="000000"/>
          <w:kern w:val="2"/>
          <w:sz w:val="24"/>
          <w:szCs w:val="24"/>
          <w:lang w:val="sr-Cyrl-CS"/>
        </w:rPr>
        <w:t xml:space="preserve"> </w:t>
      </w:r>
      <w:r w:rsidR="00BA1E63" w:rsidRPr="000721EC">
        <w:rPr>
          <w:rFonts w:eastAsia="Calibri" w:cs="Arial"/>
          <w:bCs/>
          <w:noProof/>
          <w:sz w:val="24"/>
          <w:szCs w:val="24"/>
          <w:lang w:val="sr-Cyrl-CS"/>
        </w:rPr>
        <w:t>Закон</w:t>
      </w:r>
      <w:r w:rsidRPr="000721EC">
        <w:rPr>
          <w:rFonts w:eastAsia="TimesNewRomanPSMT" w:cs="Arial"/>
          <w:noProof/>
          <w:color w:val="000000"/>
          <w:kern w:val="2"/>
          <w:sz w:val="24"/>
          <w:szCs w:val="24"/>
          <w:lang w:val="sr-Cyrl-CS"/>
        </w:rPr>
        <w:t>),</w:t>
      </w:r>
      <w:r w:rsidR="00766437" w:rsidRPr="000721EC">
        <w:rPr>
          <w:rFonts w:eastAsia="TimesNewRomanPSMT" w:cs="Arial"/>
          <w:noProof/>
          <w:color w:val="000000"/>
          <w:kern w:val="2"/>
          <w:sz w:val="24"/>
          <w:szCs w:val="24"/>
          <w:lang w:val="sr-Cyrl-CS"/>
        </w:rPr>
        <w:t xml:space="preserve"> </w:t>
      </w:r>
      <w:r w:rsidRPr="000721EC">
        <w:rPr>
          <w:rFonts w:eastAsia="TimesNewRomanPSMT" w:cs="Arial"/>
          <w:noProof/>
          <w:color w:val="000000"/>
          <w:kern w:val="2"/>
          <w:sz w:val="24"/>
          <w:szCs w:val="24"/>
          <w:lang w:val="sr-Cyrl-CS"/>
        </w:rPr>
        <w:t>чл</w:t>
      </w:r>
      <w:r w:rsidR="00472BF8" w:rsidRPr="000721EC">
        <w:rPr>
          <w:rFonts w:eastAsia="TimesNewRomanPSMT" w:cs="Arial"/>
          <w:noProof/>
          <w:color w:val="000000"/>
          <w:kern w:val="2"/>
          <w:sz w:val="24"/>
          <w:szCs w:val="24"/>
          <w:lang w:val="sr-Cyrl-CS"/>
        </w:rPr>
        <w:t>ана</w:t>
      </w:r>
      <w:r w:rsidR="00EC5BB4" w:rsidRPr="000721EC">
        <w:rPr>
          <w:rFonts w:eastAsia="TimesNewRomanPSMT" w:cs="Arial"/>
          <w:noProof/>
          <w:color w:val="000000"/>
          <w:kern w:val="2"/>
          <w:sz w:val="24"/>
          <w:szCs w:val="24"/>
          <w:lang w:val="sr-Cyrl-CS"/>
        </w:rPr>
        <w:t xml:space="preserve"> </w:t>
      </w:r>
      <w:r w:rsidR="00D34466" w:rsidRPr="000721EC">
        <w:rPr>
          <w:rFonts w:eastAsia="TimesNewRomanPSMT" w:cs="Arial"/>
          <w:noProof/>
          <w:color w:val="000000"/>
          <w:kern w:val="2"/>
          <w:sz w:val="24"/>
          <w:szCs w:val="24"/>
          <w:lang w:val="sr-Cyrl-CS"/>
        </w:rPr>
        <w:t>2</w:t>
      </w:r>
      <w:r w:rsidRPr="000721EC">
        <w:rPr>
          <w:rFonts w:eastAsia="TimesNewRomanPSMT" w:cs="Arial"/>
          <w:noProof/>
          <w:color w:val="000000"/>
          <w:kern w:val="2"/>
          <w:sz w:val="24"/>
          <w:szCs w:val="24"/>
          <w:lang w:val="sr-Cyrl-CS"/>
        </w:rPr>
        <w:t>. Правилника о обавезним елементима конкурсне документације у поступцима јавних набавки и начину доказивања испуњености ус</w:t>
      </w:r>
      <w:r w:rsidR="004D41C8" w:rsidRPr="000721EC">
        <w:rPr>
          <w:rFonts w:eastAsia="TimesNewRomanPSMT" w:cs="Arial"/>
          <w:noProof/>
          <w:color w:val="000000"/>
          <w:kern w:val="2"/>
          <w:sz w:val="24"/>
          <w:szCs w:val="24"/>
          <w:lang w:val="sr-Cyrl-CS"/>
        </w:rPr>
        <w:t xml:space="preserve">лова („Сл. гласник РС” бр. </w:t>
      </w:r>
      <w:r w:rsidR="00DB369C" w:rsidRPr="000721EC">
        <w:rPr>
          <w:rFonts w:eastAsia="TimesNewRomanPSMT" w:cs="Arial"/>
          <w:noProof/>
          <w:color w:val="000000"/>
          <w:kern w:val="2"/>
          <w:sz w:val="24"/>
          <w:szCs w:val="24"/>
          <w:lang w:val="sr-Cyrl-CS"/>
        </w:rPr>
        <w:t>86/15</w:t>
      </w:r>
      <w:r w:rsidRPr="000721EC">
        <w:rPr>
          <w:rFonts w:eastAsia="TimesNewRomanPSMT" w:cs="Arial"/>
          <w:noProof/>
          <w:color w:val="000000"/>
          <w:kern w:val="2"/>
          <w:sz w:val="24"/>
          <w:szCs w:val="24"/>
          <w:lang w:val="sr-Cyrl-CS"/>
        </w:rPr>
        <w:t xml:space="preserve">), </w:t>
      </w:r>
      <w:r w:rsidRPr="000721EC">
        <w:rPr>
          <w:rFonts w:eastAsia="Arial Unicode MS" w:cs="Arial"/>
          <w:noProof/>
          <w:color w:val="000000"/>
          <w:kern w:val="2"/>
          <w:sz w:val="24"/>
          <w:szCs w:val="24"/>
          <w:lang w:val="sr-Cyrl-CS"/>
        </w:rPr>
        <w:t xml:space="preserve">Одлуке о покретању поступка јавне набавке број </w:t>
      </w:r>
      <w:r w:rsidR="00C32366" w:rsidRPr="000721EC">
        <w:rPr>
          <w:rFonts w:eastAsia="Arial Unicode MS" w:cs="Arial"/>
          <w:noProof/>
          <w:color w:val="000000" w:themeColor="text1"/>
          <w:kern w:val="2"/>
          <w:sz w:val="24"/>
          <w:szCs w:val="24"/>
          <w:lang w:val="sr-Cyrl-CS"/>
        </w:rPr>
        <w:t>Е.04.04-</w:t>
      </w:r>
      <w:r w:rsidR="002F5BC7">
        <w:rPr>
          <w:rFonts w:eastAsia="Arial Unicode MS" w:cs="Arial"/>
          <w:noProof/>
          <w:color w:val="000000" w:themeColor="text1"/>
          <w:kern w:val="2"/>
          <w:sz w:val="24"/>
          <w:szCs w:val="24"/>
          <w:lang w:val="sr-Cyrl-CS"/>
        </w:rPr>
        <w:t>666505</w:t>
      </w:r>
      <w:r w:rsidR="00363C3B" w:rsidRPr="000721EC">
        <w:rPr>
          <w:rFonts w:eastAsia="Arial Unicode MS" w:cs="Arial"/>
          <w:noProof/>
          <w:color w:val="000000" w:themeColor="text1"/>
          <w:kern w:val="2"/>
          <w:sz w:val="24"/>
          <w:szCs w:val="24"/>
          <w:lang w:val="sr-Cyrl-CS"/>
        </w:rPr>
        <w:t>/1-18</w:t>
      </w:r>
      <w:r w:rsidR="00333E94" w:rsidRPr="000721EC">
        <w:rPr>
          <w:rFonts w:eastAsia="Arial Unicode MS" w:cs="Arial"/>
          <w:noProof/>
          <w:color w:val="000000" w:themeColor="text1"/>
          <w:kern w:val="2"/>
          <w:sz w:val="24"/>
          <w:szCs w:val="24"/>
          <w:lang w:val="sr-Cyrl-RS"/>
        </w:rPr>
        <w:t xml:space="preserve"> </w:t>
      </w:r>
      <w:r w:rsidR="002F5BC7">
        <w:rPr>
          <w:rFonts w:eastAsia="Arial Unicode MS" w:cs="Arial"/>
          <w:noProof/>
          <w:color w:val="000000" w:themeColor="text1"/>
          <w:kern w:val="2"/>
          <w:sz w:val="24"/>
          <w:szCs w:val="24"/>
          <w:lang w:val="sr-Cyrl-CS"/>
        </w:rPr>
        <w:t>од  30</w:t>
      </w:r>
      <w:r w:rsidR="00363C3B" w:rsidRPr="000721EC">
        <w:rPr>
          <w:rFonts w:eastAsia="Arial Unicode MS" w:cs="Arial"/>
          <w:noProof/>
          <w:color w:val="000000" w:themeColor="text1"/>
          <w:kern w:val="2"/>
          <w:sz w:val="24"/>
          <w:szCs w:val="24"/>
          <w:lang w:val="sr-Cyrl-CS"/>
        </w:rPr>
        <w:t>.12.2018</w:t>
      </w:r>
      <w:r w:rsidR="00333E94" w:rsidRPr="000721EC">
        <w:rPr>
          <w:rFonts w:eastAsia="Arial Unicode MS" w:cs="Arial"/>
          <w:noProof/>
          <w:color w:val="000000" w:themeColor="text1"/>
          <w:kern w:val="2"/>
          <w:sz w:val="24"/>
          <w:szCs w:val="24"/>
          <w:lang w:val="sr-Cyrl-CS"/>
        </w:rPr>
        <w:t xml:space="preserve">. </w:t>
      </w:r>
      <w:r w:rsidRPr="000721EC">
        <w:rPr>
          <w:rFonts w:eastAsia="Arial Unicode MS" w:cs="Arial"/>
          <w:noProof/>
          <w:color w:val="000000" w:themeColor="text1"/>
          <w:kern w:val="2"/>
          <w:sz w:val="24"/>
          <w:szCs w:val="24"/>
          <w:lang w:val="sr-Cyrl-CS"/>
        </w:rPr>
        <w:t>године</w:t>
      </w:r>
      <w:r w:rsidR="00333E94" w:rsidRPr="000721EC">
        <w:rPr>
          <w:rFonts w:eastAsia="Arial Unicode MS" w:cs="Arial"/>
          <w:noProof/>
          <w:color w:val="000000" w:themeColor="text1"/>
          <w:kern w:val="2"/>
          <w:sz w:val="24"/>
          <w:szCs w:val="24"/>
          <w:lang w:val="sr-Cyrl-CS"/>
        </w:rPr>
        <w:t xml:space="preserve"> и Решења о образовању комисије</w:t>
      </w:r>
      <w:r w:rsidRPr="000721EC">
        <w:rPr>
          <w:rFonts w:eastAsia="Arial Unicode MS" w:cs="Arial"/>
          <w:noProof/>
          <w:color w:val="000000" w:themeColor="text1"/>
          <w:kern w:val="2"/>
          <w:sz w:val="24"/>
          <w:szCs w:val="24"/>
          <w:lang w:val="sr-Cyrl-CS"/>
        </w:rPr>
        <w:t xml:space="preserve">за јавну набавку број </w:t>
      </w:r>
      <w:r w:rsidR="00C32366" w:rsidRPr="000721EC">
        <w:rPr>
          <w:rFonts w:eastAsia="Arial Unicode MS" w:cs="Arial"/>
          <w:noProof/>
          <w:color w:val="000000" w:themeColor="text1"/>
          <w:kern w:val="2"/>
          <w:sz w:val="24"/>
          <w:szCs w:val="24"/>
          <w:lang w:val="sr-Cyrl-CS"/>
        </w:rPr>
        <w:t>Е.04.04-</w:t>
      </w:r>
      <w:r w:rsidR="002F5BC7">
        <w:rPr>
          <w:rFonts w:eastAsia="Arial Unicode MS" w:cs="Arial"/>
          <w:noProof/>
          <w:color w:val="000000" w:themeColor="text1"/>
          <w:kern w:val="2"/>
          <w:sz w:val="24"/>
          <w:szCs w:val="24"/>
          <w:lang w:val="sr-Cyrl-CS"/>
        </w:rPr>
        <w:t>666505/2-18 од  30</w:t>
      </w:r>
      <w:r w:rsidR="00363C3B" w:rsidRPr="000721EC">
        <w:rPr>
          <w:rFonts w:eastAsia="Arial Unicode MS" w:cs="Arial"/>
          <w:noProof/>
          <w:color w:val="000000" w:themeColor="text1"/>
          <w:kern w:val="2"/>
          <w:sz w:val="24"/>
          <w:szCs w:val="24"/>
          <w:lang w:val="sr-Cyrl-CS"/>
        </w:rPr>
        <w:t xml:space="preserve">.12.2018. </w:t>
      </w:r>
      <w:r w:rsidRPr="000721EC">
        <w:rPr>
          <w:rFonts w:eastAsia="Arial Unicode MS" w:cs="Arial"/>
          <w:noProof/>
          <w:color w:val="000000" w:themeColor="text1"/>
          <w:kern w:val="2"/>
          <w:sz w:val="24"/>
          <w:szCs w:val="24"/>
          <w:lang w:val="sr-Cyrl-CS"/>
        </w:rPr>
        <w:t xml:space="preserve">године </w:t>
      </w:r>
      <w:r w:rsidR="001821F4" w:rsidRPr="000721EC">
        <w:rPr>
          <w:rFonts w:eastAsia="Arial Unicode MS" w:cs="Arial"/>
          <w:noProof/>
          <w:color w:val="000000" w:themeColor="text1"/>
          <w:kern w:val="2"/>
          <w:sz w:val="24"/>
          <w:szCs w:val="24"/>
          <w:lang w:val="sr-Cyrl-CS"/>
        </w:rPr>
        <w:t xml:space="preserve"> </w:t>
      </w:r>
      <w:r w:rsidRPr="000721EC">
        <w:rPr>
          <w:rFonts w:eastAsia="Arial Unicode MS" w:cs="Arial"/>
          <w:noProof/>
          <w:color w:val="000000" w:themeColor="text1"/>
          <w:kern w:val="2"/>
          <w:sz w:val="24"/>
          <w:szCs w:val="24"/>
          <w:lang w:val="sr-Cyrl-CS"/>
        </w:rPr>
        <w:t>припремљена је:</w:t>
      </w:r>
    </w:p>
    <w:p w14:paraId="29601C2B" w14:textId="77777777" w:rsidR="000C50A0" w:rsidRPr="00E757DA" w:rsidRDefault="000C50A0" w:rsidP="00BC1A2D">
      <w:pPr>
        <w:pStyle w:val="BodyText"/>
        <w:spacing w:before="0"/>
        <w:jc w:val="center"/>
        <w:rPr>
          <w:rFonts w:cs="Arial"/>
          <w:b/>
          <w:noProof/>
          <w:color w:val="000000" w:themeColor="text1"/>
          <w:spacing w:val="80"/>
          <w:szCs w:val="24"/>
        </w:rPr>
      </w:pPr>
    </w:p>
    <w:p w14:paraId="67256001" w14:textId="01D4C3ED" w:rsidR="00210557" w:rsidRPr="004E4C24" w:rsidRDefault="00D25D12" w:rsidP="00BC1A2D">
      <w:pPr>
        <w:jc w:val="center"/>
        <w:rPr>
          <w:b/>
          <w:noProof/>
          <w:sz w:val="24"/>
          <w:szCs w:val="24"/>
          <w:lang w:val="sr-Cyrl-CS"/>
        </w:rPr>
      </w:pPr>
      <w:bookmarkStart w:id="7" w:name="_Toc441215598"/>
      <w:bookmarkStart w:id="8" w:name="_Toc441651537"/>
      <w:bookmarkStart w:id="9" w:name="_Toc442559874"/>
      <w:r w:rsidRPr="004E4C24">
        <w:rPr>
          <w:b/>
          <w:noProof/>
          <w:sz w:val="24"/>
          <w:szCs w:val="24"/>
          <w:lang w:val="sr-Cyrl-CS"/>
        </w:rPr>
        <w:t>КОНКУРСНА ДОКУМЕ</w:t>
      </w:r>
      <w:r w:rsidR="002663DE">
        <w:rPr>
          <w:b/>
          <w:noProof/>
          <w:sz w:val="24"/>
          <w:szCs w:val="24"/>
          <w:lang w:val="sr-Cyrl-RS"/>
        </w:rPr>
        <w:t>НТ</w:t>
      </w:r>
      <w:r w:rsidR="00210557" w:rsidRPr="004E4C24">
        <w:rPr>
          <w:b/>
          <w:noProof/>
          <w:sz w:val="24"/>
          <w:szCs w:val="24"/>
          <w:lang w:val="sr-Cyrl-CS"/>
        </w:rPr>
        <w:t>АЦИЈА</w:t>
      </w:r>
      <w:bookmarkEnd w:id="7"/>
      <w:bookmarkEnd w:id="8"/>
      <w:bookmarkEnd w:id="9"/>
    </w:p>
    <w:p w14:paraId="1FE10405" w14:textId="207F454A" w:rsidR="00210557" w:rsidRPr="00791B3F" w:rsidRDefault="00D516F7" w:rsidP="00BC1A2D">
      <w:pPr>
        <w:jc w:val="center"/>
        <w:rPr>
          <w:rFonts w:cs="Arial"/>
          <w:noProof/>
          <w:sz w:val="24"/>
          <w:szCs w:val="24"/>
          <w:lang w:val="sr-Cyrl-CS"/>
        </w:rPr>
      </w:pPr>
      <w:r w:rsidRPr="00791B3F">
        <w:rPr>
          <w:rFonts w:cs="Arial"/>
          <w:noProof/>
          <w:sz w:val="24"/>
          <w:szCs w:val="24"/>
          <w:lang w:val="sr-Cyrl-CS"/>
        </w:rPr>
        <w:t xml:space="preserve">за подношење понуда </w:t>
      </w:r>
      <w:r w:rsidR="00210557" w:rsidRPr="00791B3F">
        <w:rPr>
          <w:rFonts w:cs="Arial"/>
          <w:noProof/>
          <w:sz w:val="24"/>
          <w:szCs w:val="24"/>
          <w:lang w:val="sr-Cyrl-CS"/>
        </w:rPr>
        <w:t xml:space="preserve">у </w:t>
      </w:r>
      <w:r w:rsidR="006F37BA" w:rsidRPr="00791B3F">
        <w:rPr>
          <w:rFonts w:cs="Arial"/>
          <w:noProof/>
          <w:sz w:val="24"/>
          <w:szCs w:val="24"/>
          <w:lang w:val="sr-Cyrl-CS"/>
        </w:rPr>
        <w:t xml:space="preserve"> отвореном </w:t>
      </w:r>
      <w:r w:rsidR="00210557" w:rsidRPr="00791B3F">
        <w:rPr>
          <w:rFonts w:cs="Arial"/>
          <w:noProof/>
          <w:sz w:val="24"/>
          <w:szCs w:val="24"/>
          <w:lang w:val="sr-Cyrl-CS"/>
        </w:rPr>
        <w:t>посту</w:t>
      </w:r>
      <w:r w:rsidR="00D34466" w:rsidRPr="00791B3F">
        <w:rPr>
          <w:rFonts w:cs="Arial"/>
          <w:noProof/>
          <w:sz w:val="24"/>
          <w:szCs w:val="24"/>
          <w:lang w:val="sr-Cyrl-CS"/>
        </w:rPr>
        <w:t>пку</w:t>
      </w:r>
    </w:p>
    <w:p w14:paraId="54166B7D" w14:textId="00F3CD6E" w:rsidR="0051360E" w:rsidRPr="00791B3F" w:rsidRDefault="00210557" w:rsidP="00BC1A2D">
      <w:pPr>
        <w:jc w:val="center"/>
        <w:rPr>
          <w:b/>
          <w:noProof/>
          <w:sz w:val="24"/>
          <w:szCs w:val="24"/>
          <w:lang w:val="sr-Latn-RS"/>
        </w:rPr>
      </w:pPr>
      <w:bookmarkStart w:id="10" w:name="_Toc441215599"/>
      <w:bookmarkStart w:id="11" w:name="_Toc441651538"/>
      <w:bookmarkStart w:id="12" w:name="_Toc442559875"/>
      <w:r w:rsidRPr="00791B3F">
        <w:rPr>
          <w:b/>
          <w:noProof/>
          <w:sz w:val="24"/>
          <w:szCs w:val="24"/>
          <w:lang w:val="sr-Cyrl-CS"/>
        </w:rPr>
        <w:t>за јавну набавку добара</w:t>
      </w:r>
      <w:r w:rsidR="0007393F" w:rsidRPr="00791B3F">
        <w:rPr>
          <w:b/>
          <w:noProof/>
          <w:sz w:val="24"/>
          <w:szCs w:val="24"/>
          <w:lang w:val="sr-Latn-RS"/>
        </w:rPr>
        <w:t xml:space="preserve"> </w:t>
      </w:r>
      <w:r w:rsidR="0007393F" w:rsidRPr="00791B3F">
        <w:rPr>
          <w:b/>
          <w:noProof/>
          <w:sz w:val="24"/>
          <w:szCs w:val="24"/>
          <w:lang w:val="sr-Cyrl-RS"/>
        </w:rPr>
        <w:t xml:space="preserve"> </w:t>
      </w:r>
      <w:r w:rsidR="0029063E" w:rsidRPr="00791B3F">
        <w:rPr>
          <w:b/>
          <w:noProof/>
          <w:sz w:val="24"/>
          <w:szCs w:val="24"/>
          <w:lang w:val="sr-Latn-RS"/>
        </w:rPr>
        <w:t>“МАНОМЕТРИ  и  МЕРНА  ТЕХНИКА”</w:t>
      </w:r>
    </w:p>
    <w:bookmarkEnd w:id="10"/>
    <w:bookmarkEnd w:id="11"/>
    <w:bookmarkEnd w:id="12"/>
    <w:p w14:paraId="1663FEBF" w14:textId="4D91E566" w:rsidR="00210557" w:rsidRPr="00791B3F" w:rsidRDefault="002F5BC7" w:rsidP="00BC1A2D">
      <w:pPr>
        <w:jc w:val="center"/>
        <w:rPr>
          <w:b/>
          <w:noProof/>
          <w:sz w:val="24"/>
          <w:szCs w:val="24"/>
          <w:lang w:val="sr-Cyrl-CS"/>
        </w:rPr>
      </w:pPr>
      <w:r w:rsidRPr="00791B3F">
        <w:rPr>
          <w:b/>
          <w:noProof/>
          <w:sz w:val="24"/>
          <w:szCs w:val="24"/>
          <w:lang w:val="sr-Cyrl-CS"/>
        </w:rPr>
        <w:t>ЈН</w:t>
      </w:r>
      <w:r w:rsidR="0029063E" w:rsidRPr="00791B3F">
        <w:rPr>
          <w:b/>
          <w:noProof/>
          <w:sz w:val="24"/>
          <w:szCs w:val="24"/>
          <w:lang w:val="sr-Cyrl-CS"/>
        </w:rPr>
        <w:t>/4000/0479/2018</w:t>
      </w:r>
    </w:p>
    <w:p w14:paraId="098A38C4" w14:textId="711A58C3" w:rsidR="0051360E" w:rsidRPr="00791B3F" w:rsidRDefault="0029063E" w:rsidP="00BC1A2D">
      <w:pPr>
        <w:jc w:val="center"/>
        <w:rPr>
          <w:b/>
          <w:noProof/>
          <w:sz w:val="24"/>
          <w:szCs w:val="24"/>
          <w:lang w:val="sr-Cyrl-RS"/>
        </w:rPr>
      </w:pPr>
      <w:r w:rsidRPr="00791B3F">
        <w:rPr>
          <w:b/>
          <w:noProof/>
          <w:sz w:val="24"/>
          <w:szCs w:val="24"/>
          <w:lang w:val="sr-Cyrl-RS"/>
        </w:rPr>
        <w:t>ЈАНА  бр. 3180/2018</w:t>
      </w:r>
    </w:p>
    <w:p w14:paraId="4B7AA26C" w14:textId="35565053" w:rsidR="00C62AA7" w:rsidRPr="00791B3F" w:rsidRDefault="006C1064" w:rsidP="006C1064">
      <w:pPr>
        <w:pStyle w:val="Title"/>
        <w:jc w:val="both"/>
        <w:rPr>
          <w:noProof/>
          <w:szCs w:val="24"/>
        </w:rPr>
      </w:pPr>
      <w:r>
        <w:rPr>
          <w:rFonts w:cs="Arial"/>
          <w:b w:val="0"/>
          <w:bCs w:val="0"/>
          <w:i/>
          <w:noProof/>
          <w:color w:val="00B0F0"/>
          <w:szCs w:val="24"/>
        </w:rPr>
        <w:t xml:space="preserve">                                          </w:t>
      </w:r>
      <w:r w:rsidR="00C62AA7" w:rsidRPr="00791B3F">
        <w:rPr>
          <w:noProof/>
          <w:szCs w:val="24"/>
        </w:rPr>
        <w:t xml:space="preserve">Садржај </w:t>
      </w:r>
      <w:r w:rsidR="00652A6A" w:rsidRPr="00791B3F">
        <w:rPr>
          <w:noProof/>
          <w:szCs w:val="24"/>
          <w:lang w:val="sr-Cyrl-RS"/>
        </w:rPr>
        <w:t xml:space="preserve"> </w:t>
      </w:r>
      <w:r w:rsidR="00C62AA7" w:rsidRPr="00791B3F">
        <w:rPr>
          <w:noProof/>
          <w:szCs w:val="24"/>
        </w:rPr>
        <w:t xml:space="preserve">конкурсне </w:t>
      </w:r>
      <w:r w:rsidR="00652A6A" w:rsidRPr="00791B3F">
        <w:rPr>
          <w:noProof/>
          <w:szCs w:val="24"/>
          <w:lang w:val="sr-Cyrl-RS"/>
        </w:rPr>
        <w:t xml:space="preserve"> </w:t>
      </w:r>
      <w:r w:rsidR="00C62AA7" w:rsidRPr="00791B3F">
        <w:rPr>
          <w:noProof/>
          <w:szCs w:val="24"/>
        </w:rPr>
        <w:t>документације:</w:t>
      </w:r>
    </w:p>
    <w:p w14:paraId="7E420BD6" w14:textId="289BFF18" w:rsidR="00990606" w:rsidRPr="002F5BC7" w:rsidRDefault="00C62AA7" w:rsidP="002F5BC7">
      <w:pPr>
        <w:pStyle w:val="Title"/>
        <w:ind w:left="1440"/>
        <w:rPr>
          <w:rFonts w:cs="Arial"/>
          <w:noProof/>
          <w:szCs w:val="24"/>
        </w:rPr>
      </w:pPr>
      <w:r w:rsidRPr="00791B3F">
        <w:rPr>
          <w:noProof/>
          <w:szCs w:val="24"/>
        </w:rPr>
        <w:tab/>
      </w:r>
      <w:r w:rsidRPr="00791B3F">
        <w:rPr>
          <w:noProof/>
          <w:szCs w:val="24"/>
        </w:rPr>
        <w:tab/>
      </w:r>
      <w:r w:rsidRPr="00791B3F">
        <w:rPr>
          <w:noProof/>
          <w:szCs w:val="24"/>
        </w:rPr>
        <w:tab/>
      </w:r>
      <w:r w:rsidRPr="00791B3F">
        <w:rPr>
          <w:noProof/>
          <w:szCs w:val="24"/>
        </w:rPr>
        <w:tab/>
      </w:r>
      <w:r w:rsidRPr="00791B3F">
        <w:rPr>
          <w:noProof/>
          <w:szCs w:val="24"/>
        </w:rPr>
        <w:tab/>
      </w:r>
      <w:r w:rsidRPr="00791B3F">
        <w:rPr>
          <w:noProof/>
          <w:szCs w:val="24"/>
        </w:rPr>
        <w:tab/>
      </w:r>
      <w:r w:rsidRPr="00791B3F">
        <w:rPr>
          <w:noProof/>
          <w:szCs w:val="24"/>
        </w:rPr>
        <w:tab/>
      </w:r>
      <w:r w:rsidRPr="00791B3F">
        <w:rPr>
          <w:noProof/>
          <w:szCs w:val="24"/>
        </w:rPr>
        <w:tab/>
      </w:r>
      <w:r w:rsidRPr="004E4C24">
        <w:rPr>
          <w:noProof/>
          <w:szCs w:val="24"/>
        </w:rPr>
        <w:tab/>
      </w:r>
      <w:r w:rsidRPr="004E4C24">
        <w:rPr>
          <w:noProof/>
          <w:szCs w:val="24"/>
        </w:rPr>
        <w:tab/>
      </w:r>
      <w:r w:rsidR="00890AA1" w:rsidRPr="004E4C24">
        <w:rPr>
          <w:noProof/>
          <w:szCs w:val="24"/>
        </w:rPr>
        <w:tab/>
      </w:r>
      <w:r w:rsidR="00890AA1" w:rsidRPr="004E4C24">
        <w:rPr>
          <w:noProof/>
          <w:szCs w:val="24"/>
        </w:rPr>
        <w:tab/>
      </w:r>
      <w:r w:rsidR="00890AA1" w:rsidRPr="004E4C24">
        <w:rPr>
          <w:noProof/>
          <w:szCs w:val="24"/>
        </w:rPr>
        <w:tab/>
      </w:r>
      <w:r w:rsidR="00890AA1" w:rsidRPr="004E4C24">
        <w:rPr>
          <w:noProof/>
          <w:szCs w:val="24"/>
        </w:rPr>
        <w:tab/>
      </w:r>
      <w:r w:rsidR="00890AA1" w:rsidRPr="004E4C24">
        <w:rPr>
          <w:noProof/>
          <w:szCs w:val="24"/>
        </w:rPr>
        <w:tab/>
      </w:r>
      <w:r w:rsidR="00890AA1" w:rsidRPr="004E4C24">
        <w:rPr>
          <w:noProof/>
          <w:szCs w:val="24"/>
          <w:lang w:val="sr-Cyrl-RS"/>
        </w:rPr>
        <w:t xml:space="preserve">        </w:t>
      </w:r>
      <w:r w:rsidRPr="004E4C24">
        <w:rPr>
          <w:noProof/>
          <w:szCs w:val="24"/>
        </w:rPr>
        <w:tab/>
        <w:t xml:space="preserve">    </w:t>
      </w:r>
      <w:r w:rsidR="00890AA1" w:rsidRPr="004E4C24">
        <w:rPr>
          <w:noProof/>
          <w:szCs w:val="24"/>
          <w:lang w:val="sr-Cyrl-RS"/>
        </w:rPr>
        <w:t xml:space="preserve">      </w:t>
      </w:r>
      <w:r w:rsidR="00BC4CD7">
        <w:rPr>
          <w:noProof/>
          <w:szCs w:val="24"/>
          <w:lang w:val="sr-Cyrl-RS"/>
        </w:rPr>
        <w:t xml:space="preserve">                              </w:t>
      </w:r>
      <w:r w:rsidR="002F5BC7">
        <w:rPr>
          <w:b w:val="0"/>
          <w:noProof/>
          <w:szCs w:val="24"/>
        </w:rPr>
        <w:t xml:space="preserve">Страна </w:t>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 w:val="0"/>
          <w:bCs w:val="0"/>
          <w:szCs w:val="24"/>
          <w:lang w:val="ru-RU"/>
        </w:rPr>
        <w:tab/>
      </w:r>
      <w:r w:rsidR="00990606" w:rsidRPr="004E4C24">
        <w:rPr>
          <w:bCs w:val="0"/>
          <w:szCs w:val="24"/>
          <w:lang w:val="ru-RU"/>
        </w:rPr>
        <w:tab/>
        <w:t xml:space="preserve">                              </w:t>
      </w:r>
    </w:p>
    <w:tbl>
      <w:tblPr>
        <w:tblW w:w="7938" w:type="dxa"/>
        <w:tblInd w:w="12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
        <w:gridCol w:w="5550"/>
        <w:gridCol w:w="1396"/>
      </w:tblGrid>
      <w:tr w:rsidR="00990606" w:rsidRPr="004E4C24" w14:paraId="6D792A51" w14:textId="77777777" w:rsidTr="002534EC">
        <w:trPr>
          <w:trHeight w:val="70"/>
        </w:trPr>
        <w:tc>
          <w:tcPr>
            <w:tcW w:w="992" w:type="dxa"/>
          </w:tcPr>
          <w:p w14:paraId="46CCFB97" w14:textId="77777777" w:rsidR="00990606" w:rsidRPr="004E4C24" w:rsidRDefault="00990606" w:rsidP="003D5D9E">
            <w:pPr>
              <w:tabs>
                <w:tab w:val="left" w:pos="360"/>
                <w:tab w:val="left" w:pos="567"/>
                <w:tab w:val="right" w:leader="dot" w:pos="9639"/>
              </w:tabs>
              <w:jc w:val="center"/>
              <w:rPr>
                <w:rFonts w:cs="Arial"/>
                <w:sz w:val="24"/>
                <w:szCs w:val="24"/>
              </w:rPr>
            </w:pPr>
            <w:r w:rsidRPr="004E4C24">
              <w:rPr>
                <w:rFonts w:cs="Arial"/>
                <w:sz w:val="24"/>
                <w:szCs w:val="24"/>
              </w:rPr>
              <w:t>1.</w:t>
            </w:r>
          </w:p>
        </w:tc>
        <w:tc>
          <w:tcPr>
            <w:tcW w:w="5550" w:type="dxa"/>
          </w:tcPr>
          <w:p w14:paraId="48BA65DC" w14:textId="01D0CA96" w:rsidR="00990606" w:rsidRDefault="00990606" w:rsidP="00BC1A2D">
            <w:pPr>
              <w:tabs>
                <w:tab w:val="left" w:pos="360"/>
                <w:tab w:val="left" w:pos="567"/>
                <w:tab w:val="right" w:leader="dot" w:pos="9639"/>
              </w:tabs>
              <w:jc w:val="center"/>
              <w:rPr>
                <w:rFonts w:cs="Arial"/>
                <w:sz w:val="24"/>
                <w:szCs w:val="24"/>
                <w:lang w:val="sr-Cyrl-RS"/>
              </w:rPr>
            </w:pPr>
            <w:r w:rsidRPr="004E4C24">
              <w:rPr>
                <w:rFonts w:cs="Arial"/>
                <w:sz w:val="24"/>
                <w:szCs w:val="24"/>
                <w:lang w:val="sr-Cyrl-RS"/>
              </w:rPr>
              <w:t xml:space="preserve">Општи </w:t>
            </w:r>
            <w:r w:rsidR="00BC1A2D">
              <w:rPr>
                <w:rFonts w:cs="Arial"/>
                <w:sz w:val="24"/>
                <w:szCs w:val="24"/>
                <w:lang w:val="sr-Cyrl-RS"/>
              </w:rPr>
              <w:t xml:space="preserve"> </w:t>
            </w:r>
            <w:r w:rsidRPr="004E4C24">
              <w:rPr>
                <w:rFonts w:cs="Arial"/>
                <w:sz w:val="24"/>
                <w:szCs w:val="24"/>
                <w:lang w:val="sr-Cyrl-RS"/>
              </w:rPr>
              <w:t>подаци о јавној набавци</w:t>
            </w:r>
          </w:p>
          <w:p w14:paraId="40DCAA98" w14:textId="2FDCE7EE" w:rsidR="00BC1A2D" w:rsidRPr="004E4C24" w:rsidRDefault="00BC1A2D" w:rsidP="00BC1A2D">
            <w:pPr>
              <w:tabs>
                <w:tab w:val="left" w:pos="360"/>
                <w:tab w:val="left" w:pos="567"/>
                <w:tab w:val="right" w:leader="dot" w:pos="9639"/>
              </w:tabs>
              <w:jc w:val="center"/>
              <w:rPr>
                <w:rFonts w:cs="Arial"/>
                <w:sz w:val="24"/>
                <w:szCs w:val="24"/>
                <w:lang w:val="sr-Cyrl-RS"/>
              </w:rPr>
            </w:pPr>
          </w:p>
        </w:tc>
        <w:tc>
          <w:tcPr>
            <w:tcW w:w="1396" w:type="dxa"/>
          </w:tcPr>
          <w:p w14:paraId="6C8961C8" w14:textId="148EECBE" w:rsidR="00990606" w:rsidRPr="004E4C24" w:rsidRDefault="00BC1A2D" w:rsidP="00BC4CD7">
            <w:pPr>
              <w:tabs>
                <w:tab w:val="left" w:pos="360"/>
                <w:tab w:val="left" w:pos="567"/>
                <w:tab w:val="right" w:leader="dot" w:pos="9639"/>
              </w:tabs>
              <w:jc w:val="center"/>
              <w:rPr>
                <w:sz w:val="24"/>
                <w:szCs w:val="24"/>
                <w:lang w:val="sr-Cyrl-RS"/>
              </w:rPr>
            </w:pPr>
            <w:r>
              <w:rPr>
                <w:sz w:val="24"/>
                <w:szCs w:val="24"/>
                <w:lang w:val="sr-Cyrl-RS"/>
              </w:rPr>
              <w:t>3</w:t>
            </w:r>
          </w:p>
        </w:tc>
      </w:tr>
      <w:tr w:rsidR="00990606" w:rsidRPr="004E4C24" w14:paraId="0345F694" w14:textId="77777777" w:rsidTr="002534EC">
        <w:trPr>
          <w:trHeight w:val="624"/>
        </w:trPr>
        <w:tc>
          <w:tcPr>
            <w:tcW w:w="992" w:type="dxa"/>
          </w:tcPr>
          <w:p w14:paraId="5C595E95" w14:textId="77777777" w:rsidR="00990606" w:rsidRPr="004E4C24" w:rsidRDefault="00990606" w:rsidP="003D5D9E">
            <w:pPr>
              <w:tabs>
                <w:tab w:val="left" w:pos="360"/>
                <w:tab w:val="left" w:pos="567"/>
                <w:tab w:val="right" w:leader="dot" w:pos="9639"/>
              </w:tabs>
              <w:jc w:val="center"/>
              <w:rPr>
                <w:rFonts w:cs="Arial"/>
                <w:sz w:val="24"/>
                <w:szCs w:val="24"/>
                <w:lang w:val="sr-Cyrl-RS"/>
              </w:rPr>
            </w:pPr>
            <w:r w:rsidRPr="004E4C24">
              <w:rPr>
                <w:rFonts w:cs="Arial"/>
                <w:sz w:val="24"/>
                <w:szCs w:val="24"/>
                <w:lang w:val="sr-Cyrl-RS"/>
              </w:rPr>
              <w:t>2.</w:t>
            </w:r>
          </w:p>
        </w:tc>
        <w:tc>
          <w:tcPr>
            <w:tcW w:w="5550" w:type="dxa"/>
          </w:tcPr>
          <w:p w14:paraId="6B8E6F64" w14:textId="77777777" w:rsidR="00990606" w:rsidRPr="004E4C24" w:rsidRDefault="00990606" w:rsidP="00BC1A2D">
            <w:pPr>
              <w:tabs>
                <w:tab w:val="left" w:pos="317"/>
                <w:tab w:val="left" w:pos="360"/>
                <w:tab w:val="right" w:leader="dot" w:pos="9639"/>
              </w:tabs>
              <w:jc w:val="center"/>
              <w:rPr>
                <w:rFonts w:cs="Arial"/>
                <w:sz w:val="24"/>
                <w:szCs w:val="24"/>
                <w:lang w:val="sr-Cyrl-RS"/>
              </w:rPr>
            </w:pPr>
            <w:r w:rsidRPr="004E4C24">
              <w:rPr>
                <w:rFonts w:cs="Arial"/>
                <w:sz w:val="24"/>
                <w:szCs w:val="24"/>
                <w:lang w:val="sr-Cyrl-RS"/>
              </w:rPr>
              <w:t>Подаци о предмету набавке</w:t>
            </w:r>
          </w:p>
        </w:tc>
        <w:tc>
          <w:tcPr>
            <w:tcW w:w="1396" w:type="dxa"/>
          </w:tcPr>
          <w:p w14:paraId="5254336E" w14:textId="18F5BEA9" w:rsidR="00990606" w:rsidRPr="004E4C24" w:rsidRDefault="00BC1A2D" w:rsidP="00BC4CD7">
            <w:pPr>
              <w:tabs>
                <w:tab w:val="left" w:pos="360"/>
                <w:tab w:val="left" w:pos="567"/>
                <w:tab w:val="right" w:leader="dot" w:pos="9639"/>
              </w:tabs>
              <w:jc w:val="center"/>
              <w:rPr>
                <w:sz w:val="24"/>
                <w:szCs w:val="24"/>
                <w:lang w:val="sr-Cyrl-RS"/>
              </w:rPr>
            </w:pPr>
            <w:r>
              <w:rPr>
                <w:sz w:val="24"/>
                <w:szCs w:val="24"/>
                <w:lang w:val="sr-Cyrl-RS"/>
              </w:rPr>
              <w:t>3</w:t>
            </w:r>
          </w:p>
        </w:tc>
      </w:tr>
      <w:tr w:rsidR="00990606" w:rsidRPr="004E4C24" w14:paraId="0BE7EC4C" w14:textId="77777777" w:rsidTr="002534EC">
        <w:trPr>
          <w:trHeight w:val="881"/>
        </w:trPr>
        <w:tc>
          <w:tcPr>
            <w:tcW w:w="992" w:type="dxa"/>
          </w:tcPr>
          <w:p w14:paraId="2E1149A8" w14:textId="77777777" w:rsidR="00990606" w:rsidRPr="004E4C24" w:rsidRDefault="00990606" w:rsidP="003D5D9E">
            <w:pPr>
              <w:tabs>
                <w:tab w:val="left" w:pos="360"/>
                <w:tab w:val="left" w:pos="567"/>
                <w:tab w:val="right" w:leader="dot" w:pos="9639"/>
              </w:tabs>
              <w:jc w:val="center"/>
              <w:rPr>
                <w:rFonts w:cs="Arial"/>
                <w:sz w:val="24"/>
                <w:szCs w:val="24"/>
                <w:lang w:val="sr-Cyrl-RS"/>
              </w:rPr>
            </w:pPr>
            <w:r w:rsidRPr="004E4C24">
              <w:rPr>
                <w:rFonts w:cs="Arial"/>
                <w:sz w:val="24"/>
                <w:szCs w:val="24"/>
                <w:lang w:val="sr-Cyrl-RS"/>
              </w:rPr>
              <w:t>3.</w:t>
            </w:r>
          </w:p>
        </w:tc>
        <w:tc>
          <w:tcPr>
            <w:tcW w:w="5550" w:type="dxa"/>
          </w:tcPr>
          <w:p w14:paraId="68438D38" w14:textId="5B989DD9" w:rsidR="00BC1A2D" w:rsidRPr="004E4C24" w:rsidRDefault="00990606" w:rsidP="002534EC">
            <w:pPr>
              <w:tabs>
                <w:tab w:val="left" w:pos="317"/>
                <w:tab w:val="left" w:pos="360"/>
                <w:tab w:val="right" w:leader="dot" w:pos="9639"/>
              </w:tabs>
              <w:jc w:val="center"/>
              <w:rPr>
                <w:rFonts w:cs="Arial"/>
                <w:sz w:val="24"/>
                <w:szCs w:val="24"/>
                <w:lang w:val="sr-Cyrl-RS"/>
              </w:rPr>
            </w:pPr>
            <w:r w:rsidRPr="004E4C24">
              <w:rPr>
                <w:rFonts w:cs="Arial"/>
                <w:sz w:val="24"/>
                <w:szCs w:val="24"/>
                <w:lang w:val="sr-Cyrl-RS"/>
              </w:rPr>
              <w:t>Техничка спецификација (врста, техничке карактеристике, квалитет, количина и опис добара...)</w:t>
            </w:r>
          </w:p>
        </w:tc>
        <w:tc>
          <w:tcPr>
            <w:tcW w:w="1396" w:type="dxa"/>
          </w:tcPr>
          <w:p w14:paraId="028D905D" w14:textId="51E3651E" w:rsidR="00990606" w:rsidRPr="004E4C24" w:rsidRDefault="00BC1A2D" w:rsidP="00BC4CD7">
            <w:pPr>
              <w:tabs>
                <w:tab w:val="left" w:pos="360"/>
                <w:tab w:val="left" w:pos="567"/>
                <w:tab w:val="right" w:leader="dot" w:pos="9639"/>
              </w:tabs>
              <w:jc w:val="center"/>
              <w:rPr>
                <w:sz w:val="24"/>
                <w:szCs w:val="24"/>
                <w:lang w:val="sr-Cyrl-RS"/>
              </w:rPr>
            </w:pPr>
            <w:r>
              <w:rPr>
                <w:sz w:val="24"/>
                <w:szCs w:val="24"/>
                <w:lang w:val="sr-Cyrl-RS"/>
              </w:rPr>
              <w:t>4</w:t>
            </w:r>
          </w:p>
        </w:tc>
      </w:tr>
      <w:tr w:rsidR="00990606" w:rsidRPr="004E4C24" w14:paraId="45AABB53" w14:textId="77777777" w:rsidTr="002534EC">
        <w:trPr>
          <w:trHeight w:val="775"/>
        </w:trPr>
        <w:tc>
          <w:tcPr>
            <w:tcW w:w="992" w:type="dxa"/>
          </w:tcPr>
          <w:p w14:paraId="5B60CF0A" w14:textId="77777777" w:rsidR="00990606" w:rsidRPr="004E4C24" w:rsidRDefault="00990606" w:rsidP="003D5D9E">
            <w:pPr>
              <w:tabs>
                <w:tab w:val="left" w:pos="360"/>
                <w:tab w:val="left" w:pos="567"/>
                <w:tab w:val="right" w:leader="dot" w:pos="9639"/>
              </w:tabs>
              <w:jc w:val="center"/>
              <w:rPr>
                <w:rFonts w:cs="Arial"/>
                <w:sz w:val="24"/>
                <w:szCs w:val="24"/>
                <w:lang w:val="sr-Cyrl-RS"/>
              </w:rPr>
            </w:pPr>
            <w:r w:rsidRPr="004E4C24">
              <w:rPr>
                <w:rFonts w:cs="Arial"/>
                <w:sz w:val="24"/>
                <w:szCs w:val="24"/>
              </w:rPr>
              <w:t>4</w:t>
            </w:r>
            <w:r w:rsidRPr="004E4C24">
              <w:rPr>
                <w:rFonts w:cs="Arial"/>
                <w:sz w:val="24"/>
                <w:szCs w:val="24"/>
                <w:lang w:val="sr-Cyrl-RS"/>
              </w:rPr>
              <w:t>.</w:t>
            </w:r>
          </w:p>
        </w:tc>
        <w:tc>
          <w:tcPr>
            <w:tcW w:w="5550" w:type="dxa"/>
          </w:tcPr>
          <w:p w14:paraId="2BF3A2A5" w14:textId="77777777" w:rsidR="00990606" w:rsidRPr="004E4C24" w:rsidRDefault="00990606" w:rsidP="00BC1A2D">
            <w:pPr>
              <w:tabs>
                <w:tab w:val="left" w:pos="317"/>
                <w:tab w:val="left" w:pos="360"/>
                <w:tab w:val="right" w:leader="dot" w:pos="9639"/>
              </w:tabs>
              <w:jc w:val="center"/>
              <w:rPr>
                <w:rFonts w:cs="Arial"/>
                <w:sz w:val="24"/>
                <w:szCs w:val="24"/>
              </w:rPr>
            </w:pPr>
            <w:r w:rsidRPr="004E4C24">
              <w:rPr>
                <w:rFonts w:cs="Arial"/>
                <w:sz w:val="24"/>
                <w:szCs w:val="24"/>
                <w:lang w:val="sr-Cyrl-RS"/>
              </w:rPr>
              <w:t>Услови за учешће у поступку ЈН и упутство како се доказује испуњеност услова</w:t>
            </w:r>
          </w:p>
        </w:tc>
        <w:tc>
          <w:tcPr>
            <w:tcW w:w="1396" w:type="dxa"/>
          </w:tcPr>
          <w:p w14:paraId="3CB34D56" w14:textId="50E7129A" w:rsidR="00990606" w:rsidRPr="004E4C24" w:rsidRDefault="00BC4CD7" w:rsidP="00BC4CD7">
            <w:pPr>
              <w:tabs>
                <w:tab w:val="left" w:pos="360"/>
                <w:tab w:val="left" w:pos="567"/>
                <w:tab w:val="right" w:leader="dot" w:pos="9639"/>
              </w:tabs>
              <w:jc w:val="center"/>
              <w:rPr>
                <w:sz w:val="24"/>
                <w:szCs w:val="24"/>
                <w:lang w:val="sr-Cyrl-RS"/>
              </w:rPr>
            </w:pPr>
            <w:r>
              <w:rPr>
                <w:sz w:val="24"/>
                <w:szCs w:val="24"/>
                <w:lang w:val="sr-Cyrl-RS"/>
              </w:rPr>
              <w:t>8</w:t>
            </w:r>
          </w:p>
        </w:tc>
      </w:tr>
      <w:tr w:rsidR="00990606" w:rsidRPr="004E4C24" w14:paraId="45104CD2" w14:textId="77777777" w:rsidTr="002534EC">
        <w:trPr>
          <w:trHeight w:val="454"/>
        </w:trPr>
        <w:tc>
          <w:tcPr>
            <w:tcW w:w="992" w:type="dxa"/>
          </w:tcPr>
          <w:p w14:paraId="41E14C40" w14:textId="77777777" w:rsidR="00990606" w:rsidRPr="004E4C24" w:rsidRDefault="00990606" w:rsidP="003D5D9E">
            <w:pPr>
              <w:tabs>
                <w:tab w:val="left" w:pos="360"/>
                <w:tab w:val="left" w:pos="567"/>
                <w:tab w:val="right" w:leader="dot" w:pos="9639"/>
              </w:tabs>
              <w:jc w:val="center"/>
              <w:rPr>
                <w:rFonts w:cs="Arial"/>
                <w:sz w:val="24"/>
                <w:szCs w:val="24"/>
                <w:lang w:val="sr-Cyrl-RS"/>
              </w:rPr>
            </w:pPr>
            <w:r w:rsidRPr="004E4C24">
              <w:rPr>
                <w:rFonts w:cs="Arial"/>
                <w:sz w:val="24"/>
                <w:szCs w:val="24"/>
                <w:lang w:val="sr-Cyrl-RS"/>
              </w:rPr>
              <w:t>5.</w:t>
            </w:r>
          </w:p>
        </w:tc>
        <w:tc>
          <w:tcPr>
            <w:tcW w:w="5550" w:type="dxa"/>
          </w:tcPr>
          <w:p w14:paraId="7B36F8B5" w14:textId="77777777" w:rsidR="00990606" w:rsidRPr="004E4C24" w:rsidRDefault="00990606" w:rsidP="00BC1A2D">
            <w:pPr>
              <w:tabs>
                <w:tab w:val="left" w:pos="317"/>
                <w:tab w:val="left" w:pos="360"/>
                <w:tab w:val="right" w:leader="dot" w:pos="9639"/>
              </w:tabs>
              <w:jc w:val="center"/>
              <w:rPr>
                <w:rFonts w:cs="Arial"/>
                <w:sz w:val="24"/>
                <w:szCs w:val="24"/>
                <w:lang w:val="sr-Cyrl-RS"/>
              </w:rPr>
            </w:pPr>
            <w:r w:rsidRPr="004E4C24">
              <w:rPr>
                <w:rFonts w:cs="Arial"/>
                <w:sz w:val="24"/>
                <w:szCs w:val="24"/>
                <w:lang w:val="sr-Cyrl-RS"/>
              </w:rPr>
              <w:t>Критеријум за доделу уговора</w:t>
            </w:r>
          </w:p>
        </w:tc>
        <w:tc>
          <w:tcPr>
            <w:tcW w:w="1396" w:type="dxa"/>
          </w:tcPr>
          <w:p w14:paraId="06F02035" w14:textId="7BC95F3C" w:rsidR="00990606" w:rsidRPr="00BC4CD7" w:rsidRDefault="00BC4CD7" w:rsidP="00BC4CD7">
            <w:pPr>
              <w:tabs>
                <w:tab w:val="left" w:pos="360"/>
                <w:tab w:val="left" w:pos="567"/>
                <w:tab w:val="right" w:leader="dot" w:pos="9639"/>
              </w:tabs>
              <w:jc w:val="center"/>
              <w:rPr>
                <w:sz w:val="24"/>
                <w:szCs w:val="24"/>
                <w:lang w:val="sr-Latn-RS"/>
              </w:rPr>
            </w:pPr>
            <w:r>
              <w:rPr>
                <w:sz w:val="24"/>
                <w:szCs w:val="24"/>
                <w:lang w:val="sr-Latn-RS"/>
              </w:rPr>
              <w:t>11</w:t>
            </w:r>
          </w:p>
        </w:tc>
      </w:tr>
      <w:tr w:rsidR="00990606" w:rsidRPr="004E4C24" w14:paraId="56FE8437" w14:textId="77777777" w:rsidTr="002534EC">
        <w:trPr>
          <w:trHeight w:val="617"/>
        </w:trPr>
        <w:tc>
          <w:tcPr>
            <w:tcW w:w="992" w:type="dxa"/>
          </w:tcPr>
          <w:p w14:paraId="1D5FFDA4" w14:textId="77777777" w:rsidR="00990606" w:rsidRPr="004E4C24" w:rsidRDefault="00990606" w:rsidP="003D5D9E">
            <w:pPr>
              <w:tabs>
                <w:tab w:val="left" w:pos="360"/>
                <w:tab w:val="left" w:pos="567"/>
                <w:tab w:val="right" w:leader="dot" w:pos="9639"/>
              </w:tabs>
              <w:jc w:val="center"/>
              <w:rPr>
                <w:rFonts w:cs="Arial"/>
                <w:sz w:val="24"/>
                <w:szCs w:val="24"/>
              </w:rPr>
            </w:pPr>
            <w:r w:rsidRPr="004E4C24">
              <w:rPr>
                <w:rFonts w:cs="Arial"/>
                <w:sz w:val="24"/>
                <w:szCs w:val="24"/>
                <w:lang w:val="sr-Cyrl-RS"/>
              </w:rPr>
              <w:t>6</w:t>
            </w:r>
            <w:r w:rsidRPr="004E4C24">
              <w:rPr>
                <w:rFonts w:cs="Arial"/>
                <w:sz w:val="24"/>
                <w:szCs w:val="24"/>
              </w:rPr>
              <w:t>.</w:t>
            </w:r>
          </w:p>
        </w:tc>
        <w:tc>
          <w:tcPr>
            <w:tcW w:w="5550" w:type="dxa"/>
          </w:tcPr>
          <w:p w14:paraId="06923EE5" w14:textId="77777777" w:rsidR="00990606" w:rsidRPr="004E4C24" w:rsidRDefault="00990606" w:rsidP="00BC1A2D">
            <w:pPr>
              <w:tabs>
                <w:tab w:val="left" w:pos="360"/>
                <w:tab w:val="left" w:pos="567"/>
                <w:tab w:val="right" w:leader="dot" w:pos="9639"/>
              </w:tabs>
              <w:jc w:val="center"/>
              <w:rPr>
                <w:rFonts w:cs="Arial"/>
                <w:sz w:val="24"/>
                <w:szCs w:val="24"/>
                <w:lang w:val="sr-Cyrl-RS"/>
              </w:rPr>
            </w:pPr>
            <w:r w:rsidRPr="004E4C24">
              <w:rPr>
                <w:rFonts w:cs="Arial"/>
                <w:sz w:val="24"/>
                <w:szCs w:val="24"/>
                <w:lang w:val="sr-Cyrl-RS"/>
              </w:rPr>
              <w:t>Упутство понуђачима како да сачине понуду</w:t>
            </w:r>
          </w:p>
        </w:tc>
        <w:tc>
          <w:tcPr>
            <w:tcW w:w="1396" w:type="dxa"/>
          </w:tcPr>
          <w:p w14:paraId="33838127" w14:textId="54C529B2" w:rsidR="00990606" w:rsidRPr="00BC4CD7" w:rsidRDefault="00BC4CD7" w:rsidP="00BC4CD7">
            <w:pPr>
              <w:tabs>
                <w:tab w:val="left" w:pos="360"/>
                <w:tab w:val="left" w:pos="567"/>
                <w:tab w:val="right" w:leader="dot" w:pos="9639"/>
              </w:tabs>
              <w:jc w:val="center"/>
              <w:rPr>
                <w:sz w:val="24"/>
                <w:szCs w:val="24"/>
                <w:lang w:val="sr-Latn-RS"/>
              </w:rPr>
            </w:pPr>
            <w:r>
              <w:rPr>
                <w:sz w:val="24"/>
                <w:szCs w:val="24"/>
                <w:lang w:val="sr-Latn-RS"/>
              </w:rPr>
              <w:t>12</w:t>
            </w:r>
          </w:p>
        </w:tc>
      </w:tr>
      <w:tr w:rsidR="00990606" w:rsidRPr="004E4C24" w14:paraId="687A9810" w14:textId="77777777" w:rsidTr="002534EC">
        <w:trPr>
          <w:trHeight w:val="645"/>
        </w:trPr>
        <w:tc>
          <w:tcPr>
            <w:tcW w:w="992" w:type="dxa"/>
          </w:tcPr>
          <w:p w14:paraId="7D232405" w14:textId="77777777" w:rsidR="00990606" w:rsidRPr="004E4C24" w:rsidRDefault="00990606" w:rsidP="003D5D9E">
            <w:pPr>
              <w:tabs>
                <w:tab w:val="left" w:pos="360"/>
                <w:tab w:val="left" w:pos="567"/>
                <w:tab w:val="right" w:leader="dot" w:pos="9639"/>
              </w:tabs>
              <w:jc w:val="center"/>
              <w:rPr>
                <w:rFonts w:cs="Arial"/>
                <w:sz w:val="24"/>
                <w:szCs w:val="24"/>
              </w:rPr>
            </w:pPr>
            <w:r w:rsidRPr="004E4C24">
              <w:rPr>
                <w:rFonts w:cs="Arial"/>
                <w:sz w:val="24"/>
                <w:szCs w:val="24"/>
                <w:lang w:val="sr-Cyrl-RS"/>
              </w:rPr>
              <w:t>7</w:t>
            </w:r>
            <w:r w:rsidRPr="004E4C24">
              <w:rPr>
                <w:rFonts w:cs="Arial"/>
                <w:sz w:val="24"/>
                <w:szCs w:val="24"/>
              </w:rPr>
              <w:t>.</w:t>
            </w:r>
          </w:p>
        </w:tc>
        <w:tc>
          <w:tcPr>
            <w:tcW w:w="5550" w:type="dxa"/>
          </w:tcPr>
          <w:p w14:paraId="4829BF30" w14:textId="26FE86AA" w:rsidR="00BC1A2D" w:rsidRPr="002534EC" w:rsidRDefault="00990606" w:rsidP="002534EC">
            <w:pPr>
              <w:tabs>
                <w:tab w:val="left" w:pos="360"/>
                <w:tab w:val="left" w:pos="567"/>
                <w:tab w:val="right" w:leader="dot" w:pos="9639"/>
              </w:tabs>
              <w:jc w:val="center"/>
              <w:rPr>
                <w:rFonts w:cs="Arial"/>
                <w:sz w:val="24"/>
                <w:szCs w:val="24"/>
                <w:lang w:val="sr-Cyrl-RS"/>
              </w:rPr>
            </w:pPr>
            <w:r w:rsidRPr="00227FEE">
              <w:rPr>
                <w:rFonts w:cs="Arial"/>
                <w:sz w:val="24"/>
                <w:szCs w:val="24"/>
                <w:lang w:val="sr-Cyrl-RS"/>
              </w:rPr>
              <w:t xml:space="preserve">Обрасци </w:t>
            </w:r>
            <w:r w:rsidR="00227FEE">
              <w:rPr>
                <w:rFonts w:cs="Arial"/>
                <w:sz w:val="24"/>
                <w:szCs w:val="24"/>
                <w:lang w:val="sr-Cyrl-RS"/>
              </w:rPr>
              <w:t xml:space="preserve"> </w:t>
            </w:r>
            <w:r w:rsidRPr="00227FEE">
              <w:rPr>
                <w:rFonts w:cs="Arial"/>
                <w:sz w:val="24"/>
                <w:szCs w:val="24"/>
                <w:lang w:val="sr-Cyrl-RS"/>
              </w:rPr>
              <w:t xml:space="preserve">( 1 </w:t>
            </w:r>
            <w:r w:rsidR="00890AA1" w:rsidRPr="00227FEE">
              <w:rPr>
                <w:rFonts w:cs="Arial"/>
                <w:sz w:val="24"/>
                <w:szCs w:val="24"/>
                <w:lang w:val="sr-Cyrl-RS"/>
              </w:rPr>
              <w:t>–</w:t>
            </w:r>
            <w:r w:rsidRPr="00227FEE">
              <w:rPr>
                <w:rFonts w:cs="Arial"/>
                <w:sz w:val="24"/>
                <w:szCs w:val="24"/>
                <w:lang w:val="sr-Cyrl-RS"/>
              </w:rPr>
              <w:t xml:space="preserve"> </w:t>
            </w:r>
            <w:r w:rsidR="00227FEE" w:rsidRPr="00227FEE">
              <w:rPr>
                <w:rFonts w:cs="Arial"/>
                <w:sz w:val="24"/>
                <w:szCs w:val="24"/>
                <w:lang w:val="sr-Cyrl-RS"/>
              </w:rPr>
              <w:t>6</w:t>
            </w:r>
            <w:r w:rsidR="00890AA1" w:rsidRPr="00227FEE">
              <w:rPr>
                <w:rFonts w:cs="Arial"/>
                <w:sz w:val="24"/>
                <w:szCs w:val="24"/>
                <w:lang w:val="sr-Cyrl-RS"/>
              </w:rPr>
              <w:t xml:space="preserve"> </w:t>
            </w:r>
            <w:r w:rsidRPr="00227FEE">
              <w:rPr>
                <w:rFonts w:cs="Arial"/>
                <w:sz w:val="24"/>
                <w:szCs w:val="24"/>
                <w:lang w:val="sr-Cyrl-RS"/>
              </w:rPr>
              <w:t>)</w:t>
            </w:r>
          </w:p>
        </w:tc>
        <w:tc>
          <w:tcPr>
            <w:tcW w:w="1396" w:type="dxa"/>
          </w:tcPr>
          <w:p w14:paraId="04987985" w14:textId="0B124554" w:rsidR="00990606" w:rsidRPr="001539F3" w:rsidRDefault="009B6909" w:rsidP="00BC4CD7">
            <w:pPr>
              <w:tabs>
                <w:tab w:val="left" w:pos="360"/>
                <w:tab w:val="left" w:pos="567"/>
                <w:tab w:val="right" w:leader="dot" w:pos="9639"/>
              </w:tabs>
              <w:jc w:val="center"/>
              <w:rPr>
                <w:sz w:val="24"/>
                <w:szCs w:val="24"/>
                <w:lang w:val="sr-Cyrl-RS"/>
              </w:rPr>
            </w:pPr>
            <w:r>
              <w:rPr>
                <w:sz w:val="24"/>
                <w:szCs w:val="24"/>
                <w:lang w:val="sr-Cyrl-RS"/>
              </w:rPr>
              <w:t>28-56</w:t>
            </w:r>
          </w:p>
        </w:tc>
      </w:tr>
      <w:tr w:rsidR="00990606" w:rsidRPr="004E4C24" w14:paraId="76A364B3" w14:textId="77777777" w:rsidTr="002534EC">
        <w:trPr>
          <w:trHeight w:val="492"/>
        </w:trPr>
        <w:tc>
          <w:tcPr>
            <w:tcW w:w="992" w:type="dxa"/>
          </w:tcPr>
          <w:p w14:paraId="42289938" w14:textId="77777777" w:rsidR="00990606" w:rsidRPr="004E4C24" w:rsidRDefault="00990606" w:rsidP="003D5D9E">
            <w:pPr>
              <w:tabs>
                <w:tab w:val="left" w:pos="360"/>
                <w:tab w:val="left" w:pos="567"/>
                <w:tab w:val="right" w:leader="dot" w:pos="9639"/>
              </w:tabs>
              <w:jc w:val="center"/>
              <w:rPr>
                <w:rFonts w:cs="Arial"/>
                <w:sz w:val="24"/>
                <w:szCs w:val="24"/>
                <w:lang w:val="sr-Cyrl-RS"/>
              </w:rPr>
            </w:pPr>
            <w:r w:rsidRPr="004E4C24">
              <w:rPr>
                <w:rFonts w:cs="Arial"/>
                <w:sz w:val="24"/>
                <w:szCs w:val="24"/>
                <w:lang w:val="sr-Cyrl-RS"/>
              </w:rPr>
              <w:t>8.</w:t>
            </w:r>
          </w:p>
        </w:tc>
        <w:tc>
          <w:tcPr>
            <w:tcW w:w="5550" w:type="dxa"/>
          </w:tcPr>
          <w:p w14:paraId="2A8AD967" w14:textId="1C248177" w:rsidR="00990606" w:rsidRPr="00227FEE" w:rsidRDefault="00890AA1" w:rsidP="00BC1A2D">
            <w:pPr>
              <w:tabs>
                <w:tab w:val="left" w:pos="360"/>
                <w:tab w:val="left" w:pos="567"/>
                <w:tab w:val="right" w:leader="dot" w:pos="9639"/>
              </w:tabs>
              <w:jc w:val="center"/>
              <w:rPr>
                <w:rFonts w:cs="Arial"/>
                <w:color w:val="FFFFFF" w:themeColor="background1"/>
                <w:sz w:val="24"/>
                <w:szCs w:val="24"/>
                <w:lang w:val="sr-Cyrl-RS"/>
              </w:rPr>
            </w:pPr>
            <w:r w:rsidRPr="00227FEE">
              <w:rPr>
                <w:rFonts w:cs="Arial"/>
                <w:sz w:val="24"/>
                <w:szCs w:val="24"/>
                <w:lang w:val="sr-Cyrl-RS"/>
              </w:rPr>
              <w:t>Прилог</w:t>
            </w:r>
            <w:r w:rsidRPr="00227FEE">
              <w:rPr>
                <w:rFonts w:cs="Arial"/>
                <w:color w:val="FFFFFF" w:themeColor="background1"/>
                <w:sz w:val="24"/>
                <w:szCs w:val="24"/>
                <w:lang w:val="sr-Cyrl-RS"/>
              </w:rPr>
              <w:t xml:space="preserve"> </w:t>
            </w:r>
            <w:r w:rsidR="00227FEE">
              <w:rPr>
                <w:rFonts w:cs="Arial"/>
                <w:color w:val="FFFFFF" w:themeColor="background1"/>
                <w:sz w:val="24"/>
                <w:szCs w:val="24"/>
                <w:lang w:val="sr-Cyrl-RS"/>
              </w:rPr>
              <w:t xml:space="preserve"> </w:t>
            </w:r>
            <w:r w:rsidR="00227FEE">
              <w:rPr>
                <w:rFonts w:cs="Arial"/>
                <w:color w:val="000000" w:themeColor="text1"/>
                <w:sz w:val="24"/>
                <w:szCs w:val="24"/>
                <w:lang w:val="sr-Cyrl-RS"/>
              </w:rPr>
              <w:t>(</w:t>
            </w:r>
            <w:r w:rsidR="0007393F">
              <w:rPr>
                <w:rFonts w:cs="Arial"/>
                <w:color w:val="000000" w:themeColor="text1"/>
                <w:sz w:val="24"/>
                <w:szCs w:val="24"/>
                <w:lang w:val="sr-Cyrl-RS"/>
              </w:rPr>
              <w:t xml:space="preserve"> </w:t>
            </w:r>
            <w:r w:rsidR="00227FEE">
              <w:rPr>
                <w:rFonts w:cs="Arial"/>
                <w:color w:val="000000" w:themeColor="text1"/>
                <w:sz w:val="24"/>
                <w:szCs w:val="24"/>
                <w:lang w:val="sr-Cyrl-RS"/>
              </w:rPr>
              <w:t xml:space="preserve">1- </w:t>
            </w:r>
            <w:r w:rsidR="00C45448">
              <w:rPr>
                <w:rFonts w:cs="Arial"/>
                <w:color w:val="000000" w:themeColor="text1"/>
                <w:sz w:val="24"/>
                <w:szCs w:val="24"/>
                <w:lang w:val="sr-Cyrl-RS"/>
              </w:rPr>
              <w:t>4</w:t>
            </w:r>
            <w:r w:rsidR="0007393F">
              <w:rPr>
                <w:rFonts w:cs="Arial"/>
                <w:color w:val="000000" w:themeColor="text1"/>
                <w:sz w:val="24"/>
                <w:szCs w:val="24"/>
                <w:lang w:val="sr-Cyrl-RS"/>
              </w:rPr>
              <w:t xml:space="preserve"> </w:t>
            </w:r>
            <w:r w:rsidR="00227FEE">
              <w:rPr>
                <w:rFonts w:cs="Arial"/>
                <w:color w:val="000000" w:themeColor="text1"/>
                <w:sz w:val="24"/>
                <w:szCs w:val="24"/>
                <w:lang w:val="sr-Cyrl-RS"/>
              </w:rPr>
              <w:t>)</w:t>
            </w:r>
            <w:r w:rsidRPr="00227FEE">
              <w:rPr>
                <w:rFonts w:cs="Arial"/>
                <w:color w:val="FFFFFF" w:themeColor="background1"/>
                <w:sz w:val="24"/>
                <w:szCs w:val="24"/>
                <w:lang w:val="sr-Cyrl-RS"/>
              </w:rPr>
              <w:t xml:space="preserve"> 3 )</w:t>
            </w:r>
          </w:p>
        </w:tc>
        <w:tc>
          <w:tcPr>
            <w:tcW w:w="1396" w:type="dxa"/>
          </w:tcPr>
          <w:p w14:paraId="2BC31903" w14:textId="0B4D4F53" w:rsidR="00990606" w:rsidRPr="009B6909" w:rsidRDefault="009B6909" w:rsidP="00BC4CD7">
            <w:pPr>
              <w:tabs>
                <w:tab w:val="left" w:pos="360"/>
                <w:tab w:val="left" w:pos="567"/>
                <w:tab w:val="right" w:leader="dot" w:pos="9639"/>
              </w:tabs>
              <w:jc w:val="center"/>
              <w:rPr>
                <w:sz w:val="24"/>
                <w:szCs w:val="24"/>
                <w:lang w:val="sr-Latn-RS"/>
              </w:rPr>
            </w:pPr>
            <w:r>
              <w:rPr>
                <w:sz w:val="24"/>
                <w:szCs w:val="24"/>
                <w:lang w:val="sr-Latn-RS"/>
              </w:rPr>
              <w:t>57-63</w:t>
            </w:r>
          </w:p>
        </w:tc>
      </w:tr>
      <w:tr w:rsidR="00990606" w:rsidRPr="004E4C24" w14:paraId="59A07637" w14:textId="77777777" w:rsidTr="002534EC">
        <w:trPr>
          <w:trHeight w:val="57"/>
        </w:trPr>
        <w:tc>
          <w:tcPr>
            <w:tcW w:w="992" w:type="dxa"/>
          </w:tcPr>
          <w:p w14:paraId="67BF11C8" w14:textId="1DE69D84" w:rsidR="00990606" w:rsidRPr="004E4C24" w:rsidRDefault="00890AA1" w:rsidP="003D5D9E">
            <w:pPr>
              <w:tabs>
                <w:tab w:val="left" w:pos="360"/>
                <w:tab w:val="left" w:pos="567"/>
                <w:tab w:val="right" w:leader="dot" w:pos="9639"/>
              </w:tabs>
              <w:jc w:val="center"/>
              <w:rPr>
                <w:rFonts w:cs="Arial"/>
                <w:sz w:val="24"/>
                <w:szCs w:val="24"/>
                <w:lang w:val="sr-Cyrl-RS"/>
              </w:rPr>
            </w:pPr>
            <w:r w:rsidRPr="004E4C24">
              <w:rPr>
                <w:rFonts w:cs="Arial"/>
                <w:sz w:val="24"/>
                <w:szCs w:val="24"/>
                <w:lang w:val="sr-Cyrl-RS"/>
              </w:rPr>
              <w:t>9</w:t>
            </w:r>
            <w:r w:rsidR="00990606" w:rsidRPr="004E4C24">
              <w:rPr>
                <w:rFonts w:cs="Arial"/>
                <w:sz w:val="24"/>
                <w:szCs w:val="24"/>
                <w:lang w:val="sr-Cyrl-RS"/>
              </w:rPr>
              <w:t>.</w:t>
            </w:r>
          </w:p>
        </w:tc>
        <w:tc>
          <w:tcPr>
            <w:tcW w:w="5550" w:type="dxa"/>
          </w:tcPr>
          <w:p w14:paraId="26523E7E" w14:textId="77777777" w:rsidR="00990606" w:rsidRDefault="00990606" w:rsidP="00BC1A2D">
            <w:pPr>
              <w:tabs>
                <w:tab w:val="left" w:pos="360"/>
                <w:tab w:val="left" w:pos="567"/>
                <w:tab w:val="right" w:leader="dot" w:pos="9639"/>
              </w:tabs>
              <w:jc w:val="center"/>
              <w:rPr>
                <w:rFonts w:cs="Arial"/>
                <w:sz w:val="24"/>
                <w:szCs w:val="24"/>
                <w:lang w:val="sr-Cyrl-RS"/>
              </w:rPr>
            </w:pPr>
            <w:r w:rsidRPr="004E4C24">
              <w:rPr>
                <w:rFonts w:cs="Arial"/>
                <w:sz w:val="24"/>
                <w:szCs w:val="24"/>
                <w:lang w:val="sr-Cyrl-RS"/>
              </w:rPr>
              <w:t xml:space="preserve">Модел </w:t>
            </w:r>
            <w:r w:rsidR="00CB398B">
              <w:rPr>
                <w:rFonts w:cs="Arial"/>
                <w:sz w:val="24"/>
                <w:szCs w:val="24"/>
                <w:lang w:val="sr-Cyrl-RS"/>
              </w:rPr>
              <w:t xml:space="preserve"> </w:t>
            </w:r>
            <w:r w:rsidRPr="004E4C24">
              <w:rPr>
                <w:rFonts w:cs="Arial"/>
                <w:sz w:val="24"/>
                <w:szCs w:val="24"/>
                <w:lang w:val="sr-Cyrl-RS"/>
              </w:rPr>
              <w:t>уговора</w:t>
            </w:r>
          </w:p>
          <w:p w14:paraId="281A027F" w14:textId="367AF693" w:rsidR="00892771" w:rsidRPr="004E4C24" w:rsidRDefault="00892771" w:rsidP="00BC1A2D">
            <w:pPr>
              <w:tabs>
                <w:tab w:val="left" w:pos="360"/>
                <w:tab w:val="left" w:pos="567"/>
                <w:tab w:val="right" w:leader="dot" w:pos="9639"/>
              </w:tabs>
              <w:jc w:val="center"/>
              <w:rPr>
                <w:rFonts w:cs="Arial"/>
                <w:sz w:val="24"/>
                <w:szCs w:val="24"/>
                <w:lang w:val="sr-Cyrl-RS"/>
              </w:rPr>
            </w:pPr>
          </w:p>
        </w:tc>
        <w:tc>
          <w:tcPr>
            <w:tcW w:w="1396" w:type="dxa"/>
          </w:tcPr>
          <w:p w14:paraId="08DE77A4" w14:textId="7F5E785D" w:rsidR="00990606" w:rsidRPr="006922F8" w:rsidRDefault="00BC4CD7" w:rsidP="00BC4CD7">
            <w:pPr>
              <w:tabs>
                <w:tab w:val="left" w:pos="360"/>
                <w:tab w:val="left" w:pos="567"/>
                <w:tab w:val="right" w:leader="dot" w:pos="9639"/>
              </w:tabs>
              <w:jc w:val="center"/>
              <w:rPr>
                <w:sz w:val="24"/>
                <w:szCs w:val="24"/>
                <w:lang w:val="sr-Cyrl-RS"/>
              </w:rPr>
            </w:pPr>
            <w:r>
              <w:rPr>
                <w:sz w:val="24"/>
                <w:szCs w:val="24"/>
                <w:lang w:val="sr-Cyrl-RS"/>
              </w:rPr>
              <w:t>64-75</w:t>
            </w:r>
          </w:p>
        </w:tc>
      </w:tr>
    </w:tbl>
    <w:p w14:paraId="7BE3F930" w14:textId="77777777" w:rsidR="00990606" w:rsidRPr="004E4C24" w:rsidRDefault="00990606" w:rsidP="00990606">
      <w:pPr>
        <w:rPr>
          <w:rFonts w:cs="Arial"/>
          <w:b/>
          <w:spacing w:val="80"/>
          <w:sz w:val="24"/>
          <w:szCs w:val="24"/>
          <w:highlight w:val="yellow"/>
          <w:lang w:val="sr-Cyrl-CS" w:eastAsia="ar-SA"/>
        </w:rPr>
      </w:pPr>
    </w:p>
    <w:p w14:paraId="2208822E" w14:textId="6C332A5C" w:rsidR="00D5213C" w:rsidRPr="00115BC7" w:rsidRDefault="00990606" w:rsidP="00990606">
      <w:pPr>
        <w:pStyle w:val="Heading10"/>
        <w:ind w:left="360" w:firstLine="0"/>
        <w:rPr>
          <w:rFonts w:cs="Arial"/>
          <w:b w:val="0"/>
          <w:bCs/>
          <w:noProof/>
          <w:sz w:val="24"/>
          <w:szCs w:val="24"/>
          <w:lang w:val="sr-Latn-RS"/>
        </w:rPr>
      </w:pPr>
      <w:r w:rsidRPr="004E4C24">
        <w:rPr>
          <w:rFonts w:cs="Arial"/>
          <w:b w:val="0"/>
          <w:bCs/>
          <w:noProof/>
          <w:sz w:val="24"/>
          <w:szCs w:val="24"/>
          <w:lang w:val="sr-Cyrl-RS"/>
        </w:rPr>
        <w:t xml:space="preserve">                            </w:t>
      </w:r>
      <w:r w:rsidR="004C7CE4">
        <w:rPr>
          <w:rFonts w:cs="Arial"/>
          <w:b w:val="0"/>
          <w:bCs/>
          <w:noProof/>
          <w:sz w:val="24"/>
          <w:szCs w:val="24"/>
          <w:lang w:val="sr-Cyrl-RS"/>
        </w:rPr>
        <w:t xml:space="preserve">                              </w:t>
      </w:r>
      <w:r w:rsidRPr="004E4C24">
        <w:rPr>
          <w:rFonts w:cs="Arial"/>
          <w:b w:val="0"/>
          <w:bCs/>
          <w:noProof/>
          <w:sz w:val="24"/>
          <w:szCs w:val="24"/>
          <w:lang w:val="sr-Cyrl-RS"/>
        </w:rPr>
        <w:t xml:space="preserve"> </w:t>
      </w:r>
      <w:r w:rsidR="006C1064">
        <w:rPr>
          <w:rFonts w:cs="Arial"/>
          <w:b w:val="0"/>
          <w:bCs/>
          <w:noProof/>
          <w:sz w:val="24"/>
          <w:szCs w:val="24"/>
          <w:lang w:val="sr-Cyrl-RS"/>
        </w:rPr>
        <w:t xml:space="preserve">  </w:t>
      </w:r>
      <w:r w:rsidRPr="004E4C24">
        <w:rPr>
          <w:rFonts w:cs="Arial"/>
          <w:b w:val="0"/>
          <w:bCs/>
          <w:noProof/>
          <w:sz w:val="24"/>
          <w:szCs w:val="24"/>
        </w:rPr>
        <w:t xml:space="preserve">Укупан </w:t>
      </w:r>
      <w:r w:rsidR="006C1064">
        <w:rPr>
          <w:rFonts w:cs="Arial"/>
          <w:b w:val="0"/>
          <w:bCs/>
          <w:noProof/>
          <w:sz w:val="24"/>
          <w:szCs w:val="24"/>
          <w:lang w:val="sr-Cyrl-RS"/>
        </w:rPr>
        <w:t xml:space="preserve">  </w:t>
      </w:r>
      <w:r w:rsidRPr="004E4C24">
        <w:rPr>
          <w:rFonts w:cs="Arial"/>
          <w:b w:val="0"/>
          <w:bCs/>
          <w:noProof/>
          <w:sz w:val="24"/>
          <w:szCs w:val="24"/>
        </w:rPr>
        <w:t xml:space="preserve">број </w:t>
      </w:r>
      <w:r w:rsidR="004C7CE4">
        <w:rPr>
          <w:rFonts w:cs="Arial"/>
          <w:b w:val="0"/>
          <w:bCs/>
          <w:noProof/>
          <w:sz w:val="24"/>
          <w:szCs w:val="24"/>
          <w:lang w:val="sr-Cyrl-RS"/>
        </w:rPr>
        <w:t xml:space="preserve"> </w:t>
      </w:r>
      <w:r w:rsidR="006C1064">
        <w:rPr>
          <w:rFonts w:cs="Arial"/>
          <w:b w:val="0"/>
          <w:bCs/>
          <w:noProof/>
          <w:sz w:val="24"/>
          <w:szCs w:val="24"/>
          <w:lang w:val="sr-Cyrl-RS"/>
        </w:rPr>
        <w:t xml:space="preserve"> </w:t>
      </w:r>
      <w:r w:rsidRPr="004E4C24">
        <w:rPr>
          <w:rFonts w:cs="Arial"/>
          <w:b w:val="0"/>
          <w:bCs/>
          <w:noProof/>
          <w:sz w:val="24"/>
          <w:szCs w:val="24"/>
        </w:rPr>
        <w:t xml:space="preserve">страна </w:t>
      </w:r>
      <w:r w:rsidR="004C7CE4">
        <w:rPr>
          <w:rFonts w:cs="Arial"/>
          <w:b w:val="0"/>
          <w:bCs/>
          <w:noProof/>
          <w:sz w:val="24"/>
          <w:szCs w:val="24"/>
          <w:lang w:val="sr-Cyrl-RS"/>
        </w:rPr>
        <w:t xml:space="preserve"> </w:t>
      </w:r>
      <w:r w:rsidR="006C1064">
        <w:rPr>
          <w:rFonts w:cs="Arial"/>
          <w:b w:val="0"/>
          <w:bCs/>
          <w:noProof/>
          <w:sz w:val="24"/>
          <w:szCs w:val="24"/>
          <w:lang w:val="sr-Cyrl-RS"/>
        </w:rPr>
        <w:t xml:space="preserve"> </w:t>
      </w:r>
      <w:r w:rsidRPr="004E4C24">
        <w:rPr>
          <w:rFonts w:cs="Arial"/>
          <w:b w:val="0"/>
          <w:bCs/>
          <w:noProof/>
          <w:sz w:val="24"/>
          <w:szCs w:val="24"/>
        </w:rPr>
        <w:t>документације:</w:t>
      </w:r>
      <w:r w:rsidR="002F0521">
        <w:rPr>
          <w:rFonts w:cs="Arial"/>
          <w:b w:val="0"/>
          <w:bCs/>
          <w:noProof/>
          <w:sz w:val="24"/>
          <w:szCs w:val="24"/>
          <w:lang w:val="sr-Cyrl-RS"/>
        </w:rPr>
        <w:t xml:space="preserve"> </w:t>
      </w:r>
      <w:r w:rsidR="009B6909">
        <w:rPr>
          <w:rFonts w:cs="Arial"/>
          <w:b w:val="0"/>
          <w:bCs/>
          <w:noProof/>
          <w:sz w:val="24"/>
          <w:szCs w:val="24"/>
          <w:lang w:val="sr-Latn-RS"/>
        </w:rPr>
        <w:t>75</w:t>
      </w:r>
    </w:p>
    <w:p w14:paraId="1642E2F4" w14:textId="77777777" w:rsidR="002534EC" w:rsidRDefault="00990606" w:rsidP="00990606">
      <w:pPr>
        <w:pStyle w:val="Heading10"/>
        <w:ind w:left="360" w:firstLine="0"/>
        <w:rPr>
          <w:rFonts w:cs="Arial"/>
          <w:noProof/>
          <w:sz w:val="24"/>
          <w:szCs w:val="24"/>
          <w:lang w:val="sr-Cyrl-RS"/>
        </w:rPr>
      </w:pPr>
      <w:bookmarkStart w:id="13" w:name="_Toc430335136"/>
      <w:bookmarkStart w:id="14" w:name="_Toc442559876"/>
      <w:bookmarkStart w:id="15" w:name="_Toc427817447"/>
      <w:r w:rsidRPr="004E4C24">
        <w:rPr>
          <w:rFonts w:cs="Arial"/>
          <w:noProof/>
          <w:sz w:val="24"/>
          <w:szCs w:val="24"/>
          <w:lang w:val="sr-Cyrl-RS"/>
        </w:rPr>
        <w:t xml:space="preserve">                  </w:t>
      </w:r>
    </w:p>
    <w:p w14:paraId="6D8CA260" w14:textId="77777777" w:rsidR="002534EC" w:rsidRDefault="002534EC" w:rsidP="00990606">
      <w:pPr>
        <w:pStyle w:val="Heading10"/>
        <w:ind w:left="360" w:firstLine="0"/>
        <w:rPr>
          <w:rFonts w:cs="Arial"/>
          <w:noProof/>
          <w:sz w:val="24"/>
          <w:szCs w:val="24"/>
          <w:lang w:val="sr-Cyrl-RS"/>
        </w:rPr>
      </w:pPr>
    </w:p>
    <w:p w14:paraId="0B106489" w14:textId="77777777" w:rsidR="002534EC" w:rsidRDefault="002534EC" w:rsidP="00990606">
      <w:pPr>
        <w:pStyle w:val="Heading10"/>
        <w:ind w:left="360" w:firstLine="0"/>
        <w:rPr>
          <w:rFonts w:cs="Arial"/>
          <w:noProof/>
          <w:sz w:val="24"/>
          <w:szCs w:val="24"/>
          <w:lang w:val="sr-Cyrl-RS"/>
        </w:rPr>
      </w:pPr>
    </w:p>
    <w:p w14:paraId="4B4364CE" w14:textId="692A6044" w:rsidR="002F0521" w:rsidRDefault="00990606" w:rsidP="008F4C19">
      <w:pPr>
        <w:pStyle w:val="Heading10"/>
        <w:ind w:left="360" w:firstLine="0"/>
        <w:rPr>
          <w:rFonts w:cs="Arial"/>
          <w:noProof/>
          <w:sz w:val="24"/>
          <w:szCs w:val="24"/>
          <w:lang w:val="sr-Latn-RS"/>
        </w:rPr>
      </w:pPr>
      <w:r w:rsidRPr="004E4C24">
        <w:rPr>
          <w:rFonts w:cs="Arial"/>
          <w:noProof/>
          <w:sz w:val="24"/>
          <w:szCs w:val="24"/>
          <w:lang w:val="sr-Cyrl-RS"/>
        </w:rPr>
        <w:lastRenderedPageBreak/>
        <w:t xml:space="preserve">            </w:t>
      </w:r>
    </w:p>
    <w:p w14:paraId="3076D376" w14:textId="67BEFA62" w:rsidR="00FA0E61" w:rsidRPr="004E4C24" w:rsidRDefault="00FA0E61" w:rsidP="009B6909">
      <w:pPr>
        <w:pStyle w:val="Heading10"/>
        <w:numPr>
          <w:ilvl w:val="0"/>
          <w:numId w:val="44"/>
        </w:numPr>
        <w:rPr>
          <w:rFonts w:cs="Arial"/>
          <w:noProof/>
          <w:sz w:val="24"/>
          <w:szCs w:val="24"/>
        </w:rPr>
      </w:pPr>
      <w:r w:rsidRPr="004E4C24">
        <w:rPr>
          <w:rFonts w:cs="Arial"/>
          <w:noProof/>
          <w:sz w:val="24"/>
          <w:szCs w:val="24"/>
        </w:rPr>
        <w:t xml:space="preserve">ОПШТИ </w:t>
      </w:r>
      <w:r w:rsidR="000F1B5E">
        <w:rPr>
          <w:rFonts w:cs="Arial"/>
          <w:noProof/>
          <w:sz w:val="24"/>
          <w:szCs w:val="24"/>
          <w:lang w:val="sr-Cyrl-RS"/>
        </w:rPr>
        <w:t xml:space="preserve"> </w:t>
      </w:r>
      <w:r w:rsidRPr="004E4C24">
        <w:rPr>
          <w:rFonts w:cs="Arial"/>
          <w:noProof/>
          <w:sz w:val="24"/>
          <w:szCs w:val="24"/>
        </w:rPr>
        <w:t xml:space="preserve">ПОДАЦИ </w:t>
      </w:r>
      <w:r w:rsidR="000F1B5E">
        <w:rPr>
          <w:rFonts w:cs="Arial"/>
          <w:noProof/>
          <w:sz w:val="24"/>
          <w:szCs w:val="24"/>
          <w:lang w:val="sr-Cyrl-RS"/>
        </w:rPr>
        <w:t xml:space="preserve"> </w:t>
      </w:r>
      <w:r w:rsidRPr="004E4C24">
        <w:rPr>
          <w:rFonts w:cs="Arial"/>
          <w:noProof/>
          <w:sz w:val="24"/>
          <w:szCs w:val="24"/>
        </w:rPr>
        <w:t xml:space="preserve">О </w:t>
      </w:r>
      <w:r w:rsidR="000F1B5E">
        <w:rPr>
          <w:rFonts w:cs="Arial"/>
          <w:noProof/>
          <w:sz w:val="24"/>
          <w:szCs w:val="24"/>
          <w:lang w:val="sr-Cyrl-RS"/>
        </w:rPr>
        <w:t xml:space="preserve"> </w:t>
      </w:r>
      <w:r w:rsidRPr="004E4C24">
        <w:rPr>
          <w:rFonts w:cs="Arial"/>
          <w:noProof/>
          <w:sz w:val="24"/>
          <w:szCs w:val="24"/>
        </w:rPr>
        <w:t xml:space="preserve">ЈАВНОЈ </w:t>
      </w:r>
      <w:r w:rsidR="000F1B5E">
        <w:rPr>
          <w:rFonts w:cs="Arial"/>
          <w:noProof/>
          <w:sz w:val="24"/>
          <w:szCs w:val="24"/>
          <w:lang w:val="sr-Cyrl-RS"/>
        </w:rPr>
        <w:t xml:space="preserve"> </w:t>
      </w:r>
      <w:r w:rsidRPr="004E4C24">
        <w:rPr>
          <w:rFonts w:cs="Arial"/>
          <w:noProof/>
          <w:sz w:val="24"/>
          <w:szCs w:val="24"/>
        </w:rPr>
        <w:t>НАБАВЦИ</w:t>
      </w:r>
      <w:bookmarkEnd w:id="13"/>
      <w:bookmarkEnd w:id="14"/>
    </w:p>
    <w:p w14:paraId="599B3134" w14:textId="77777777" w:rsidR="004276AD" w:rsidRPr="004E4C24" w:rsidRDefault="004276AD" w:rsidP="002E12CC">
      <w:pPr>
        <w:tabs>
          <w:tab w:val="left" w:pos="1134"/>
        </w:tabs>
        <w:rPr>
          <w:rFonts w:cs="Arial"/>
          <w:noProof/>
          <w:color w:val="FF0000"/>
          <w:sz w:val="24"/>
          <w:szCs w:val="24"/>
          <w:lang w:val="sr-Cyrl-CS"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21"/>
      </w:tblGrid>
      <w:tr w:rsidR="004276AD" w:rsidRPr="004E4C24" w14:paraId="271D903A" w14:textId="77777777" w:rsidTr="003E4FC9">
        <w:tc>
          <w:tcPr>
            <w:tcW w:w="1668" w:type="dxa"/>
            <w:shd w:val="clear" w:color="auto" w:fill="auto"/>
            <w:vAlign w:val="center"/>
          </w:tcPr>
          <w:p w14:paraId="31BB81D7" w14:textId="77777777" w:rsidR="004276AD" w:rsidRPr="004E4C24" w:rsidRDefault="004276AD" w:rsidP="006634B1">
            <w:pPr>
              <w:autoSpaceDE w:val="0"/>
              <w:autoSpaceDN w:val="0"/>
              <w:adjustRightInd w:val="0"/>
              <w:jc w:val="center"/>
              <w:rPr>
                <w:rFonts w:eastAsia="TimesNewRomanPSMT" w:cs="Arial"/>
                <w:bCs/>
                <w:noProof/>
                <w:sz w:val="24"/>
                <w:szCs w:val="24"/>
                <w:lang w:val="sr-Cyrl-CS"/>
              </w:rPr>
            </w:pPr>
            <w:r w:rsidRPr="004E4C24">
              <w:rPr>
                <w:rFonts w:eastAsia="TimesNewRomanPSMT" w:cs="Arial"/>
                <w:bCs/>
                <w:noProof/>
                <w:sz w:val="24"/>
                <w:szCs w:val="24"/>
                <w:lang w:val="sr-Cyrl-CS"/>
              </w:rPr>
              <w:t>Назив и адреса Наручиоца</w:t>
            </w:r>
          </w:p>
        </w:tc>
        <w:tc>
          <w:tcPr>
            <w:tcW w:w="8221" w:type="dxa"/>
            <w:shd w:val="clear" w:color="auto" w:fill="auto"/>
          </w:tcPr>
          <w:p w14:paraId="0170E8CE" w14:textId="77777777" w:rsidR="004276AD" w:rsidRPr="004E4C24" w:rsidRDefault="004276AD" w:rsidP="004276AD">
            <w:pPr>
              <w:suppressAutoHyphens/>
              <w:spacing w:line="100" w:lineRule="atLeast"/>
              <w:jc w:val="center"/>
              <w:rPr>
                <w:rFonts w:cs="Arial"/>
                <w:noProof/>
                <w:sz w:val="24"/>
                <w:szCs w:val="24"/>
                <w:lang w:val="sr-Cyrl-CS"/>
              </w:rPr>
            </w:pPr>
            <w:r w:rsidRPr="004E4C24">
              <w:rPr>
                <w:rFonts w:cs="Arial"/>
                <w:noProof/>
                <w:sz w:val="24"/>
                <w:szCs w:val="24"/>
                <w:lang w:val="sr-Cyrl-CS"/>
              </w:rPr>
              <w:t>Јавно предузеће „Електропривреда Србије“ Београд,</w:t>
            </w:r>
          </w:p>
          <w:p w14:paraId="639FD630" w14:textId="6E5412F8" w:rsidR="004276AD" w:rsidRPr="004E4C24" w:rsidRDefault="00970537" w:rsidP="004276AD">
            <w:pPr>
              <w:suppressAutoHyphens/>
              <w:spacing w:line="100" w:lineRule="atLeast"/>
              <w:jc w:val="center"/>
              <w:rPr>
                <w:rFonts w:cs="Arial"/>
                <w:noProof/>
                <w:sz w:val="24"/>
                <w:szCs w:val="24"/>
                <w:lang w:val="sr-Cyrl-CS"/>
              </w:rPr>
            </w:pPr>
            <w:r w:rsidRPr="004E4C24">
              <w:rPr>
                <w:rFonts w:cs="Arial"/>
                <w:noProof/>
                <w:sz w:val="24"/>
                <w:szCs w:val="24"/>
                <w:lang w:val="sr-Cyrl-CS"/>
              </w:rPr>
              <w:t xml:space="preserve">Улица </w:t>
            </w:r>
            <w:r w:rsidR="00652A6A">
              <w:rPr>
                <w:rFonts w:cs="Arial"/>
                <w:noProof/>
                <w:sz w:val="24"/>
                <w:szCs w:val="24"/>
                <w:lang w:val="sr-Cyrl-CS"/>
              </w:rPr>
              <w:t xml:space="preserve"> </w:t>
            </w:r>
            <w:r w:rsidR="00576BA3">
              <w:rPr>
                <w:rFonts w:cs="Arial"/>
                <w:noProof/>
                <w:sz w:val="24"/>
                <w:szCs w:val="24"/>
                <w:lang w:val="sr-Cyrl-CS"/>
              </w:rPr>
              <w:t xml:space="preserve"> </w:t>
            </w:r>
            <w:r w:rsidR="00652A6A">
              <w:rPr>
                <w:rFonts w:cs="Arial"/>
                <w:noProof/>
                <w:sz w:val="24"/>
                <w:szCs w:val="24"/>
                <w:lang w:val="sr-Cyrl-CS"/>
              </w:rPr>
              <w:t xml:space="preserve">Балканска  бр.13, </w:t>
            </w:r>
            <w:r w:rsidR="004276AD" w:rsidRPr="004E4C24">
              <w:rPr>
                <w:rFonts w:cs="Arial"/>
                <w:noProof/>
                <w:sz w:val="24"/>
                <w:szCs w:val="24"/>
                <w:lang w:val="sr-Cyrl-CS"/>
              </w:rPr>
              <w:t xml:space="preserve">11000 </w:t>
            </w:r>
            <w:r w:rsidR="00652A6A">
              <w:rPr>
                <w:rFonts w:cs="Arial"/>
                <w:noProof/>
                <w:sz w:val="24"/>
                <w:szCs w:val="24"/>
                <w:lang w:val="sr-Cyrl-CS"/>
              </w:rPr>
              <w:t xml:space="preserve"> </w:t>
            </w:r>
            <w:r w:rsidR="004276AD" w:rsidRPr="004E4C24">
              <w:rPr>
                <w:rFonts w:cs="Arial"/>
                <w:noProof/>
                <w:sz w:val="24"/>
                <w:szCs w:val="24"/>
                <w:lang w:val="sr-Cyrl-CS"/>
              </w:rPr>
              <w:t>Београд</w:t>
            </w:r>
          </w:p>
          <w:p w14:paraId="05E8E7DA" w14:textId="49783D16" w:rsidR="00AF3AF8" w:rsidRPr="004E4C24" w:rsidRDefault="00962521" w:rsidP="00766437">
            <w:pPr>
              <w:suppressAutoHyphens/>
              <w:spacing w:line="100" w:lineRule="atLeast"/>
              <w:jc w:val="center"/>
              <w:rPr>
                <w:rFonts w:cs="Arial"/>
                <w:noProof/>
                <w:sz w:val="24"/>
                <w:szCs w:val="24"/>
                <w:lang w:val="sr-Cyrl-CS"/>
              </w:rPr>
            </w:pPr>
            <w:r w:rsidRPr="004E4C24">
              <w:rPr>
                <w:rFonts w:cs="Arial"/>
                <w:noProof/>
                <w:sz w:val="24"/>
                <w:szCs w:val="24"/>
                <w:lang w:val="sr-Cyrl-CS"/>
              </w:rPr>
              <w:t xml:space="preserve">Огранак РБ Колубара, улица </w:t>
            </w:r>
            <w:r w:rsidR="00766437" w:rsidRPr="004E4C24">
              <w:rPr>
                <w:rFonts w:cs="Arial"/>
                <w:noProof/>
                <w:sz w:val="24"/>
                <w:szCs w:val="24"/>
                <w:lang w:val="sr-Cyrl-CS"/>
              </w:rPr>
              <w:t>Светог Саве 1, Лазаревац</w:t>
            </w:r>
          </w:p>
          <w:p w14:paraId="5313512A" w14:textId="77777777" w:rsidR="002E12CC" w:rsidRPr="004E4C24" w:rsidRDefault="00D13ED0" w:rsidP="002E12CC">
            <w:pPr>
              <w:suppressAutoHyphens/>
              <w:spacing w:line="100" w:lineRule="atLeast"/>
              <w:jc w:val="center"/>
              <w:rPr>
                <w:rFonts w:cs="Arial"/>
                <w:noProof/>
                <w:color w:val="00B0F0"/>
                <w:sz w:val="24"/>
                <w:szCs w:val="24"/>
                <w:lang w:val="sr-Cyrl-CS"/>
              </w:rPr>
            </w:pPr>
            <w:r w:rsidRPr="004E4C24">
              <w:rPr>
                <w:rFonts w:cs="Arial"/>
                <w:noProof/>
                <w:color w:val="FF0000"/>
                <w:sz w:val="24"/>
                <w:szCs w:val="24"/>
                <w:lang w:val="sr-Cyrl-CS"/>
              </w:rPr>
              <w:t xml:space="preserve"> </w:t>
            </w:r>
          </w:p>
        </w:tc>
      </w:tr>
      <w:tr w:rsidR="004276AD" w:rsidRPr="004E4C24" w14:paraId="772B9BE1" w14:textId="77777777" w:rsidTr="003E4FC9">
        <w:tc>
          <w:tcPr>
            <w:tcW w:w="1668" w:type="dxa"/>
            <w:shd w:val="clear" w:color="auto" w:fill="auto"/>
          </w:tcPr>
          <w:p w14:paraId="3432BDFD" w14:textId="77777777" w:rsidR="004276AD" w:rsidRPr="004E4C24" w:rsidRDefault="004276AD" w:rsidP="004276AD">
            <w:pPr>
              <w:autoSpaceDE w:val="0"/>
              <w:autoSpaceDN w:val="0"/>
              <w:adjustRightInd w:val="0"/>
              <w:jc w:val="center"/>
              <w:rPr>
                <w:rFonts w:eastAsia="TimesNewRomanPSMT" w:cs="Arial"/>
                <w:bCs/>
                <w:noProof/>
                <w:sz w:val="24"/>
                <w:szCs w:val="24"/>
                <w:lang w:val="sr-Cyrl-CS"/>
              </w:rPr>
            </w:pPr>
            <w:r w:rsidRPr="004E4C24">
              <w:rPr>
                <w:rFonts w:eastAsia="TimesNewRomanPSMT" w:cs="Arial"/>
                <w:bCs/>
                <w:noProof/>
                <w:sz w:val="24"/>
                <w:szCs w:val="24"/>
                <w:lang w:val="sr-Cyrl-CS"/>
              </w:rPr>
              <w:t>Интернет страница Наручиоца</w:t>
            </w:r>
          </w:p>
        </w:tc>
        <w:tc>
          <w:tcPr>
            <w:tcW w:w="8221" w:type="dxa"/>
            <w:shd w:val="clear" w:color="auto" w:fill="auto"/>
          </w:tcPr>
          <w:p w14:paraId="19AF603D" w14:textId="77777777" w:rsidR="0088085F" w:rsidRPr="004E4C24" w:rsidRDefault="006616C1" w:rsidP="0088085F">
            <w:pPr>
              <w:autoSpaceDE w:val="0"/>
              <w:autoSpaceDN w:val="0"/>
              <w:adjustRightInd w:val="0"/>
              <w:jc w:val="center"/>
              <w:rPr>
                <w:sz w:val="24"/>
                <w:szCs w:val="24"/>
                <w:lang w:val="sr-Latn-RS"/>
              </w:rPr>
            </w:pPr>
            <w:hyperlink r:id="rId165" w:history="1">
              <w:r w:rsidR="0088085F" w:rsidRPr="004E4C24">
                <w:rPr>
                  <w:rStyle w:val="Hyperlink"/>
                  <w:sz w:val="24"/>
                  <w:szCs w:val="24"/>
                  <w:lang w:val="sr-Latn-RS"/>
                </w:rPr>
                <w:t>www.rbkolubara.rs</w:t>
              </w:r>
            </w:hyperlink>
            <w:r w:rsidR="0088085F" w:rsidRPr="004E4C24">
              <w:rPr>
                <w:sz w:val="24"/>
                <w:szCs w:val="24"/>
                <w:lang w:val="sr-Latn-RS"/>
              </w:rPr>
              <w:t>.</w:t>
            </w:r>
          </w:p>
          <w:p w14:paraId="780BC904" w14:textId="77777777" w:rsidR="002E12CC" w:rsidRPr="004E4C24" w:rsidRDefault="002E12CC" w:rsidP="00D13ED0">
            <w:pPr>
              <w:autoSpaceDE w:val="0"/>
              <w:autoSpaceDN w:val="0"/>
              <w:adjustRightInd w:val="0"/>
              <w:jc w:val="center"/>
              <w:rPr>
                <w:rFonts w:eastAsia="TimesNewRomanPSMT" w:cs="Arial"/>
                <w:bCs/>
                <w:noProof/>
                <w:color w:val="FF0000"/>
                <w:sz w:val="24"/>
                <w:szCs w:val="24"/>
                <w:lang w:val="sr-Cyrl-CS"/>
              </w:rPr>
            </w:pPr>
          </w:p>
        </w:tc>
      </w:tr>
      <w:tr w:rsidR="004276AD" w:rsidRPr="004E4C24" w14:paraId="44FAB108" w14:textId="77777777" w:rsidTr="003E4FC9">
        <w:tc>
          <w:tcPr>
            <w:tcW w:w="1668" w:type="dxa"/>
            <w:shd w:val="clear" w:color="auto" w:fill="auto"/>
          </w:tcPr>
          <w:p w14:paraId="5F0809A3" w14:textId="77777777" w:rsidR="004276AD" w:rsidRPr="004E4C24" w:rsidRDefault="004276AD" w:rsidP="004276AD">
            <w:pPr>
              <w:autoSpaceDE w:val="0"/>
              <w:autoSpaceDN w:val="0"/>
              <w:adjustRightInd w:val="0"/>
              <w:jc w:val="center"/>
              <w:rPr>
                <w:rFonts w:eastAsia="TimesNewRomanPSMT" w:cs="Arial"/>
                <w:bCs/>
                <w:noProof/>
                <w:sz w:val="24"/>
                <w:szCs w:val="24"/>
                <w:lang w:val="sr-Cyrl-CS"/>
              </w:rPr>
            </w:pPr>
            <w:r w:rsidRPr="004E4C24">
              <w:rPr>
                <w:rFonts w:eastAsia="TimesNewRomanPSMT" w:cs="Arial"/>
                <w:bCs/>
                <w:noProof/>
                <w:sz w:val="24"/>
                <w:szCs w:val="24"/>
                <w:lang w:val="sr-Cyrl-CS"/>
              </w:rPr>
              <w:t>Врста поступка</w:t>
            </w:r>
          </w:p>
        </w:tc>
        <w:tc>
          <w:tcPr>
            <w:tcW w:w="8221" w:type="dxa"/>
            <w:shd w:val="clear" w:color="auto" w:fill="auto"/>
            <w:vAlign w:val="center"/>
          </w:tcPr>
          <w:p w14:paraId="526698A4" w14:textId="30943F74" w:rsidR="004276AD" w:rsidRPr="004E4C24" w:rsidRDefault="006F37BA" w:rsidP="006F37BA">
            <w:pPr>
              <w:autoSpaceDE w:val="0"/>
              <w:autoSpaceDN w:val="0"/>
              <w:adjustRightInd w:val="0"/>
              <w:jc w:val="center"/>
              <w:rPr>
                <w:rFonts w:eastAsia="TimesNewRomanPSMT" w:cs="Arial"/>
                <w:b/>
                <w:bCs/>
                <w:noProof/>
                <w:sz w:val="24"/>
                <w:szCs w:val="24"/>
                <w:lang w:val="sr-Cyrl-CS"/>
              </w:rPr>
            </w:pPr>
            <w:r w:rsidRPr="004E4C24">
              <w:rPr>
                <w:rFonts w:eastAsia="TimesNewRomanPSMT" w:cs="Arial"/>
                <w:b/>
                <w:bCs/>
                <w:noProof/>
                <w:sz w:val="24"/>
                <w:szCs w:val="24"/>
                <w:lang w:val="sr-Cyrl-CS"/>
              </w:rPr>
              <w:t xml:space="preserve">Отворени   </w:t>
            </w:r>
            <w:r w:rsidR="00EB362D" w:rsidRPr="004E4C24">
              <w:rPr>
                <w:rFonts w:eastAsia="TimesNewRomanPSMT" w:cs="Arial"/>
                <w:b/>
                <w:bCs/>
                <w:noProof/>
                <w:sz w:val="24"/>
                <w:szCs w:val="24"/>
                <w:lang w:val="sr-Cyrl-CS"/>
              </w:rPr>
              <w:t>п</w:t>
            </w:r>
            <w:r w:rsidR="00D34466" w:rsidRPr="004E4C24">
              <w:rPr>
                <w:rFonts w:eastAsia="TimesNewRomanPSMT" w:cs="Arial"/>
                <w:b/>
                <w:bCs/>
                <w:noProof/>
                <w:sz w:val="24"/>
                <w:szCs w:val="24"/>
                <w:lang w:val="sr-Cyrl-CS"/>
              </w:rPr>
              <w:t>оступак</w:t>
            </w:r>
            <w:r w:rsidR="00EB362D" w:rsidRPr="004E4C24">
              <w:rPr>
                <w:rFonts w:eastAsia="TimesNewRomanPSMT" w:cs="Arial"/>
                <w:b/>
                <w:bCs/>
                <w:noProof/>
                <w:sz w:val="24"/>
                <w:szCs w:val="24"/>
                <w:lang w:val="sr-Cyrl-CS"/>
              </w:rPr>
              <w:t xml:space="preserve">  </w:t>
            </w:r>
          </w:p>
        </w:tc>
      </w:tr>
      <w:tr w:rsidR="004276AD" w:rsidRPr="004E4C24" w14:paraId="3A862F90" w14:textId="77777777" w:rsidTr="003E4FC9">
        <w:trPr>
          <w:trHeight w:val="575"/>
        </w:trPr>
        <w:tc>
          <w:tcPr>
            <w:tcW w:w="1668" w:type="dxa"/>
            <w:shd w:val="clear" w:color="auto" w:fill="auto"/>
          </w:tcPr>
          <w:p w14:paraId="6066577F" w14:textId="77777777" w:rsidR="004276AD" w:rsidRPr="004E4C24" w:rsidRDefault="006761AA" w:rsidP="004276AD">
            <w:pPr>
              <w:autoSpaceDE w:val="0"/>
              <w:autoSpaceDN w:val="0"/>
              <w:adjustRightInd w:val="0"/>
              <w:jc w:val="center"/>
              <w:rPr>
                <w:rFonts w:eastAsia="TimesNewRomanPSMT" w:cs="Arial"/>
                <w:bCs/>
                <w:noProof/>
                <w:sz w:val="24"/>
                <w:szCs w:val="24"/>
                <w:lang w:val="sr-Cyrl-CS"/>
              </w:rPr>
            </w:pPr>
            <w:r w:rsidRPr="004E4C24">
              <w:rPr>
                <w:rFonts w:eastAsia="TimesNewRomanPSMT" w:cs="Arial"/>
                <w:bCs/>
                <w:noProof/>
                <w:sz w:val="24"/>
                <w:szCs w:val="24"/>
                <w:lang w:val="sr-Cyrl-CS"/>
              </w:rPr>
              <w:t xml:space="preserve">                                   </w:t>
            </w:r>
            <w:r w:rsidR="004276AD" w:rsidRPr="004E4C24">
              <w:rPr>
                <w:rFonts w:eastAsia="TimesNewRomanPSMT" w:cs="Arial"/>
                <w:bCs/>
                <w:noProof/>
                <w:sz w:val="24"/>
                <w:szCs w:val="24"/>
                <w:lang w:val="sr-Cyrl-CS"/>
              </w:rPr>
              <w:t>Предмет јавне набавке</w:t>
            </w:r>
          </w:p>
        </w:tc>
        <w:tc>
          <w:tcPr>
            <w:tcW w:w="8221" w:type="dxa"/>
            <w:shd w:val="clear" w:color="auto" w:fill="auto"/>
          </w:tcPr>
          <w:p w14:paraId="513789F0" w14:textId="77777777" w:rsidR="004276AD" w:rsidRPr="0085313D" w:rsidRDefault="004276AD" w:rsidP="00565453">
            <w:pPr>
              <w:pStyle w:val="Heading10"/>
              <w:jc w:val="center"/>
              <w:rPr>
                <w:rFonts w:cs="Arial"/>
                <w:b w:val="0"/>
                <w:noProof/>
                <w:sz w:val="24"/>
                <w:szCs w:val="24"/>
              </w:rPr>
            </w:pPr>
            <w:bookmarkStart w:id="16" w:name="_Toc442559877"/>
            <w:r w:rsidRPr="0085313D">
              <w:rPr>
                <w:rFonts w:cs="Arial"/>
                <w:b w:val="0"/>
                <w:noProof/>
                <w:sz w:val="24"/>
                <w:szCs w:val="24"/>
              </w:rPr>
              <w:t>Набавка добара</w:t>
            </w:r>
            <w:bookmarkEnd w:id="16"/>
          </w:p>
          <w:p w14:paraId="70FCC0F7" w14:textId="0C9F5E15" w:rsidR="002F5BC7" w:rsidRPr="0085313D" w:rsidRDefault="002F5BC7" w:rsidP="002F5BC7">
            <w:pPr>
              <w:jc w:val="center"/>
              <w:rPr>
                <w:b/>
                <w:noProof/>
                <w:sz w:val="24"/>
                <w:szCs w:val="24"/>
                <w:lang w:val="sr-Latn-RS"/>
              </w:rPr>
            </w:pPr>
            <w:r w:rsidRPr="0085313D">
              <w:rPr>
                <w:b/>
                <w:noProof/>
                <w:sz w:val="24"/>
                <w:szCs w:val="24"/>
                <w:lang w:val="sr-Cyrl-RS"/>
              </w:rPr>
              <w:t>„</w:t>
            </w:r>
            <w:r w:rsidRPr="0085313D">
              <w:rPr>
                <w:b/>
                <w:noProof/>
                <w:sz w:val="24"/>
                <w:szCs w:val="24"/>
                <w:lang w:val="sr-Latn-RS"/>
              </w:rPr>
              <w:t xml:space="preserve">МАНОМЕТРИ  и  </w:t>
            </w:r>
            <w:r w:rsidR="0085313D">
              <w:rPr>
                <w:b/>
                <w:noProof/>
                <w:sz w:val="24"/>
                <w:szCs w:val="24"/>
                <w:lang w:val="sr-Cyrl-RS"/>
              </w:rPr>
              <w:t xml:space="preserve"> </w:t>
            </w:r>
            <w:r w:rsidRPr="0085313D">
              <w:rPr>
                <w:b/>
                <w:noProof/>
                <w:sz w:val="24"/>
                <w:szCs w:val="24"/>
                <w:lang w:val="sr-Latn-RS"/>
              </w:rPr>
              <w:t>МЕРНА  ТЕХНИКА”</w:t>
            </w:r>
          </w:p>
          <w:p w14:paraId="37C5CE40" w14:textId="3015BDD0" w:rsidR="004276AD" w:rsidRPr="004E4C24" w:rsidRDefault="004276AD" w:rsidP="00565453">
            <w:pPr>
              <w:jc w:val="center"/>
              <w:rPr>
                <w:rFonts w:cs="Arial"/>
                <w:noProof/>
                <w:sz w:val="24"/>
                <w:szCs w:val="24"/>
                <w:lang w:val="sr-Cyrl-CS"/>
              </w:rPr>
            </w:pPr>
          </w:p>
        </w:tc>
      </w:tr>
      <w:tr w:rsidR="002E12CC" w:rsidRPr="004E4C24" w14:paraId="64F718CE" w14:textId="77777777" w:rsidTr="00565453">
        <w:trPr>
          <w:trHeight w:val="1934"/>
        </w:trPr>
        <w:tc>
          <w:tcPr>
            <w:tcW w:w="1668" w:type="dxa"/>
            <w:shd w:val="clear" w:color="auto" w:fill="auto"/>
          </w:tcPr>
          <w:p w14:paraId="48DB77A3" w14:textId="77777777" w:rsidR="002E12CC" w:rsidRPr="004E4C24" w:rsidRDefault="002E12CC" w:rsidP="002E12CC">
            <w:pPr>
              <w:autoSpaceDE w:val="0"/>
              <w:autoSpaceDN w:val="0"/>
              <w:adjustRightInd w:val="0"/>
              <w:jc w:val="center"/>
              <w:rPr>
                <w:rFonts w:eastAsia="TimesNewRomanPSMT" w:cs="Arial"/>
                <w:bCs/>
                <w:noProof/>
                <w:sz w:val="24"/>
                <w:szCs w:val="24"/>
                <w:lang w:val="sr-Cyrl-CS"/>
              </w:rPr>
            </w:pPr>
          </w:p>
          <w:p w14:paraId="0DCF579C" w14:textId="77777777" w:rsidR="001C7747" w:rsidRDefault="006761AA" w:rsidP="002E12CC">
            <w:pPr>
              <w:autoSpaceDE w:val="0"/>
              <w:autoSpaceDN w:val="0"/>
              <w:adjustRightInd w:val="0"/>
              <w:jc w:val="center"/>
              <w:rPr>
                <w:rFonts w:cs="Arial"/>
                <w:noProof/>
                <w:sz w:val="24"/>
                <w:szCs w:val="24"/>
                <w:lang w:val="sr-Cyrl-CS"/>
              </w:rPr>
            </w:pPr>
            <w:r w:rsidRPr="004E4C24">
              <w:rPr>
                <w:rFonts w:cs="Arial"/>
                <w:noProof/>
                <w:sz w:val="24"/>
                <w:szCs w:val="24"/>
                <w:lang w:val="sr-Cyrl-CS"/>
              </w:rPr>
              <w:t xml:space="preserve">                                              </w:t>
            </w:r>
            <w:r w:rsidR="00AA76A5" w:rsidRPr="004E4C24">
              <w:rPr>
                <w:rFonts w:cs="Arial"/>
                <w:noProof/>
                <w:sz w:val="24"/>
                <w:szCs w:val="24"/>
                <w:lang w:val="sr-Cyrl-CS"/>
              </w:rPr>
              <w:t xml:space="preserve">    </w:t>
            </w:r>
          </w:p>
          <w:p w14:paraId="404C17EB" w14:textId="77777777" w:rsidR="001C7747" w:rsidRDefault="001C7747" w:rsidP="002E12CC">
            <w:pPr>
              <w:autoSpaceDE w:val="0"/>
              <w:autoSpaceDN w:val="0"/>
              <w:adjustRightInd w:val="0"/>
              <w:jc w:val="center"/>
              <w:rPr>
                <w:rFonts w:cs="Arial"/>
                <w:noProof/>
                <w:sz w:val="24"/>
                <w:szCs w:val="24"/>
                <w:lang w:val="sr-Cyrl-CS"/>
              </w:rPr>
            </w:pPr>
          </w:p>
          <w:p w14:paraId="26897744" w14:textId="2ADECC30" w:rsidR="002E12CC" w:rsidRPr="004E4C24" w:rsidRDefault="002E12CC" w:rsidP="002E12CC">
            <w:pPr>
              <w:autoSpaceDE w:val="0"/>
              <w:autoSpaceDN w:val="0"/>
              <w:adjustRightInd w:val="0"/>
              <w:jc w:val="center"/>
              <w:rPr>
                <w:rFonts w:eastAsia="TimesNewRomanPSMT" w:cs="Arial"/>
                <w:bCs/>
                <w:noProof/>
                <w:sz w:val="24"/>
                <w:szCs w:val="24"/>
                <w:lang w:val="sr-Cyrl-CS"/>
              </w:rPr>
            </w:pPr>
            <w:r w:rsidRPr="004E4C24">
              <w:rPr>
                <w:rFonts w:cs="Arial"/>
                <w:noProof/>
                <w:sz w:val="24"/>
                <w:szCs w:val="24"/>
                <w:lang w:val="sr-Cyrl-CS"/>
              </w:rPr>
              <w:t>Опис сваке партије</w:t>
            </w:r>
          </w:p>
        </w:tc>
        <w:tc>
          <w:tcPr>
            <w:tcW w:w="8221" w:type="dxa"/>
            <w:shd w:val="clear" w:color="auto" w:fill="auto"/>
            <w:vAlign w:val="center"/>
          </w:tcPr>
          <w:p w14:paraId="458DA90D" w14:textId="669B26C5" w:rsidR="00EA07AB" w:rsidRPr="00F74C25" w:rsidRDefault="00EA07AB" w:rsidP="00565453">
            <w:pPr>
              <w:spacing w:before="0"/>
              <w:ind w:left="-397"/>
              <w:jc w:val="center"/>
              <w:rPr>
                <w:rFonts w:cs="Arial"/>
                <w:b/>
                <w:sz w:val="20"/>
                <w:szCs w:val="20"/>
                <w:lang w:val="sr-Latn-RS"/>
              </w:rPr>
            </w:pPr>
            <w:r w:rsidRPr="00F74C25">
              <w:rPr>
                <w:rFonts w:cs="Arial"/>
                <w:b/>
                <w:sz w:val="20"/>
                <w:szCs w:val="20"/>
                <w:lang w:val="sr-Latn-RS"/>
              </w:rPr>
              <w:t xml:space="preserve">                  </w:t>
            </w:r>
          </w:p>
          <w:p w14:paraId="4A0BF5F5" w14:textId="77777777" w:rsidR="00565453" w:rsidRDefault="00565453" w:rsidP="00565453">
            <w:pPr>
              <w:spacing w:before="0"/>
              <w:ind w:left="-397"/>
              <w:rPr>
                <w:rFonts w:cs="Arial"/>
                <w:b/>
                <w:sz w:val="24"/>
                <w:szCs w:val="24"/>
                <w:lang w:val="sr-Cyrl-RS"/>
              </w:rPr>
            </w:pPr>
            <w:r>
              <w:rPr>
                <w:rFonts w:cs="Arial"/>
                <w:b/>
                <w:sz w:val="24"/>
                <w:szCs w:val="24"/>
                <w:lang w:val="sr-Cyrl-RS"/>
              </w:rPr>
              <w:t xml:space="preserve">      </w:t>
            </w:r>
          </w:p>
          <w:p w14:paraId="2FA080ED" w14:textId="6EE5EB29" w:rsidR="002F5BC7" w:rsidRPr="003C336F" w:rsidRDefault="00565453" w:rsidP="002F5BC7">
            <w:pPr>
              <w:spacing w:before="0"/>
              <w:ind w:left="-397"/>
              <w:rPr>
                <w:rFonts w:cs="Arial"/>
                <w:b/>
                <w:sz w:val="24"/>
                <w:szCs w:val="24"/>
                <w:lang w:val="sr-Cyrl-RS"/>
              </w:rPr>
            </w:pPr>
            <w:r>
              <w:rPr>
                <w:rFonts w:cs="Arial"/>
                <w:b/>
                <w:sz w:val="24"/>
                <w:szCs w:val="24"/>
                <w:lang w:val="sr-Cyrl-RS"/>
              </w:rPr>
              <w:t xml:space="preserve">      </w:t>
            </w:r>
            <w:r w:rsidR="003C336F">
              <w:rPr>
                <w:rFonts w:cs="Arial"/>
                <w:b/>
                <w:sz w:val="24"/>
                <w:szCs w:val="24"/>
                <w:lang w:val="sr-Latn-RS"/>
              </w:rPr>
              <w:t xml:space="preserve">       </w:t>
            </w:r>
            <w:r w:rsidR="004E2144" w:rsidRPr="003C336F">
              <w:rPr>
                <w:rFonts w:cs="Arial"/>
                <w:b/>
                <w:sz w:val="24"/>
                <w:szCs w:val="24"/>
                <w:lang w:val="sr-Cyrl-RS"/>
              </w:rPr>
              <w:t>Па</w:t>
            </w:r>
            <w:r w:rsidR="003C336F">
              <w:rPr>
                <w:rFonts w:cs="Arial"/>
                <w:b/>
                <w:sz w:val="24"/>
                <w:szCs w:val="24"/>
                <w:lang w:val="sr-Cyrl-RS"/>
              </w:rPr>
              <w:t xml:space="preserve">ртија  1 -  </w:t>
            </w:r>
            <w:r w:rsidR="003C336F">
              <w:rPr>
                <w:rFonts w:cs="Arial"/>
                <w:b/>
                <w:sz w:val="24"/>
                <w:szCs w:val="24"/>
                <w:lang w:val="sr-Latn-RS"/>
              </w:rPr>
              <w:t xml:space="preserve">  </w:t>
            </w:r>
            <w:r w:rsidR="002F5BC7" w:rsidRPr="003C336F">
              <w:rPr>
                <w:rFonts w:cs="Arial"/>
                <w:b/>
                <w:sz w:val="24"/>
                <w:szCs w:val="24"/>
                <w:lang w:val="sr-Cyrl-RS"/>
              </w:rPr>
              <w:t xml:space="preserve">Манометри  и  термометри  </w:t>
            </w:r>
          </w:p>
          <w:p w14:paraId="5F658EF2" w14:textId="58C68428" w:rsidR="002F5BC7" w:rsidRPr="003C336F" w:rsidRDefault="002F5BC7" w:rsidP="002F5BC7">
            <w:pPr>
              <w:spacing w:before="0"/>
              <w:ind w:left="-397"/>
              <w:rPr>
                <w:rFonts w:cs="Arial"/>
                <w:b/>
                <w:sz w:val="24"/>
                <w:szCs w:val="24"/>
                <w:lang w:val="sr-Cyrl-RS"/>
              </w:rPr>
            </w:pPr>
            <w:r w:rsidRPr="003C336F">
              <w:rPr>
                <w:rFonts w:cs="Arial"/>
                <w:b/>
                <w:sz w:val="24"/>
                <w:szCs w:val="24"/>
                <w:lang w:val="sr-Cyrl-RS"/>
              </w:rPr>
              <w:t xml:space="preserve">      </w:t>
            </w:r>
            <w:r w:rsidR="003C336F">
              <w:rPr>
                <w:rFonts w:cs="Arial"/>
                <w:b/>
                <w:sz w:val="24"/>
                <w:szCs w:val="24"/>
                <w:lang w:val="sr-Latn-RS"/>
              </w:rPr>
              <w:t xml:space="preserve">       </w:t>
            </w:r>
            <w:r w:rsidR="003C336F">
              <w:rPr>
                <w:rFonts w:cs="Arial"/>
                <w:b/>
                <w:sz w:val="24"/>
                <w:szCs w:val="24"/>
                <w:lang w:val="sr-Cyrl-RS"/>
              </w:rPr>
              <w:t xml:space="preserve">Партија  </w:t>
            </w:r>
            <w:r w:rsidR="003C336F">
              <w:rPr>
                <w:rFonts w:cs="Arial"/>
                <w:b/>
                <w:sz w:val="24"/>
                <w:szCs w:val="24"/>
                <w:lang w:val="sr-Latn-RS"/>
              </w:rPr>
              <w:t xml:space="preserve"> </w:t>
            </w:r>
            <w:r w:rsidR="003C336F">
              <w:rPr>
                <w:rFonts w:cs="Arial"/>
                <w:b/>
                <w:sz w:val="24"/>
                <w:szCs w:val="24"/>
                <w:lang w:val="sr-Cyrl-RS"/>
              </w:rPr>
              <w:t xml:space="preserve">2-   </w:t>
            </w:r>
            <w:r w:rsidR="00FD3C30">
              <w:rPr>
                <w:rFonts w:cs="Arial"/>
                <w:b/>
                <w:sz w:val="24"/>
                <w:szCs w:val="24"/>
                <w:lang w:val="sr-Latn-RS"/>
              </w:rPr>
              <w:t xml:space="preserve"> </w:t>
            </w:r>
            <w:r w:rsidRPr="003C336F">
              <w:rPr>
                <w:rFonts w:cs="Arial"/>
                <w:b/>
                <w:sz w:val="24"/>
                <w:szCs w:val="24"/>
                <w:lang w:val="sr-Cyrl-RS"/>
              </w:rPr>
              <w:t xml:space="preserve">Дигитални  динамометри  </w:t>
            </w:r>
          </w:p>
          <w:p w14:paraId="67CB55F1" w14:textId="4A63D0B1" w:rsidR="00363C3B" w:rsidRPr="003C336F" w:rsidRDefault="002F5BC7" w:rsidP="002F5BC7">
            <w:pPr>
              <w:spacing w:before="0"/>
              <w:ind w:left="-397"/>
              <w:rPr>
                <w:rFonts w:cs="Arial"/>
                <w:b/>
                <w:sz w:val="24"/>
                <w:szCs w:val="24"/>
                <w:lang w:val="sr-Cyrl-RS"/>
              </w:rPr>
            </w:pPr>
            <w:r w:rsidRPr="003C336F">
              <w:rPr>
                <w:rFonts w:cs="Arial"/>
                <w:b/>
                <w:sz w:val="24"/>
                <w:szCs w:val="24"/>
                <w:lang w:val="sr-Cyrl-RS"/>
              </w:rPr>
              <w:t xml:space="preserve">      </w:t>
            </w:r>
            <w:r w:rsidR="00FD3C30">
              <w:rPr>
                <w:rFonts w:cs="Arial"/>
                <w:b/>
                <w:sz w:val="24"/>
                <w:szCs w:val="24"/>
                <w:lang w:val="sr-Latn-RS"/>
              </w:rPr>
              <w:t xml:space="preserve">       </w:t>
            </w:r>
            <w:r w:rsidR="001C7747" w:rsidRPr="003C336F">
              <w:rPr>
                <w:rFonts w:cs="Arial"/>
                <w:b/>
                <w:sz w:val="24"/>
                <w:szCs w:val="24"/>
                <w:lang w:val="sr-Cyrl-RS"/>
              </w:rPr>
              <w:t xml:space="preserve">Партија </w:t>
            </w:r>
            <w:r w:rsidR="00565453" w:rsidRPr="003C336F">
              <w:rPr>
                <w:rFonts w:cs="Arial"/>
                <w:b/>
                <w:sz w:val="24"/>
                <w:szCs w:val="24"/>
                <w:lang w:val="sr-Cyrl-RS"/>
              </w:rPr>
              <w:t xml:space="preserve"> </w:t>
            </w:r>
            <w:r w:rsidR="001C7747" w:rsidRPr="003C336F">
              <w:rPr>
                <w:rFonts w:cs="Arial"/>
                <w:b/>
                <w:sz w:val="24"/>
                <w:szCs w:val="24"/>
                <w:lang w:val="sr-Cyrl-RS"/>
              </w:rPr>
              <w:t xml:space="preserve">3 -  </w:t>
            </w:r>
            <w:r w:rsidR="003C336F">
              <w:rPr>
                <w:rFonts w:cs="Arial"/>
                <w:b/>
                <w:sz w:val="24"/>
                <w:szCs w:val="24"/>
                <w:lang w:val="sr-Cyrl-RS"/>
              </w:rPr>
              <w:t xml:space="preserve"> </w:t>
            </w:r>
            <w:r w:rsidR="008F4C19">
              <w:rPr>
                <w:rFonts w:cs="Arial"/>
                <w:b/>
                <w:sz w:val="24"/>
                <w:szCs w:val="24"/>
                <w:lang w:val="sr-Latn-RS"/>
              </w:rPr>
              <w:t xml:space="preserve"> </w:t>
            </w:r>
            <w:r w:rsidRPr="003C336F">
              <w:rPr>
                <w:rFonts w:cs="Arial"/>
                <w:b/>
                <w:sz w:val="24"/>
                <w:szCs w:val="24"/>
                <w:lang w:val="sr-Cyrl-RS"/>
              </w:rPr>
              <w:t xml:space="preserve">Водомери </w:t>
            </w:r>
          </w:p>
          <w:p w14:paraId="6BA1AE88" w14:textId="73A2732E" w:rsidR="00363C3B" w:rsidRPr="003C336F" w:rsidRDefault="00565453" w:rsidP="00565453">
            <w:pPr>
              <w:spacing w:before="0"/>
              <w:ind w:left="-360"/>
              <w:rPr>
                <w:rFonts w:cs="Arial"/>
                <w:b/>
                <w:sz w:val="24"/>
                <w:szCs w:val="24"/>
                <w:lang w:val="sr-Cyrl-CS"/>
              </w:rPr>
            </w:pPr>
            <w:r w:rsidRPr="003C336F">
              <w:rPr>
                <w:rFonts w:cs="Arial"/>
                <w:b/>
                <w:sz w:val="24"/>
                <w:szCs w:val="24"/>
                <w:lang w:val="sr-Cyrl-RS"/>
              </w:rPr>
              <w:t xml:space="preserve">                      </w:t>
            </w:r>
          </w:p>
          <w:p w14:paraId="439C79BD" w14:textId="2D40AE03" w:rsidR="00EA07AB" w:rsidRPr="00F74C25" w:rsidRDefault="00EA07AB" w:rsidP="007D6FB1">
            <w:pPr>
              <w:ind w:left="-360"/>
              <w:rPr>
                <w:rFonts w:eastAsia="TimesNewRomanPSMT" w:cs="Arial"/>
                <w:b/>
                <w:bCs/>
                <w:noProof/>
                <w:sz w:val="20"/>
                <w:szCs w:val="20"/>
                <w:lang w:val="sr-Latn-RS"/>
              </w:rPr>
            </w:pPr>
          </w:p>
        </w:tc>
      </w:tr>
      <w:tr w:rsidR="004276AD" w:rsidRPr="004E4C24" w14:paraId="6BB27143" w14:textId="77777777" w:rsidTr="003E4FC9">
        <w:trPr>
          <w:trHeight w:val="594"/>
        </w:trPr>
        <w:tc>
          <w:tcPr>
            <w:tcW w:w="1668" w:type="dxa"/>
            <w:shd w:val="clear" w:color="auto" w:fill="auto"/>
          </w:tcPr>
          <w:p w14:paraId="767F8C2C" w14:textId="17C50B29" w:rsidR="004276AD" w:rsidRPr="004E4C24" w:rsidRDefault="004276AD" w:rsidP="004276AD">
            <w:pPr>
              <w:autoSpaceDE w:val="0"/>
              <w:autoSpaceDN w:val="0"/>
              <w:adjustRightInd w:val="0"/>
              <w:jc w:val="center"/>
              <w:rPr>
                <w:rFonts w:eastAsia="TimesNewRomanPSMT" w:cs="Arial"/>
                <w:bCs/>
                <w:noProof/>
                <w:sz w:val="24"/>
                <w:szCs w:val="24"/>
                <w:lang w:val="sr-Cyrl-CS"/>
              </w:rPr>
            </w:pPr>
            <w:r w:rsidRPr="004E4C24">
              <w:rPr>
                <w:rFonts w:eastAsia="TimesNewRomanPSMT" w:cs="Arial"/>
                <w:bCs/>
                <w:noProof/>
                <w:sz w:val="24"/>
                <w:szCs w:val="24"/>
                <w:lang w:val="sr-Cyrl-CS"/>
              </w:rPr>
              <w:t>Циљ поступка</w:t>
            </w:r>
          </w:p>
        </w:tc>
        <w:tc>
          <w:tcPr>
            <w:tcW w:w="8221" w:type="dxa"/>
            <w:shd w:val="clear" w:color="auto" w:fill="auto"/>
          </w:tcPr>
          <w:p w14:paraId="16315F0F" w14:textId="76FF0AEF" w:rsidR="004276AD" w:rsidRPr="004E4C24" w:rsidRDefault="004276AD" w:rsidP="004E2144">
            <w:pPr>
              <w:autoSpaceDE w:val="0"/>
              <w:autoSpaceDN w:val="0"/>
              <w:adjustRightInd w:val="0"/>
              <w:jc w:val="center"/>
              <w:rPr>
                <w:rFonts w:eastAsia="TimesNewRomanPSMT" w:cs="Arial"/>
                <w:bCs/>
                <w:noProof/>
                <w:sz w:val="24"/>
                <w:szCs w:val="24"/>
                <w:lang w:val="sr-Cyrl-CS"/>
              </w:rPr>
            </w:pPr>
            <w:r w:rsidRPr="004E4C24">
              <w:rPr>
                <w:rFonts w:eastAsia="TimesNewRomanPSMT" w:cs="Arial"/>
                <w:bCs/>
                <w:noProof/>
                <w:sz w:val="24"/>
                <w:szCs w:val="24"/>
                <w:lang w:val="sr-Cyrl-CS"/>
              </w:rPr>
              <w:t>Закључење Уговора о јавној набавци</w:t>
            </w:r>
          </w:p>
          <w:p w14:paraId="7F188BA7" w14:textId="77777777" w:rsidR="002E12CC" w:rsidRPr="004E4C24" w:rsidRDefault="00D13ED0" w:rsidP="002E12CC">
            <w:pPr>
              <w:autoSpaceDE w:val="0"/>
              <w:autoSpaceDN w:val="0"/>
              <w:adjustRightInd w:val="0"/>
              <w:rPr>
                <w:rFonts w:eastAsia="TimesNewRomanPSMT" w:cs="Arial"/>
                <w:b/>
                <w:bCs/>
                <w:noProof/>
                <w:color w:val="FF0000"/>
                <w:sz w:val="24"/>
                <w:szCs w:val="24"/>
                <w:lang w:val="sr-Cyrl-CS"/>
              </w:rPr>
            </w:pPr>
            <w:r w:rsidRPr="004E4C24">
              <w:rPr>
                <w:rFonts w:eastAsia="TimesNewRomanPSMT" w:cs="Arial"/>
                <w:bCs/>
                <w:noProof/>
                <w:color w:val="FF0000"/>
                <w:sz w:val="24"/>
                <w:szCs w:val="24"/>
                <w:lang w:val="sr-Cyrl-CS"/>
              </w:rPr>
              <w:t xml:space="preserve"> </w:t>
            </w:r>
          </w:p>
        </w:tc>
      </w:tr>
      <w:tr w:rsidR="004276AD" w:rsidRPr="004E4C24" w14:paraId="29C58BB3" w14:textId="77777777" w:rsidTr="003E4FC9">
        <w:trPr>
          <w:trHeight w:val="1057"/>
        </w:trPr>
        <w:tc>
          <w:tcPr>
            <w:tcW w:w="1668" w:type="dxa"/>
            <w:shd w:val="clear" w:color="auto" w:fill="auto"/>
          </w:tcPr>
          <w:p w14:paraId="37B01140" w14:textId="77777777" w:rsidR="004276AD" w:rsidRPr="004E4C24" w:rsidRDefault="004276AD" w:rsidP="004276AD">
            <w:pPr>
              <w:autoSpaceDE w:val="0"/>
              <w:autoSpaceDN w:val="0"/>
              <w:adjustRightInd w:val="0"/>
              <w:jc w:val="center"/>
              <w:rPr>
                <w:rFonts w:eastAsia="TimesNewRomanPSMT" w:cs="Arial"/>
                <w:bCs/>
                <w:noProof/>
                <w:sz w:val="24"/>
                <w:szCs w:val="24"/>
                <w:lang w:val="sr-Cyrl-CS"/>
              </w:rPr>
            </w:pPr>
          </w:p>
          <w:p w14:paraId="78928C1A" w14:textId="77777777" w:rsidR="004276AD" w:rsidRPr="004E4C24" w:rsidRDefault="004276AD" w:rsidP="004276AD">
            <w:pPr>
              <w:autoSpaceDE w:val="0"/>
              <w:autoSpaceDN w:val="0"/>
              <w:adjustRightInd w:val="0"/>
              <w:jc w:val="center"/>
              <w:rPr>
                <w:rFonts w:eastAsia="TimesNewRomanPSMT" w:cs="Arial"/>
                <w:bCs/>
                <w:noProof/>
                <w:sz w:val="24"/>
                <w:szCs w:val="24"/>
                <w:lang w:val="sr-Cyrl-CS"/>
              </w:rPr>
            </w:pPr>
            <w:r w:rsidRPr="004E4C24">
              <w:rPr>
                <w:rFonts w:eastAsia="TimesNewRomanPSMT" w:cs="Arial"/>
                <w:bCs/>
                <w:noProof/>
                <w:sz w:val="24"/>
                <w:szCs w:val="24"/>
                <w:lang w:val="sr-Cyrl-CS"/>
              </w:rPr>
              <w:t>Контакт</w:t>
            </w:r>
          </w:p>
        </w:tc>
        <w:tc>
          <w:tcPr>
            <w:tcW w:w="8221" w:type="dxa"/>
            <w:shd w:val="clear" w:color="auto" w:fill="auto"/>
            <w:vAlign w:val="center"/>
          </w:tcPr>
          <w:p w14:paraId="3627410B" w14:textId="77777777" w:rsidR="008F4C19" w:rsidRDefault="008F4C19" w:rsidP="008F4C19">
            <w:pPr>
              <w:jc w:val="center"/>
              <w:rPr>
                <w:rFonts w:cs="Arial"/>
                <w:noProof/>
                <w:sz w:val="24"/>
                <w:szCs w:val="24"/>
                <w:lang w:val="sr-Cyrl-CS"/>
              </w:rPr>
            </w:pPr>
          </w:p>
          <w:p w14:paraId="13110C23" w14:textId="076793BD" w:rsidR="008F4C19" w:rsidRPr="008F4C19" w:rsidRDefault="008F4C19" w:rsidP="008F4C19">
            <w:pPr>
              <w:jc w:val="center"/>
              <w:rPr>
                <w:rFonts w:cs="Arial"/>
                <w:i/>
                <w:noProof/>
                <w:sz w:val="24"/>
                <w:szCs w:val="24"/>
                <w:lang w:val="sr-Cyrl-CS"/>
              </w:rPr>
            </w:pPr>
            <w:r>
              <w:rPr>
                <w:rFonts w:cs="Arial"/>
                <w:noProof/>
                <w:sz w:val="24"/>
                <w:szCs w:val="24"/>
                <w:lang w:val="sr-Cyrl-CS"/>
              </w:rPr>
              <w:t xml:space="preserve">Маја  </w:t>
            </w:r>
            <w:r w:rsidRPr="004E4C24">
              <w:rPr>
                <w:rFonts w:cs="Arial"/>
                <w:noProof/>
                <w:sz w:val="24"/>
                <w:szCs w:val="24"/>
                <w:lang w:val="sr-Cyrl-CS"/>
              </w:rPr>
              <w:t>Самарџић</w:t>
            </w:r>
          </w:p>
          <w:p w14:paraId="373EEA47" w14:textId="126DA2F3" w:rsidR="008F4C19" w:rsidRPr="004E4C24" w:rsidRDefault="008F4C19" w:rsidP="008F4C19">
            <w:pPr>
              <w:jc w:val="center"/>
              <w:rPr>
                <w:rFonts w:cs="Arial"/>
                <w:noProof/>
                <w:sz w:val="24"/>
                <w:szCs w:val="24"/>
                <w:lang w:val="sr-Latn-RS"/>
              </w:rPr>
            </w:pPr>
            <w:r w:rsidRPr="004E4C24">
              <w:rPr>
                <w:rFonts w:cs="Arial"/>
                <w:noProof/>
                <w:sz w:val="24"/>
                <w:szCs w:val="24"/>
                <w:lang w:val="sr-Cyrl-CS"/>
              </w:rPr>
              <w:t xml:space="preserve">е-mail: </w:t>
            </w:r>
            <w:r w:rsidRPr="004E4C24">
              <w:rPr>
                <w:sz w:val="24"/>
                <w:szCs w:val="24"/>
                <w:lang w:val="sr-Latn-RS"/>
              </w:rPr>
              <w:t>maja.samardzic</w:t>
            </w:r>
            <w:r w:rsidRPr="004E4C24">
              <w:rPr>
                <w:sz w:val="24"/>
                <w:szCs w:val="24"/>
              </w:rPr>
              <w:t>@</w:t>
            </w:r>
            <w:r w:rsidRPr="004E4C24">
              <w:rPr>
                <w:sz w:val="24"/>
                <w:szCs w:val="24"/>
                <w:lang w:val="sr-Latn-RS"/>
              </w:rPr>
              <w:t>rbkolubara.rs</w:t>
            </w:r>
          </w:p>
          <w:p w14:paraId="69029A3B" w14:textId="77777777" w:rsidR="008F4C19" w:rsidRPr="004E4C24" w:rsidRDefault="008F4C19" w:rsidP="004276AD">
            <w:pPr>
              <w:jc w:val="center"/>
              <w:rPr>
                <w:rFonts w:cs="Arial"/>
                <w:noProof/>
                <w:sz w:val="24"/>
                <w:szCs w:val="24"/>
                <w:lang w:val="sr-Latn-RS"/>
              </w:rPr>
            </w:pPr>
          </w:p>
          <w:p w14:paraId="05FBD921" w14:textId="77777777" w:rsidR="004276AD" w:rsidRPr="004E4C24" w:rsidRDefault="004276AD" w:rsidP="004276AD">
            <w:pPr>
              <w:jc w:val="center"/>
              <w:rPr>
                <w:rFonts w:cs="Arial"/>
                <w:noProof/>
                <w:sz w:val="24"/>
                <w:szCs w:val="24"/>
                <w:lang w:val="sr-Cyrl-CS"/>
              </w:rPr>
            </w:pPr>
          </w:p>
        </w:tc>
      </w:tr>
    </w:tbl>
    <w:p w14:paraId="1A8D1B29" w14:textId="77777777" w:rsidR="00D13ED0" w:rsidRPr="004E4C24" w:rsidRDefault="00D13ED0" w:rsidP="000C50A0">
      <w:pPr>
        <w:spacing w:before="0"/>
        <w:rPr>
          <w:rFonts w:cs="Arial"/>
          <w:noProof/>
          <w:sz w:val="24"/>
          <w:szCs w:val="24"/>
          <w:lang w:val="sr-Cyrl-CS"/>
        </w:rPr>
      </w:pPr>
    </w:p>
    <w:p w14:paraId="3D77F7E8" w14:textId="77777777" w:rsidR="00165774" w:rsidRDefault="00165774" w:rsidP="000C50A0">
      <w:pPr>
        <w:spacing w:before="0"/>
        <w:rPr>
          <w:rFonts w:cs="Arial"/>
          <w:noProof/>
          <w:sz w:val="24"/>
          <w:szCs w:val="24"/>
          <w:lang w:val="sr-Cyrl-RS"/>
        </w:rPr>
      </w:pPr>
    </w:p>
    <w:p w14:paraId="695AA68F" w14:textId="34C6EA9F" w:rsidR="002E12CC" w:rsidRPr="004E4C24" w:rsidRDefault="002E12CC" w:rsidP="009B6909">
      <w:pPr>
        <w:pStyle w:val="Heading10"/>
        <w:numPr>
          <w:ilvl w:val="0"/>
          <w:numId w:val="44"/>
        </w:numPr>
        <w:jc w:val="both"/>
        <w:rPr>
          <w:rFonts w:cs="Arial"/>
          <w:noProof/>
          <w:sz w:val="24"/>
          <w:szCs w:val="24"/>
        </w:rPr>
      </w:pPr>
      <w:bookmarkStart w:id="17" w:name="_Toc442559878"/>
      <w:bookmarkStart w:id="18" w:name="_Toc427817448"/>
      <w:r w:rsidRPr="004E4C24">
        <w:rPr>
          <w:rFonts w:cs="Arial"/>
          <w:noProof/>
          <w:sz w:val="24"/>
          <w:szCs w:val="24"/>
        </w:rPr>
        <w:t xml:space="preserve">ПОДАЦИ </w:t>
      </w:r>
      <w:r w:rsidR="003F442D" w:rsidRPr="004E4C24">
        <w:rPr>
          <w:rFonts w:cs="Arial"/>
          <w:noProof/>
          <w:sz w:val="24"/>
          <w:szCs w:val="24"/>
          <w:lang w:val="sr-Cyrl-RS"/>
        </w:rPr>
        <w:t xml:space="preserve"> </w:t>
      </w:r>
      <w:r w:rsidRPr="004E4C24">
        <w:rPr>
          <w:rFonts w:cs="Arial"/>
          <w:noProof/>
          <w:sz w:val="24"/>
          <w:szCs w:val="24"/>
        </w:rPr>
        <w:t>О ПРЕДМЕТУ ЈАВНЕ НАБАВКЕ</w:t>
      </w:r>
    </w:p>
    <w:p w14:paraId="18E2D963" w14:textId="77777777" w:rsidR="005033FD" w:rsidRDefault="005033FD" w:rsidP="005033FD">
      <w:pPr>
        <w:pStyle w:val="Heading10"/>
        <w:ind w:left="0" w:firstLine="0"/>
        <w:jc w:val="both"/>
        <w:rPr>
          <w:b w:val="0"/>
          <w:noProof/>
          <w:sz w:val="24"/>
          <w:szCs w:val="24"/>
        </w:rPr>
      </w:pPr>
    </w:p>
    <w:p w14:paraId="0EDFD5A8" w14:textId="672B28A4" w:rsidR="00A51A19" w:rsidRPr="004E4C24" w:rsidRDefault="002E12CC" w:rsidP="005033FD">
      <w:pPr>
        <w:pStyle w:val="Heading10"/>
        <w:ind w:left="0" w:firstLine="0"/>
        <w:jc w:val="both"/>
        <w:rPr>
          <w:rFonts w:cs="Arial"/>
          <w:noProof/>
          <w:sz w:val="24"/>
          <w:szCs w:val="24"/>
          <w:lang w:val="sr-Cyrl-RS"/>
        </w:rPr>
      </w:pPr>
      <w:r w:rsidRPr="004E4C24">
        <w:rPr>
          <w:rFonts w:cs="Arial"/>
          <w:noProof/>
          <w:sz w:val="24"/>
          <w:szCs w:val="24"/>
        </w:rPr>
        <w:t xml:space="preserve">2.1 </w:t>
      </w:r>
      <w:r w:rsidR="000E6C44">
        <w:rPr>
          <w:rFonts w:cs="Arial"/>
          <w:noProof/>
          <w:sz w:val="24"/>
          <w:szCs w:val="24"/>
          <w:lang w:val="sr-Latn-RS"/>
        </w:rPr>
        <w:t xml:space="preserve">  </w:t>
      </w:r>
      <w:r w:rsidRPr="004E4C24">
        <w:rPr>
          <w:rFonts w:cs="Arial"/>
          <w:noProof/>
          <w:sz w:val="24"/>
          <w:szCs w:val="24"/>
        </w:rPr>
        <w:t xml:space="preserve">Опис </w:t>
      </w:r>
      <w:r w:rsidR="005033FD">
        <w:rPr>
          <w:rFonts w:cs="Arial"/>
          <w:noProof/>
          <w:sz w:val="24"/>
          <w:szCs w:val="24"/>
          <w:lang w:val="sr-Cyrl-RS"/>
        </w:rPr>
        <w:t xml:space="preserve"> </w:t>
      </w:r>
      <w:r w:rsidRPr="004E4C24">
        <w:rPr>
          <w:rFonts w:cs="Arial"/>
          <w:noProof/>
          <w:sz w:val="24"/>
          <w:szCs w:val="24"/>
        </w:rPr>
        <w:t xml:space="preserve">предмета </w:t>
      </w:r>
      <w:r w:rsidR="005033FD">
        <w:rPr>
          <w:rFonts w:cs="Arial"/>
          <w:noProof/>
          <w:sz w:val="24"/>
          <w:szCs w:val="24"/>
          <w:lang w:val="sr-Cyrl-RS"/>
        </w:rPr>
        <w:t xml:space="preserve"> </w:t>
      </w:r>
      <w:r w:rsidRPr="004E4C24">
        <w:rPr>
          <w:rFonts w:cs="Arial"/>
          <w:noProof/>
          <w:sz w:val="24"/>
          <w:szCs w:val="24"/>
        </w:rPr>
        <w:t xml:space="preserve">јавне набавке, назив </w:t>
      </w:r>
      <w:r w:rsidR="005033FD">
        <w:rPr>
          <w:rFonts w:cs="Arial"/>
          <w:noProof/>
          <w:sz w:val="24"/>
          <w:szCs w:val="24"/>
          <w:lang w:val="sr-Cyrl-RS"/>
        </w:rPr>
        <w:t xml:space="preserve"> </w:t>
      </w:r>
      <w:r w:rsidRPr="004E4C24">
        <w:rPr>
          <w:rFonts w:cs="Arial"/>
          <w:noProof/>
          <w:sz w:val="24"/>
          <w:szCs w:val="24"/>
        </w:rPr>
        <w:t xml:space="preserve">и </w:t>
      </w:r>
      <w:r w:rsidR="005033FD">
        <w:rPr>
          <w:rFonts w:cs="Arial"/>
          <w:noProof/>
          <w:sz w:val="24"/>
          <w:szCs w:val="24"/>
          <w:lang w:val="sr-Cyrl-RS"/>
        </w:rPr>
        <w:t xml:space="preserve"> </w:t>
      </w:r>
      <w:r w:rsidRPr="004E4C24">
        <w:rPr>
          <w:rFonts w:cs="Arial"/>
          <w:noProof/>
          <w:sz w:val="24"/>
          <w:szCs w:val="24"/>
        </w:rPr>
        <w:t xml:space="preserve">ознака из општег речника </w:t>
      </w:r>
      <w:r w:rsidR="0032186E" w:rsidRPr="004E4C24">
        <w:rPr>
          <w:rFonts w:cs="Arial"/>
          <w:noProof/>
          <w:sz w:val="24"/>
          <w:szCs w:val="24"/>
        </w:rPr>
        <w:t xml:space="preserve"> </w:t>
      </w:r>
      <w:r w:rsidRPr="004E4C24">
        <w:rPr>
          <w:rFonts w:cs="Arial"/>
          <w:noProof/>
          <w:sz w:val="24"/>
          <w:szCs w:val="24"/>
        </w:rPr>
        <w:t>набавке</w:t>
      </w:r>
      <w:r w:rsidR="00432A7B" w:rsidRPr="004E4C24">
        <w:rPr>
          <w:rFonts w:cs="Arial"/>
          <w:noProof/>
          <w:sz w:val="24"/>
          <w:szCs w:val="24"/>
          <w:lang w:val="sr-Cyrl-RS"/>
        </w:rPr>
        <w:t xml:space="preserve">: </w:t>
      </w:r>
    </w:p>
    <w:p w14:paraId="2B5C8EE6" w14:textId="77777777" w:rsidR="005033FD" w:rsidRDefault="005033FD" w:rsidP="005033FD">
      <w:pPr>
        <w:spacing w:before="0"/>
        <w:rPr>
          <w:sz w:val="24"/>
          <w:szCs w:val="24"/>
          <w:lang w:val="sr-Cyrl-RS" w:eastAsia="ar-SA"/>
        </w:rPr>
      </w:pPr>
    </w:p>
    <w:p w14:paraId="3C145164" w14:textId="2A9B1B50" w:rsidR="009231F6" w:rsidRPr="00732C29" w:rsidRDefault="002E12CC" w:rsidP="005033FD">
      <w:pPr>
        <w:spacing w:before="0"/>
        <w:rPr>
          <w:rFonts w:cs="Arial"/>
          <w:b/>
          <w:noProof/>
          <w:sz w:val="24"/>
          <w:szCs w:val="24"/>
          <w:lang w:val="sr-Cyrl-RS" w:eastAsia="zh-CN"/>
        </w:rPr>
      </w:pPr>
      <w:r w:rsidRPr="004E4C24">
        <w:rPr>
          <w:rFonts w:cs="Arial"/>
          <w:noProof/>
          <w:sz w:val="24"/>
          <w:szCs w:val="24"/>
          <w:lang w:val="sr-Cyrl-CS" w:eastAsia="zh-CN"/>
        </w:rPr>
        <w:t xml:space="preserve">Опис предмета јавне набавке: </w:t>
      </w:r>
      <w:r w:rsidR="00EA07AB">
        <w:rPr>
          <w:rFonts w:cs="Arial"/>
          <w:noProof/>
          <w:sz w:val="24"/>
          <w:szCs w:val="24"/>
          <w:lang w:val="sr-Latn-RS" w:eastAsia="zh-CN"/>
        </w:rPr>
        <w:t xml:space="preserve"> </w:t>
      </w:r>
    </w:p>
    <w:p w14:paraId="05BF738C" w14:textId="77777777" w:rsidR="00B9281F" w:rsidRPr="004E4C24" w:rsidRDefault="00B9281F" w:rsidP="005033FD">
      <w:pPr>
        <w:spacing w:before="0"/>
        <w:rPr>
          <w:rFonts w:cs="Arial"/>
          <w:noProof/>
          <w:sz w:val="24"/>
          <w:szCs w:val="24"/>
          <w:lang w:val="sr-Cyrl-CS" w:eastAsia="zh-CN"/>
        </w:rPr>
      </w:pPr>
    </w:p>
    <w:p w14:paraId="3193AD76" w14:textId="69398E82" w:rsidR="005033FD" w:rsidRPr="002F5BC7" w:rsidRDefault="00EA07AB" w:rsidP="002F5BC7">
      <w:pPr>
        <w:pStyle w:val="ListParagraph"/>
        <w:ind w:left="-360" w:right="-14"/>
        <w:jc w:val="left"/>
        <w:rPr>
          <w:rFonts w:ascii="Arial" w:hAnsi="Arial" w:cs="Arial"/>
          <w:sz w:val="24"/>
          <w:szCs w:val="24"/>
          <w:lang w:val="ru-RU"/>
        </w:rPr>
      </w:pPr>
      <w:r>
        <w:rPr>
          <w:rFonts w:ascii="Arial" w:hAnsi="Arial" w:cs="Arial"/>
          <w:noProof/>
          <w:sz w:val="24"/>
          <w:szCs w:val="24"/>
          <w:lang w:val="sr-Latn-RS" w:eastAsia="zh-CN"/>
        </w:rPr>
        <w:t xml:space="preserve">    </w:t>
      </w:r>
      <w:r w:rsidR="002E12CC" w:rsidRPr="00EA07AB">
        <w:rPr>
          <w:rFonts w:ascii="Arial" w:hAnsi="Arial" w:cs="Arial"/>
          <w:noProof/>
          <w:sz w:val="24"/>
          <w:szCs w:val="24"/>
          <w:lang w:val="sr-Cyrl-CS" w:eastAsia="zh-CN"/>
        </w:rPr>
        <w:t>Назив из општег речника набавке:</w:t>
      </w:r>
      <w:r w:rsidR="00CC5EA5" w:rsidRPr="00EA07AB">
        <w:rPr>
          <w:rFonts w:ascii="Arial" w:hAnsi="Arial" w:cs="Arial"/>
          <w:bCs/>
          <w:iCs/>
          <w:noProof/>
          <w:sz w:val="24"/>
          <w:szCs w:val="24"/>
          <w:lang w:val="sr-Cyrl-CS" w:eastAsia="zh-CN"/>
        </w:rPr>
        <w:t xml:space="preserve"> </w:t>
      </w:r>
      <w:r w:rsidRPr="00EA07AB">
        <w:rPr>
          <w:rFonts w:ascii="Arial" w:hAnsi="Arial" w:cs="Arial"/>
          <w:b/>
          <w:sz w:val="24"/>
          <w:szCs w:val="24"/>
          <w:lang w:val="sr-Latn-RS"/>
        </w:rPr>
        <w:t xml:space="preserve"> </w:t>
      </w:r>
      <w:r w:rsidR="002F5BC7">
        <w:rPr>
          <w:rFonts w:ascii="Arial" w:hAnsi="Arial" w:cs="Arial"/>
          <w:sz w:val="24"/>
          <w:szCs w:val="24"/>
          <w:lang w:val="sr-Cyrl-RS"/>
        </w:rPr>
        <w:t xml:space="preserve">Инструменти </w:t>
      </w:r>
      <w:r w:rsidR="002F5BC7" w:rsidRPr="002F5BC7">
        <w:rPr>
          <w:rFonts w:ascii="Arial" w:hAnsi="Arial" w:cs="Arial"/>
          <w:sz w:val="24"/>
          <w:szCs w:val="24"/>
          <w:lang w:val="sr-Cyrl-RS"/>
        </w:rPr>
        <w:t xml:space="preserve">за  мерења, </w:t>
      </w:r>
      <w:r w:rsidR="002F5BC7">
        <w:rPr>
          <w:rFonts w:ascii="Arial" w:hAnsi="Arial" w:cs="Arial"/>
          <w:sz w:val="24"/>
          <w:szCs w:val="24"/>
          <w:lang w:val="sr-Cyrl-RS"/>
        </w:rPr>
        <w:t xml:space="preserve">манометри,  </w:t>
      </w:r>
      <w:r w:rsidR="002F5BC7" w:rsidRPr="002F5BC7">
        <w:rPr>
          <w:rFonts w:ascii="Arial" w:hAnsi="Arial" w:cs="Arial"/>
          <w:sz w:val="24"/>
          <w:szCs w:val="24"/>
          <w:lang w:val="sr-Cyrl-RS"/>
        </w:rPr>
        <w:t xml:space="preserve">термометри </w:t>
      </w:r>
    </w:p>
    <w:p w14:paraId="7A26C061" w14:textId="5916F6A4" w:rsidR="005033FD" w:rsidRPr="002F5BC7" w:rsidRDefault="005033FD" w:rsidP="002F5BC7">
      <w:pPr>
        <w:pStyle w:val="ListParagraph"/>
        <w:ind w:left="-360" w:right="-14"/>
        <w:jc w:val="left"/>
        <w:rPr>
          <w:rFonts w:ascii="Arial" w:hAnsi="Arial" w:cs="Arial"/>
          <w:sz w:val="24"/>
          <w:szCs w:val="24"/>
          <w:lang w:val="ru-RU"/>
        </w:rPr>
      </w:pPr>
      <w:r w:rsidRPr="002F5BC7">
        <w:rPr>
          <w:rFonts w:ascii="Arial" w:hAnsi="Arial" w:cs="Arial"/>
          <w:sz w:val="24"/>
          <w:szCs w:val="24"/>
          <w:lang w:val="ru-RU"/>
        </w:rPr>
        <w:t xml:space="preserve">    </w:t>
      </w:r>
      <w:r w:rsidR="002E12CC" w:rsidRPr="002F5BC7">
        <w:rPr>
          <w:rFonts w:ascii="Arial" w:hAnsi="Arial" w:cs="Arial"/>
          <w:noProof/>
          <w:sz w:val="24"/>
          <w:szCs w:val="24"/>
          <w:lang w:val="sr-Cyrl-CS" w:eastAsia="zh-CN"/>
        </w:rPr>
        <w:t xml:space="preserve">Ознака из општег речника набавке: </w:t>
      </w:r>
      <w:r w:rsidR="002F5BC7" w:rsidRPr="002F5BC7">
        <w:rPr>
          <w:rFonts w:ascii="Arial" w:hAnsi="Arial" w:cs="Arial"/>
          <w:sz w:val="24"/>
          <w:szCs w:val="24"/>
          <w:lang w:val="ru-RU"/>
        </w:rPr>
        <w:t xml:space="preserve">38410000, 38425100 </w:t>
      </w:r>
      <w:r w:rsidR="002F5BC7">
        <w:rPr>
          <w:rFonts w:ascii="Arial" w:hAnsi="Arial" w:cs="Arial"/>
          <w:sz w:val="24"/>
          <w:szCs w:val="24"/>
          <w:lang w:val="ru-RU"/>
        </w:rPr>
        <w:t xml:space="preserve"> </w:t>
      </w:r>
      <w:r w:rsidR="002F5BC7" w:rsidRPr="002F5BC7">
        <w:rPr>
          <w:rFonts w:ascii="Arial" w:hAnsi="Arial" w:cs="Arial"/>
          <w:sz w:val="24"/>
          <w:szCs w:val="24"/>
          <w:lang w:val="ru-RU"/>
        </w:rPr>
        <w:t xml:space="preserve"> и  38412000</w:t>
      </w:r>
    </w:p>
    <w:p w14:paraId="507B9062" w14:textId="77777777" w:rsidR="005033FD" w:rsidRDefault="005033FD" w:rsidP="005033FD">
      <w:pPr>
        <w:pStyle w:val="ListParagraph"/>
        <w:ind w:left="-360" w:right="-14"/>
        <w:rPr>
          <w:rFonts w:ascii="Arial" w:hAnsi="Arial" w:cs="Arial"/>
          <w:b/>
          <w:sz w:val="24"/>
          <w:szCs w:val="24"/>
          <w:lang w:val="ru-RU"/>
        </w:rPr>
      </w:pPr>
    </w:p>
    <w:p w14:paraId="32D9EF9E" w14:textId="148942E6" w:rsidR="005033FD" w:rsidRDefault="006B1414" w:rsidP="00652A6A">
      <w:pPr>
        <w:pStyle w:val="ListParagraph"/>
        <w:ind w:left="0" w:right="-14"/>
        <w:rPr>
          <w:rFonts w:ascii="Arial" w:hAnsi="Arial" w:cs="Arial"/>
          <w:b/>
          <w:noProof/>
          <w:sz w:val="24"/>
          <w:szCs w:val="24"/>
          <w:lang w:val="sr-Cyrl-CS" w:eastAsia="zh-CN"/>
        </w:rPr>
      </w:pPr>
      <w:r w:rsidRPr="00A81D08">
        <w:rPr>
          <w:rFonts w:ascii="Arial" w:hAnsi="Arial" w:cs="Arial"/>
          <w:b/>
          <w:noProof/>
          <w:sz w:val="24"/>
          <w:szCs w:val="24"/>
          <w:lang w:val="sr-Cyrl-CS" w:eastAsia="zh-CN"/>
        </w:rPr>
        <w:t>Детаљ</w:t>
      </w:r>
      <w:r w:rsidR="002E12CC" w:rsidRPr="00A81D08">
        <w:rPr>
          <w:rFonts w:ascii="Arial" w:hAnsi="Arial" w:cs="Arial"/>
          <w:b/>
          <w:noProof/>
          <w:sz w:val="24"/>
          <w:szCs w:val="24"/>
          <w:lang w:val="sr-Cyrl-CS" w:eastAsia="zh-CN"/>
        </w:rPr>
        <w:t xml:space="preserve">ни </w:t>
      </w:r>
      <w:r w:rsidR="00732C29" w:rsidRPr="00A81D08">
        <w:rPr>
          <w:rFonts w:ascii="Arial" w:hAnsi="Arial" w:cs="Arial"/>
          <w:b/>
          <w:noProof/>
          <w:sz w:val="24"/>
          <w:szCs w:val="24"/>
          <w:lang w:val="sr-Latn-RS" w:eastAsia="zh-CN"/>
        </w:rPr>
        <w:t xml:space="preserve"> </w:t>
      </w:r>
      <w:r w:rsidR="002E12CC" w:rsidRPr="00A81D08">
        <w:rPr>
          <w:rFonts w:ascii="Arial" w:hAnsi="Arial" w:cs="Arial"/>
          <w:b/>
          <w:noProof/>
          <w:sz w:val="24"/>
          <w:szCs w:val="24"/>
          <w:lang w:val="sr-Cyrl-CS" w:eastAsia="zh-CN"/>
        </w:rPr>
        <w:t>подаци о предмету набавке наведени су у технич</w:t>
      </w:r>
      <w:r w:rsidR="00BB381A" w:rsidRPr="00A81D08">
        <w:rPr>
          <w:rFonts w:ascii="Arial" w:hAnsi="Arial" w:cs="Arial"/>
          <w:b/>
          <w:noProof/>
          <w:sz w:val="24"/>
          <w:szCs w:val="24"/>
          <w:lang w:val="sr-Cyrl-CS" w:eastAsia="zh-CN"/>
        </w:rPr>
        <w:t>кој спецификацији (</w:t>
      </w:r>
      <w:r w:rsidR="005033FD" w:rsidRPr="00A81D08">
        <w:rPr>
          <w:rFonts w:ascii="Arial" w:hAnsi="Arial" w:cs="Arial"/>
          <w:b/>
          <w:noProof/>
          <w:sz w:val="24"/>
          <w:szCs w:val="24"/>
          <w:lang w:val="sr-Cyrl-CS" w:eastAsia="zh-CN"/>
        </w:rPr>
        <w:t xml:space="preserve"> </w:t>
      </w:r>
      <w:r w:rsidR="00BB381A" w:rsidRPr="00A81D08">
        <w:rPr>
          <w:rFonts w:ascii="Arial" w:hAnsi="Arial" w:cs="Arial"/>
          <w:b/>
          <w:noProof/>
          <w:sz w:val="24"/>
          <w:szCs w:val="24"/>
          <w:lang w:val="sr-Cyrl-CS" w:eastAsia="zh-CN"/>
        </w:rPr>
        <w:t xml:space="preserve">поглавље 3. </w:t>
      </w:r>
      <w:r w:rsidR="005033FD" w:rsidRPr="00A81D08">
        <w:rPr>
          <w:rFonts w:ascii="Arial" w:hAnsi="Arial" w:cs="Arial"/>
          <w:b/>
          <w:noProof/>
          <w:sz w:val="24"/>
          <w:szCs w:val="24"/>
          <w:lang w:val="sr-Cyrl-CS" w:eastAsia="zh-CN"/>
        </w:rPr>
        <w:t xml:space="preserve"> </w:t>
      </w:r>
      <w:r w:rsidR="00BB381A" w:rsidRPr="00A81D08">
        <w:rPr>
          <w:rFonts w:ascii="Arial" w:hAnsi="Arial" w:cs="Arial"/>
          <w:b/>
          <w:noProof/>
          <w:sz w:val="24"/>
          <w:szCs w:val="24"/>
          <w:lang w:val="sr-Cyrl-CS" w:eastAsia="zh-CN"/>
        </w:rPr>
        <w:t>к</w:t>
      </w:r>
      <w:r w:rsidR="002E12CC" w:rsidRPr="00A81D08">
        <w:rPr>
          <w:rFonts w:ascii="Arial" w:hAnsi="Arial" w:cs="Arial"/>
          <w:b/>
          <w:noProof/>
          <w:sz w:val="24"/>
          <w:szCs w:val="24"/>
          <w:lang w:val="sr-Cyrl-CS" w:eastAsia="zh-CN"/>
        </w:rPr>
        <w:t>онкурсне документације)</w:t>
      </w:r>
      <w:r w:rsidR="00C2224B" w:rsidRPr="00A81D08">
        <w:rPr>
          <w:rFonts w:ascii="Arial" w:hAnsi="Arial" w:cs="Arial"/>
          <w:b/>
          <w:noProof/>
          <w:sz w:val="24"/>
          <w:szCs w:val="24"/>
          <w:lang w:val="sr-Cyrl-CS" w:eastAsia="zh-CN"/>
        </w:rPr>
        <w:t xml:space="preserve">. </w:t>
      </w:r>
    </w:p>
    <w:p w14:paraId="70D82E05" w14:textId="77777777" w:rsidR="00BC4CD7" w:rsidRPr="00A81D08" w:rsidRDefault="00BC4CD7" w:rsidP="00652A6A">
      <w:pPr>
        <w:pStyle w:val="ListParagraph"/>
        <w:ind w:left="0" w:right="-14"/>
        <w:rPr>
          <w:rFonts w:ascii="Arial" w:hAnsi="Arial" w:cs="Arial"/>
          <w:b/>
          <w:noProof/>
          <w:sz w:val="24"/>
          <w:szCs w:val="24"/>
          <w:lang w:val="sr-Cyrl-CS" w:eastAsia="zh-CN"/>
        </w:rPr>
      </w:pPr>
    </w:p>
    <w:p w14:paraId="5686C8C0" w14:textId="4BFC9E21" w:rsidR="0032186E" w:rsidRPr="005033FD" w:rsidRDefault="005033FD" w:rsidP="005033FD">
      <w:pPr>
        <w:ind w:right="-14"/>
        <w:rPr>
          <w:rFonts w:cs="Arial"/>
          <w:noProof/>
          <w:lang w:val="sr-Cyrl-CS" w:eastAsia="zh-CN"/>
        </w:rPr>
      </w:pPr>
      <w:r>
        <w:rPr>
          <w:rFonts w:cs="Arial"/>
          <w:b/>
          <w:noProof/>
          <w:sz w:val="24"/>
          <w:szCs w:val="24"/>
          <w:lang w:val="sr-Cyrl-RS"/>
        </w:rPr>
        <w:t>3.</w:t>
      </w:r>
      <w:r w:rsidR="008F64EC">
        <w:rPr>
          <w:rFonts w:cs="Arial"/>
          <w:b/>
          <w:noProof/>
          <w:sz w:val="24"/>
          <w:szCs w:val="24"/>
          <w:lang w:val="sr-Cyrl-RS"/>
        </w:rPr>
        <w:t xml:space="preserve"> </w:t>
      </w:r>
      <w:r w:rsidR="00652A6A">
        <w:rPr>
          <w:rFonts w:cs="Arial"/>
          <w:b/>
          <w:noProof/>
          <w:sz w:val="24"/>
          <w:szCs w:val="24"/>
          <w:lang w:val="sr-Cyrl-RS"/>
        </w:rPr>
        <w:t xml:space="preserve">     </w:t>
      </w:r>
      <w:r w:rsidR="00DB369C" w:rsidRPr="005033FD">
        <w:rPr>
          <w:rFonts w:cs="Arial"/>
          <w:b/>
          <w:noProof/>
          <w:sz w:val="24"/>
          <w:szCs w:val="24"/>
        </w:rPr>
        <w:t>ТЕХНИЧК</w:t>
      </w:r>
      <w:r w:rsidR="0032186E" w:rsidRPr="005033FD">
        <w:rPr>
          <w:rFonts w:cs="Arial"/>
          <w:b/>
          <w:noProof/>
          <w:sz w:val="24"/>
          <w:szCs w:val="24"/>
        </w:rPr>
        <w:t>А</w:t>
      </w:r>
      <w:r w:rsidR="00DB369C" w:rsidRPr="005033FD">
        <w:rPr>
          <w:rFonts w:cs="Arial"/>
          <w:b/>
          <w:noProof/>
          <w:sz w:val="24"/>
          <w:szCs w:val="24"/>
        </w:rPr>
        <w:t xml:space="preserve"> </w:t>
      </w:r>
      <w:r w:rsidR="00652A6A">
        <w:rPr>
          <w:rFonts w:cs="Arial"/>
          <w:b/>
          <w:noProof/>
          <w:sz w:val="24"/>
          <w:szCs w:val="24"/>
          <w:lang w:val="sr-Cyrl-RS"/>
        </w:rPr>
        <w:t xml:space="preserve"> </w:t>
      </w:r>
      <w:r w:rsidR="0032186E" w:rsidRPr="005033FD">
        <w:rPr>
          <w:rFonts w:cs="Arial"/>
          <w:b/>
          <w:noProof/>
          <w:sz w:val="24"/>
          <w:szCs w:val="24"/>
        </w:rPr>
        <w:t>СПЕЦИФИКАЦИЈА</w:t>
      </w:r>
      <w:r w:rsidR="00DB369C" w:rsidRPr="005033FD">
        <w:rPr>
          <w:rFonts w:cs="Arial"/>
          <w:b/>
          <w:noProof/>
          <w:sz w:val="24"/>
          <w:szCs w:val="24"/>
        </w:rPr>
        <w:t xml:space="preserve"> </w:t>
      </w:r>
    </w:p>
    <w:p w14:paraId="22C039ED" w14:textId="4F657EAD" w:rsidR="0096645D" w:rsidRPr="004E4C24" w:rsidRDefault="005033FD" w:rsidP="005033FD">
      <w:pPr>
        <w:pStyle w:val="Heading10"/>
        <w:ind w:left="0" w:firstLine="0"/>
        <w:rPr>
          <w:noProof/>
          <w:sz w:val="24"/>
          <w:szCs w:val="24"/>
        </w:rPr>
      </w:pPr>
      <w:r w:rsidRPr="008F64EC">
        <w:rPr>
          <w:sz w:val="24"/>
          <w:szCs w:val="24"/>
          <w:lang w:val="sr-Cyrl-RS"/>
        </w:rPr>
        <w:t>3.1.</w:t>
      </w:r>
      <w:r>
        <w:rPr>
          <w:b w:val="0"/>
          <w:sz w:val="24"/>
          <w:szCs w:val="24"/>
          <w:lang w:val="sr-Cyrl-RS"/>
        </w:rPr>
        <w:t xml:space="preserve"> </w:t>
      </w:r>
      <w:r w:rsidR="008F64EC">
        <w:rPr>
          <w:b w:val="0"/>
          <w:sz w:val="24"/>
          <w:szCs w:val="24"/>
          <w:lang w:val="sr-Cyrl-RS"/>
        </w:rPr>
        <w:t xml:space="preserve">   </w:t>
      </w:r>
      <w:r w:rsidR="0096645D" w:rsidRPr="004E4C24">
        <w:rPr>
          <w:noProof/>
          <w:sz w:val="24"/>
          <w:szCs w:val="24"/>
        </w:rPr>
        <w:t xml:space="preserve">Врста </w:t>
      </w:r>
      <w:r w:rsidR="0096645D">
        <w:rPr>
          <w:noProof/>
          <w:sz w:val="24"/>
          <w:szCs w:val="24"/>
          <w:lang w:val="sr-Cyrl-RS"/>
        </w:rPr>
        <w:t xml:space="preserve"> </w:t>
      </w:r>
      <w:r w:rsidR="0096645D" w:rsidRPr="004E4C24">
        <w:rPr>
          <w:noProof/>
          <w:sz w:val="24"/>
          <w:szCs w:val="24"/>
        </w:rPr>
        <w:t xml:space="preserve">и </w:t>
      </w:r>
      <w:r w:rsidR="0096645D">
        <w:rPr>
          <w:noProof/>
          <w:sz w:val="24"/>
          <w:szCs w:val="24"/>
          <w:lang w:val="sr-Cyrl-RS"/>
        </w:rPr>
        <w:t xml:space="preserve"> </w:t>
      </w:r>
      <w:r w:rsidR="008F64EC">
        <w:rPr>
          <w:noProof/>
          <w:sz w:val="24"/>
          <w:szCs w:val="24"/>
          <w:lang w:val="sr-Latn-RS"/>
        </w:rPr>
        <w:t xml:space="preserve"> </w:t>
      </w:r>
      <w:r w:rsidR="0096645D" w:rsidRPr="004E4C24">
        <w:rPr>
          <w:noProof/>
          <w:sz w:val="24"/>
          <w:szCs w:val="24"/>
        </w:rPr>
        <w:t>количина добара</w:t>
      </w:r>
    </w:p>
    <w:p w14:paraId="02ADC95C" w14:textId="77777777" w:rsidR="00546E20" w:rsidRPr="007C6451" w:rsidRDefault="00546E20" w:rsidP="005033FD">
      <w:pPr>
        <w:jc w:val="left"/>
        <w:rPr>
          <w:b/>
          <w:sz w:val="24"/>
          <w:szCs w:val="24"/>
          <w:lang w:val="sr-Cyrl-RS" w:eastAsia="ar-SA"/>
        </w:rPr>
      </w:pPr>
    </w:p>
    <w:p w14:paraId="06354B31" w14:textId="32BD5F78" w:rsidR="00083BDD" w:rsidRDefault="00083BDD" w:rsidP="005033FD">
      <w:pPr>
        <w:spacing w:before="0"/>
        <w:contextualSpacing/>
        <w:jc w:val="left"/>
        <w:rPr>
          <w:sz w:val="24"/>
          <w:szCs w:val="24"/>
          <w:lang w:val="sr-Cyrl-RS"/>
        </w:rPr>
      </w:pPr>
      <w:r>
        <w:rPr>
          <w:sz w:val="24"/>
          <w:szCs w:val="24"/>
          <w:lang w:val="sr-Cyrl-RS"/>
        </w:rPr>
        <w:t xml:space="preserve">          </w:t>
      </w:r>
      <w:r w:rsidR="00546E20" w:rsidRPr="0096645D">
        <w:rPr>
          <w:sz w:val="24"/>
          <w:szCs w:val="24"/>
          <w:lang w:val="sr-Cyrl-RS"/>
        </w:rPr>
        <w:t xml:space="preserve">Врста, </w:t>
      </w:r>
      <w:r>
        <w:rPr>
          <w:sz w:val="24"/>
          <w:szCs w:val="24"/>
          <w:lang w:val="sr-Cyrl-RS"/>
        </w:rPr>
        <w:t xml:space="preserve"> </w:t>
      </w:r>
      <w:r w:rsidR="00546E20" w:rsidRPr="0096645D">
        <w:rPr>
          <w:sz w:val="24"/>
          <w:szCs w:val="24"/>
          <w:lang w:val="sr-Cyrl-RS"/>
        </w:rPr>
        <w:t xml:space="preserve">количина, техничке карактеристике  и  опис добара  описани  </w:t>
      </w:r>
      <w:r w:rsidR="00546E20" w:rsidRPr="0096645D">
        <w:rPr>
          <w:sz w:val="24"/>
          <w:szCs w:val="24"/>
          <w:lang w:val="sr-Latn-RS"/>
        </w:rPr>
        <w:t xml:space="preserve">су  </w:t>
      </w:r>
      <w:r w:rsidR="007C6451" w:rsidRPr="0096645D">
        <w:rPr>
          <w:sz w:val="24"/>
          <w:szCs w:val="24"/>
          <w:lang w:val="sr-Cyrl-RS"/>
        </w:rPr>
        <w:t xml:space="preserve">за  </w:t>
      </w:r>
    </w:p>
    <w:p w14:paraId="6C04ED2F" w14:textId="2BB3A882" w:rsidR="00A34F8E" w:rsidRPr="0096645D" w:rsidRDefault="00083BDD" w:rsidP="005033FD">
      <w:pPr>
        <w:spacing w:before="0"/>
        <w:contextualSpacing/>
        <w:jc w:val="left"/>
        <w:rPr>
          <w:sz w:val="24"/>
          <w:szCs w:val="24"/>
          <w:lang w:val="sr-Cyrl-RS"/>
        </w:rPr>
      </w:pPr>
      <w:r>
        <w:rPr>
          <w:sz w:val="24"/>
          <w:szCs w:val="24"/>
          <w:lang w:val="sr-Cyrl-RS"/>
        </w:rPr>
        <w:t xml:space="preserve">          </w:t>
      </w:r>
      <w:r w:rsidR="00A81D08">
        <w:rPr>
          <w:sz w:val="24"/>
          <w:szCs w:val="24"/>
          <w:lang w:val="sr-Cyrl-RS"/>
        </w:rPr>
        <w:t>све  партије  ( 1- 3</w:t>
      </w:r>
      <w:r w:rsidR="007C6451" w:rsidRPr="0096645D">
        <w:rPr>
          <w:sz w:val="24"/>
          <w:szCs w:val="24"/>
          <w:lang w:val="sr-Cyrl-RS"/>
        </w:rPr>
        <w:t xml:space="preserve"> </w:t>
      </w:r>
      <w:r>
        <w:rPr>
          <w:sz w:val="24"/>
          <w:szCs w:val="24"/>
          <w:lang w:val="sr-Cyrl-RS"/>
        </w:rPr>
        <w:t xml:space="preserve">) у   „Обрасцу  </w:t>
      </w:r>
      <w:r w:rsidR="00231392" w:rsidRPr="0096645D">
        <w:rPr>
          <w:sz w:val="24"/>
          <w:szCs w:val="24"/>
          <w:lang w:val="sr-Cyrl-RS"/>
        </w:rPr>
        <w:t xml:space="preserve">структуре </w:t>
      </w:r>
      <w:r w:rsidR="007C6451" w:rsidRPr="0096645D">
        <w:rPr>
          <w:sz w:val="24"/>
          <w:szCs w:val="24"/>
          <w:lang w:val="sr-Cyrl-RS"/>
        </w:rPr>
        <w:t xml:space="preserve"> цене</w:t>
      </w:r>
      <w:r w:rsidR="00231392" w:rsidRPr="0096645D">
        <w:rPr>
          <w:sz w:val="24"/>
          <w:szCs w:val="24"/>
          <w:lang w:val="sr-Cyrl-RS"/>
        </w:rPr>
        <w:t xml:space="preserve">„ </w:t>
      </w:r>
      <w:r>
        <w:rPr>
          <w:sz w:val="24"/>
          <w:szCs w:val="24"/>
          <w:lang w:val="sr-Cyrl-RS"/>
        </w:rPr>
        <w:t xml:space="preserve"> </w:t>
      </w:r>
      <w:r w:rsidR="008F64EC">
        <w:rPr>
          <w:sz w:val="24"/>
          <w:szCs w:val="24"/>
          <w:lang w:val="sr-Cyrl-RS"/>
        </w:rPr>
        <w:t xml:space="preserve"> </w:t>
      </w:r>
      <w:r w:rsidR="0096645D" w:rsidRPr="0096645D">
        <w:rPr>
          <w:sz w:val="24"/>
          <w:szCs w:val="24"/>
          <w:lang w:val="sr-Cyrl-RS"/>
        </w:rPr>
        <w:t xml:space="preserve">( </w:t>
      </w:r>
      <w:r w:rsidR="0096645D" w:rsidRPr="0096645D">
        <w:rPr>
          <w:sz w:val="24"/>
          <w:szCs w:val="24"/>
          <w:lang w:val="sr-Latn-RS"/>
        </w:rPr>
        <w:t xml:space="preserve"> O</w:t>
      </w:r>
      <w:r w:rsidR="00231392" w:rsidRPr="0096645D">
        <w:rPr>
          <w:sz w:val="24"/>
          <w:szCs w:val="24"/>
          <w:lang w:val="sr-Cyrl-RS"/>
        </w:rPr>
        <w:t>бразац  2</w:t>
      </w:r>
      <w:r w:rsidR="0096645D" w:rsidRPr="0096645D">
        <w:rPr>
          <w:sz w:val="24"/>
          <w:szCs w:val="24"/>
          <w:lang w:val="sr-Latn-RS"/>
        </w:rPr>
        <w:t xml:space="preserve"> </w:t>
      </w:r>
      <w:r w:rsidR="00231392" w:rsidRPr="0096645D">
        <w:rPr>
          <w:sz w:val="24"/>
          <w:szCs w:val="24"/>
          <w:lang w:val="sr-Cyrl-RS"/>
        </w:rPr>
        <w:t xml:space="preserve">) . </w:t>
      </w:r>
    </w:p>
    <w:bookmarkEnd w:id="17"/>
    <w:p w14:paraId="1D65477E" w14:textId="77777777" w:rsidR="00692446" w:rsidRPr="00887DD5" w:rsidRDefault="00692446" w:rsidP="005033FD">
      <w:pPr>
        <w:pStyle w:val="Heading10"/>
        <w:ind w:left="0" w:firstLine="0"/>
        <w:rPr>
          <w:rFonts w:cs="Arial"/>
          <w:noProof/>
          <w:sz w:val="24"/>
          <w:szCs w:val="24"/>
          <w:lang w:val="sr-Cyrl-RS"/>
        </w:rPr>
      </w:pPr>
    </w:p>
    <w:p w14:paraId="08F6734C" w14:textId="51EB05A0" w:rsidR="000E1869" w:rsidRDefault="005033FD" w:rsidP="005033FD">
      <w:pPr>
        <w:pStyle w:val="Heading10"/>
        <w:ind w:left="0" w:firstLine="0"/>
        <w:rPr>
          <w:rFonts w:cs="Arial"/>
          <w:noProof/>
          <w:sz w:val="24"/>
          <w:szCs w:val="24"/>
        </w:rPr>
      </w:pPr>
      <w:r>
        <w:rPr>
          <w:rFonts w:cs="Arial"/>
          <w:noProof/>
          <w:sz w:val="24"/>
          <w:szCs w:val="24"/>
          <w:lang w:val="sr-Cyrl-RS"/>
        </w:rPr>
        <w:t xml:space="preserve">3.2.  </w:t>
      </w:r>
      <w:r w:rsidR="005E4230">
        <w:rPr>
          <w:rFonts w:cs="Arial"/>
          <w:noProof/>
          <w:sz w:val="24"/>
          <w:szCs w:val="24"/>
          <w:lang w:val="en-US"/>
        </w:rPr>
        <w:t xml:space="preserve">  </w:t>
      </w:r>
      <w:r w:rsidR="00A85945">
        <w:rPr>
          <w:rFonts w:cs="Arial"/>
          <w:noProof/>
          <w:sz w:val="24"/>
          <w:szCs w:val="24"/>
          <w:lang w:val="sr-Cyrl-RS"/>
        </w:rPr>
        <w:t xml:space="preserve"> </w:t>
      </w:r>
      <w:r w:rsidR="0032186E" w:rsidRPr="004E4C24">
        <w:rPr>
          <w:rFonts w:cs="Arial"/>
          <w:noProof/>
          <w:sz w:val="24"/>
          <w:szCs w:val="24"/>
        </w:rPr>
        <w:t xml:space="preserve">Квалитет </w:t>
      </w:r>
      <w:r w:rsidR="006C67D4">
        <w:rPr>
          <w:rFonts w:cs="Arial"/>
          <w:noProof/>
          <w:sz w:val="24"/>
          <w:szCs w:val="24"/>
          <w:lang w:val="sr-Cyrl-RS"/>
        </w:rPr>
        <w:t xml:space="preserve"> </w:t>
      </w:r>
      <w:r w:rsidR="005E4230">
        <w:rPr>
          <w:rFonts w:cs="Arial"/>
          <w:noProof/>
          <w:sz w:val="24"/>
          <w:szCs w:val="24"/>
          <w:lang w:val="en-US"/>
        </w:rPr>
        <w:t xml:space="preserve"> </w:t>
      </w:r>
      <w:r w:rsidR="0032186E" w:rsidRPr="004E4C24">
        <w:rPr>
          <w:rFonts w:cs="Arial"/>
          <w:noProof/>
          <w:sz w:val="24"/>
          <w:szCs w:val="24"/>
        </w:rPr>
        <w:t xml:space="preserve">и </w:t>
      </w:r>
      <w:r w:rsidR="003F442D" w:rsidRPr="004E4C24">
        <w:rPr>
          <w:rFonts w:cs="Arial"/>
          <w:noProof/>
          <w:sz w:val="24"/>
          <w:szCs w:val="24"/>
          <w:lang w:val="sr-Latn-RS"/>
        </w:rPr>
        <w:t xml:space="preserve"> </w:t>
      </w:r>
      <w:r w:rsidR="0032186E" w:rsidRPr="004E4C24">
        <w:rPr>
          <w:rFonts w:cs="Arial"/>
          <w:noProof/>
          <w:sz w:val="24"/>
          <w:szCs w:val="24"/>
        </w:rPr>
        <w:t>т</w:t>
      </w:r>
      <w:r w:rsidR="00DB369C" w:rsidRPr="004E4C24">
        <w:rPr>
          <w:rFonts w:cs="Arial"/>
          <w:noProof/>
          <w:sz w:val="24"/>
          <w:szCs w:val="24"/>
        </w:rPr>
        <w:t xml:space="preserve">ехничке </w:t>
      </w:r>
      <w:r w:rsidR="00546E20">
        <w:rPr>
          <w:rFonts w:cs="Arial"/>
          <w:noProof/>
          <w:sz w:val="24"/>
          <w:szCs w:val="24"/>
          <w:lang w:val="sr-Cyrl-RS"/>
        </w:rPr>
        <w:t xml:space="preserve"> </w:t>
      </w:r>
      <w:r w:rsidR="00DB369C" w:rsidRPr="004E4C24">
        <w:rPr>
          <w:rFonts w:cs="Arial"/>
          <w:noProof/>
          <w:sz w:val="24"/>
          <w:szCs w:val="24"/>
        </w:rPr>
        <w:t xml:space="preserve">карактеристике </w:t>
      </w:r>
      <w:r w:rsidR="00B36251">
        <w:rPr>
          <w:rFonts w:cs="Arial"/>
          <w:noProof/>
          <w:sz w:val="24"/>
          <w:szCs w:val="24"/>
          <w:lang w:val="sr-Cyrl-RS"/>
        </w:rPr>
        <w:t xml:space="preserve"> </w:t>
      </w:r>
      <w:r w:rsidR="00DB369C" w:rsidRPr="004E4C24">
        <w:rPr>
          <w:rFonts w:cs="Arial"/>
          <w:noProof/>
          <w:sz w:val="24"/>
          <w:szCs w:val="24"/>
        </w:rPr>
        <w:t>(</w:t>
      </w:r>
      <w:r w:rsidR="00B36251">
        <w:rPr>
          <w:rFonts w:cs="Arial"/>
          <w:noProof/>
          <w:sz w:val="24"/>
          <w:szCs w:val="24"/>
          <w:lang w:val="sr-Cyrl-RS"/>
        </w:rPr>
        <w:t xml:space="preserve"> </w:t>
      </w:r>
      <w:r w:rsidR="00DB369C" w:rsidRPr="004E4C24">
        <w:rPr>
          <w:rFonts w:cs="Arial"/>
          <w:noProof/>
          <w:sz w:val="24"/>
          <w:szCs w:val="24"/>
        </w:rPr>
        <w:t>спецификације)</w:t>
      </w:r>
    </w:p>
    <w:p w14:paraId="3B5A42AE" w14:textId="77777777" w:rsidR="005474EB" w:rsidRPr="005474EB" w:rsidRDefault="005474EB" w:rsidP="005033FD">
      <w:pPr>
        <w:spacing w:before="0"/>
        <w:jc w:val="left"/>
        <w:rPr>
          <w:rFonts w:cs="Arial"/>
          <w:b/>
          <w:color w:val="FF0000"/>
          <w:sz w:val="24"/>
          <w:szCs w:val="24"/>
          <w:lang w:val="sr-Cyrl-CS"/>
        </w:rPr>
      </w:pPr>
    </w:p>
    <w:p w14:paraId="0BDC3B08" w14:textId="7F1D1C46" w:rsidR="00EF078C" w:rsidRPr="002F5BC7" w:rsidRDefault="00EF078C" w:rsidP="005033FD">
      <w:pPr>
        <w:spacing w:before="0"/>
        <w:jc w:val="left"/>
        <w:rPr>
          <w:rFonts w:cs="Arial"/>
          <w:b/>
          <w:lang w:val="sr-Cyrl-RS"/>
        </w:rPr>
      </w:pPr>
    </w:p>
    <w:p w14:paraId="1C148A82" w14:textId="7633BC3D" w:rsidR="008F64EC" w:rsidRDefault="0047329A" w:rsidP="005033FD">
      <w:pPr>
        <w:spacing w:before="0"/>
        <w:jc w:val="left"/>
        <w:rPr>
          <w:rFonts w:cs="Arial"/>
          <w:b/>
          <w:sz w:val="24"/>
          <w:szCs w:val="24"/>
          <w:lang w:val="sr-Cyrl-CS"/>
        </w:rPr>
      </w:pPr>
      <w:r>
        <w:rPr>
          <w:rFonts w:cs="Arial"/>
          <w:b/>
          <w:sz w:val="24"/>
          <w:szCs w:val="24"/>
          <w:lang w:val="sr-Cyrl-CS"/>
        </w:rPr>
        <w:t>3.2.1.</w:t>
      </w:r>
      <w:r w:rsidR="008F64EC">
        <w:rPr>
          <w:rFonts w:cs="Arial"/>
          <w:b/>
          <w:sz w:val="24"/>
          <w:szCs w:val="24"/>
          <w:lang w:val="sr-Cyrl-CS"/>
        </w:rPr>
        <w:t xml:space="preserve">   </w:t>
      </w:r>
      <w:r w:rsidR="002C6283" w:rsidRPr="0096645D">
        <w:rPr>
          <w:rFonts w:cs="Arial"/>
          <w:b/>
          <w:sz w:val="24"/>
          <w:szCs w:val="24"/>
          <w:lang w:val="sr-Cyrl-CS"/>
        </w:rPr>
        <w:t xml:space="preserve">Понуда </w:t>
      </w:r>
      <w:r w:rsidR="005033FD">
        <w:rPr>
          <w:rFonts w:cs="Arial"/>
          <w:b/>
          <w:sz w:val="24"/>
          <w:szCs w:val="24"/>
          <w:lang w:val="sr-Cyrl-CS"/>
        </w:rPr>
        <w:t xml:space="preserve"> </w:t>
      </w:r>
      <w:r w:rsidR="00692446" w:rsidRPr="0096645D">
        <w:rPr>
          <w:rFonts w:cs="Arial"/>
          <w:b/>
          <w:sz w:val="24"/>
          <w:szCs w:val="24"/>
          <w:lang w:val="sr-Cyrl-CS"/>
        </w:rPr>
        <w:t xml:space="preserve">мора </w:t>
      </w:r>
      <w:r w:rsidR="008F64EC">
        <w:rPr>
          <w:rFonts w:cs="Arial"/>
          <w:b/>
          <w:sz w:val="24"/>
          <w:szCs w:val="24"/>
          <w:lang w:val="sr-Cyrl-CS"/>
        </w:rPr>
        <w:t xml:space="preserve"> </w:t>
      </w:r>
      <w:r w:rsidR="00692446" w:rsidRPr="0096645D">
        <w:rPr>
          <w:rFonts w:cs="Arial"/>
          <w:b/>
          <w:sz w:val="24"/>
          <w:szCs w:val="24"/>
          <w:lang w:val="sr-Cyrl-CS"/>
        </w:rPr>
        <w:t xml:space="preserve">да </w:t>
      </w:r>
      <w:r w:rsidR="00083BDD">
        <w:rPr>
          <w:rFonts w:cs="Arial"/>
          <w:b/>
          <w:sz w:val="24"/>
          <w:szCs w:val="24"/>
          <w:lang w:val="sr-Cyrl-CS"/>
        </w:rPr>
        <w:t xml:space="preserve"> </w:t>
      </w:r>
      <w:r w:rsidR="008F64EC">
        <w:rPr>
          <w:rFonts w:cs="Arial"/>
          <w:b/>
          <w:sz w:val="24"/>
          <w:szCs w:val="24"/>
          <w:lang w:val="sr-Cyrl-CS"/>
        </w:rPr>
        <w:t xml:space="preserve"> </w:t>
      </w:r>
      <w:r w:rsidR="00692446" w:rsidRPr="0096645D">
        <w:rPr>
          <w:rFonts w:cs="Arial"/>
          <w:b/>
          <w:sz w:val="24"/>
          <w:szCs w:val="24"/>
          <w:lang w:val="sr-Cyrl-CS"/>
        </w:rPr>
        <w:t>садржи</w:t>
      </w:r>
      <w:r w:rsidR="00692446" w:rsidRPr="0096645D">
        <w:rPr>
          <w:rFonts w:cs="Arial"/>
          <w:b/>
          <w:sz w:val="24"/>
          <w:szCs w:val="24"/>
          <w:lang w:val="sr-Latn-CS"/>
        </w:rPr>
        <w:t xml:space="preserve"> </w:t>
      </w:r>
      <w:r w:rsidR="008F64EC">
        <w:rPr>
          <w:rFonts w:cs="Arial"/>
          <w:b/>
          <w:sz w:val="24"/>
          <w:szCs w:val="24"/>
          <w:lang w:val="sr-Cyrl-RS"/>
        </w:rPr>
        <w:t xml:space="preserve"> </w:t>
      </w:r>
      <w:r w:rsidR="0096645D" w:rsidRPr="0096645D">
        <w:rPr>
          <w:rFonts w:cs="Arial"/>
          <w:b/>
          <w:sz w:val="24"/>
          <w:szCs w:val="24"/>
          <w:lang w:val="sr-Cyrl-CS"/>
        </w:rPr>
        <w:t>следеће</w:t>
      </w:r>
      <w:r w:rsidR="0096645D" w:rsidRPr="0096645D">
        <w:rPr>
          <w:rFonts w:cs="Arial"/>
          <w:b/>
          <w:sz w:val="24"/>
          <w:szCs w:val="24"/>
          <w:lang w:val="sr-Latn-RS"/>
        </w:rPr>
        <w:t xml:space="preserve"> </w:t>
      </w:r>
      <w:r w:rsidR="005033FD">
        <w:rPr>
          <w:rFonts w:cs="Arial"/>
          <w:b/>
          <w:sz w:val="24"/>
          <w:szCs w:val="24"/>
          <w:lang w:val="sr-Cyrl-CS"/>
        </w:rPr>
        <w:t xml:space="preserve">елементе </w:t>
      </w:r>
      <w:r w:rsidR="005E4230">
        <w:rPr>
          <w:rFonts w:cs="Arial"/>
          <w:b/>
          <w:sz w:val="24"/>
          <w:szCs w:val="24"/>
        </w:rPr>
        <w:t xml:space="preserve"> </w:t>
      </w:r>
      <w:r w:rsidR="005033FD">
        <w:rPr>
          <w:rFonts w:cs="Arial"/>
          <w:b/>
          <w:sz w:val="24"/>
          <w:szCs w:val="24"/>
          <w:lang w:val="sr-Cyrl-CS"/>
        </w:rPr>
        <w:t xml:space="preserve">који технички  </w:t>
      </w:r>
    </w:p>
    <w:p w14:paraId="27A16BC8" w14:textId="4699C2A9" w:rsidR="00692446" w:rsidRDefault="008F64EC" w:rsidP="005033FD">
      <w:pPr>
        <w:spacing w:before="0"/>
        <w:jc w:val="left"/>
        <w:rPr>
          <w:rFonts w:cs="Arial"/>
          <w:b/>
          <w:sz w:val="24"/>
          <w:szCs w:val="24"/>
          <w:lang w:val="sr-Cyrl-CS"/>
        </w:rPr>
      </w:pPr>
      <w:r>
        <w:rPr>
          <w:rFonts w:cs="Arial"/>
          <w:b/>
          <w:sz w:val="24"/>
          <w:szCs w:val="24"/>
          <w:lang w:val="sr-Cyrl-CS"/>
        </w:rPr>
        <w:t xml:space="preserve">            </w:t>
      </w:r>
      <w:r w:rsidR="00692446" w:rsidRPr="00B36251">
        <w:rPr>
          <w:rFonts w:cs="Arial"/>
          <w:b/>
          <w:sz w:val="24"/>
          <w:szCs w:val="24"/>
          <w:lang w:val="sr-Cyrl-CS"/>
        </w:rPr>
        <w:t xml:space="preserve">одређују </w:t>
      </w:r>
      <w:r w:rsidR="005033FD" w:rsidRPr="00B36251">
        <w:rPr>
          <w:rFonts w:cs="Arial"/>
          <w:b/>
          <w:sz w:val="24"/>
          <w:szCs w:val="24"/>
          <w:lang w:val="sr-Cyrl-CS"/>
        </w:rPr>
        <w:t xml:space="preserve"> </w:t>
      </w:r>
      <w:r w:rsidRPr="00B36251">
        <w:rPr>
          <w:rFonts w:cs="Arial"/>
          <w:b/>
          <w:sz w:val="24"/>
          <w:szCs w:val="24"/>
          <w:lang w:val="sr-Cyrl-CS"/>
        </w:rPr>
        <w:t xml:space="preserve"> </w:t>
      </w:r>
      <w:r w:rsidR="006C67D4" w:rsidRPr="00B36251">
        <w:rPr>
          <w:rFonts w:cs="Arial"/>
          <w:b/>
          <w:sz w:val="24"/>
          <w:szCs w:val="24"/>
          <w:lang w:val="sr-Cyrl-CS"/>
        </w:rPr>
        <w:t xml:space="preserve">производе  </w:t>
      </w:r>
      <w:r w:rsidRPr="00B36251">
        <w:rPr>
          <w:rFonts w:cs="Arial"/>
          <w:b/>
          <w:sz w:val="24"/>
          <w:szCs w:val="24"/>
          <w:lang w:val="sr-Cyrl-CS"/>
        </w:rPr>
        <w:t xml:space="preserve"> </w:t>
      </w:r>
      <w:r w:rsidR="006C67D4" w:rsidRPr="00B36251">
        <w:rPr>
          <w:rFonts w:cs="Arial"/>
          <w:b/>
          <w:sz w:val="24"/>
          <w:szCs w:val="24"/>
          <w:lang w:val="sr-Cyrl-CS"/>
        </w:rPr>
        <w:t xml:space="preserve">и </w:t>
      </w:r>
      <w:r w:rsidR="00692446" w:rsidRPr="00B36251">
        <w:rPr>
          <w:rFonts w:cs="Arial"/>
          <w:b/>
          <w:sz w:val="24"/>
          <w:szCs w:val="24"/>
          <w:lang w:val="sr-Latn-RS"/>
        </w:rPr>
        <w:t xml:space="preserve"> </w:t>
      </w:r>
      <w:r w:rsidR="00692446" w:rsidRPr="00B36251">
        <w:rPr>
          <w:rFonts w:cs="Arial"/>
          <w:b/>
          <w:sz w:val="24"/>
          <w:szCs w:val="24"/>
          <w:lang w:val="sr-Cyrl-CS"/>
        </w:rPr>
        <w:t>њихов  квалитет:</w:t>
      </w:r>
    </w:p>
    <w:p w14:paraId="13CDA344" w14:textId="14D66084" w:rsidR="005474EB" w:rsidRDefault="005474EB" w:rsidP="005033FD">
      <w:pPr>
        <w:spacing w:before="0"/>
        <w:jc w:val="left"/>
        <w:rPr>
          <w:rFonts w:cs="Arial"/>
          <w:b/>
          <w:sz w:val="24"/>
          <w:szCs w:val="24"/>
          <w:lang w:val="sr-Cyrl-CS"/>
        </w:rPr>
      </w:pPr>
    </w:p>
    <w:p w14:paraId="7F914638" w14:textId="53C05906" w:rsidR="00092413" w:rsidRDefault="00092413" w:rsidP="00092413">
      <w:pPr>
        <w:rPr>
          <w:b/>
          <w:bCs/>
          <w:sz w:val="24"/>
          <w:szCs w:val="24"/>
          <w:u w:val="single"/>
          <w:lang w:val="sr-Cyrl-RS"/>
        </w:rPr>
      </w:pPr>
      <w:r w:rsidRPr="00092413">
        <w:rPr>
          <w:b/>
          <w:bCs/>
          <w:sz w:val="24"/>
          <w:szCs w:val="24"/>
          <w:u w:val="single"/>
          <w:lang w:val="sr-Cyrl-CS"/>
        </w:rPr>
        <w:t xml:space="preserve">за   Партије  </w:t>
      </w:r>
      <w:r>
        <w:rPr>
          <w:b/>
          <w:bCs/>
          <w:sz w:val="24"/>
          <w:szCs w:val="24"/>
          <w:u w:val="single"/>
          <w:lang w:val="sr-Cyrl-CS"/>
        </w:rPr>
        <w:t xml:space="preserve"> </w:t>
      </w:r>
      <w:r w:rsidRPr="00092413">
        <w:rPr>
          <w:b/>
          <w:bCs/>
          <w:sz w:val="24"/>
          <w:szCs w:val="24"/>
          <w:u w:val="single"/>
          <w:lang w:val="sr-Cyrl-RS"/>
        </w:rPr>
        <w:t xml:space="preserve">1, 2  и  3  </w:t>
      </w:r>
    </w:p>
    <w:p w14:paraId="15242D13" w14:textId="77777777" w:rsidR="00092413" w:rsidRPr="00092413" w:rsidRDefault="00092413" w:rsidP="00092413">
      <w:pPr>
        <w:rPr>
          <w:b/>
          <w:bCs/>
          <w:sz w:val="24"/>
          <w:szCs w:val="24"/>
          <w:u w:val="single"/>
          <w:lang w:val="sr-Latn-RS"/>
        </w:rPr>
      </w:pPr>
    </w:p>
    <w:p w14:paraId="033FDEFD" w14:textId="09FC8183" w:rsidR="00092413" w:rsidRPr="00092413" w:rsidRDefault="00092413" w:rsidP="00092413">
      <w:pPr>
        <w:rPr>
          <w:b/>
          <w:bCs/>
          <w:sz w:val="24"/>
          <w:szCs w:val="24"/>
          <w:lang w:val="sr-Cyrl-RS"/>
        </w:rPr>
      </w:pPr>
      <w:r w:rsidRPr="00092413">
        <w:rPr>
          <w:b/>
          <w:bCs/>
          <w:sz w:val="24"/>
          <w:szCs w:val="24"/>
          <w:lang w:val="sr-Cyrl-RS"/>
        </w:rPr>
        <w:t xml:space="preserve">Партија </w:t>
      </w:r>
      <w:r>
        <w:rPr>
          <w:b/>
          <w:bCs/>
          <w:sz w:val="24"/>
          <w:szCs w:val="24"/>
          <w:lang w:val="sr-Cyrl-RS"/>
        </w:rPr>
        <w:t xml:space="preserve"> </w:t>
      </w:r>
      <w:r w:rsidRPr="00092413">
        <w:rPr>
          <w:b/>
          <w:bCs/>
          <w:sz w:val="24"/>
          <w:szCs w:val="24"/>
          <w:lang w:val="sr-Cyrl-RS"/>
        </w:rPr>
        <w:t>број  1 –   Манометри  и   термометри</w:t>
      </w:r>
    </w:p>
    <w:p w14:paraId="445A4123" w14:textId="01964BAC" w:rsidR="00092413" w:rsidRDefault="00092413" w:rsidP="00092413">
      <w:pPr>
        <w:rPr>
          <w:sz w:val="24"/>
          <w:szCs w:val="24"/>
          <w:lang w:val="sr-Cyrl-CS"/>
        </w:rPr>
      </w:pPr>
      <w:r w:rsidRPr="00092413">
        <w:rPr>
          <w:sz w:val="24"/>
          <w:szCs w:val="24"/>
          <w:lang w:val="sr-Latn-RS"/>
        </w:rPr>
        <w:t xml:space="preserve">-    </w:t>
      </w:r>
      <w:r w:rsidRPr="00092413">
        <w:rPr>
          <w:sz w:val="24"/>
          <w:szCs w:val="24"/>
          <w:lang w:val="sr-Cyrl-CS"/>
        </w:rPr>
        <w:t>Уз понуду Понуђач мора приложити копију</w:t>
      </w:r>
      <w:r w:rsidRPr="00092413">
        <w:rPr>
          <w:sz w:val="24"/>
          <w:szCs w:val="24"/>
          <w:lang w:val="ru-RU"/>
        </w:rPr>
        <w:t xml:space="preserve"> важећег </w:t>
      </w:r>
      <w:r w:rsidRPr="00092413">
        <w:rPr>
          <w:sz w:val="24"/>
          <w:szCs w:val="24"/>
        </w:rPr>
        <w:t xml:space="preserve">ISO </w:t>
      </w:r>
      <w:r w:rsidRPr="00092413">
        <w:rPr>
          <w:sz w:val="24"/>
          <w:szCs w:val="24"/>
          <w:lang w:val="sr-Cyrl-CS"/>
        </w:rPr>
        <w:t>стандарда произвођача   из   серије  9001 који се односи на п</w:t>
      </w:r>
      <w:r w:rsidR="00497BE5">
        <w:rPr>
          <w:sz w:val="24"/>
          <w:szCs w:val="24"/>
          <w:lang w:val="sr-Cyrl-CS"/>
        </w:rPr>
        <w:t xml:space="preserve">роизводњу </w:t>
      </w:r>
      <w:r w:rsidR="000758F7">
        <w:rPr>
          <w:sz w:val="24"/>
          <w:szCs w:val="24"/>
          <w:lang w:val="sr-Cyrl-RS"/>
        </w:rPr>
        <w:t>понуђеног</w:t>
      </w:r>
      <w:r w:rsidR="00497BE5">
        <w:rPr>
          <w:sz w:val="24"/>
          <w:szCs w:val="24"/>
          <w:lang w:val="sr-Cyrl-CS"/>
        </w:rPr>
        <w:t xml:space="preserve"> артикла.</w:t>
      </w:r>
    </w:p>
    <w:p w14:paraId="20C3D7CB" w14:textId="18E10DFE" w:rsidR="00497BE5" w:rsidRPr="00092413" w:rsidRDefault="00497BE5" w:rsidP="00092413">
      <w:pPr>
        <w:rPr>
          <w:sz w:val="24"/>
          <w:szCs w:val="24"/>
          <w:lang w:val="sr-Cyrl-CS"/>
        </w:rPr>
      </w:pPr>
      <w:r>
        <w:rPr>
          <w:sz w:val="24"/>
          <w:szCs w:val="24"/>
          <w:lang w:val="sr-Latn-RS"/>
        </w:rPr>
        <w:t xml:space="preserve">- </w:t>
      </w:r>
      <w:r w:rsidRPr="00226801">
        <w:rPr>
          <w:sz w:val="24"/>
          <w:szCs w:val="24"/>
          <w:lang w:val="sr-Cyrl-CS"/>
        </w:rPr>
        <w:t xml:space="preserve">Уз </w:t>
      </w:r>
      <w:r w:rsidRPr="00226801">
        <w:rPr>
          <w:sz w:val="24"/>
          <w:szCs w:val="24"/>
          <w:lang w:val="sr-Latn-RS"/>
        </w:rPr>
        <w:t xml:space="preserve">  </w:t>
      </w:r>
      <w:r w:rsidRPr="00226801">
        <w:rPr>
          <w:sz w:val="24"/>
          <w:szCs w:val="24"/>
          <w:lang w:val="sr-Cyrl-CS"/>
        </w:rPr>
        <w:t xml:space="preserve">понуду понуђач </w:t>
      </w:r>
      <w:r w:rsidRPr="00226801">
        <w:rPr>
          <w:sz w:val="24"/>
          <w:szCs w:val="24"/>
          <w:lang w:val="sr-Latn-RS"/>
        </w:rPr>
        <w:t xml:space="preserve"> </w:t>
      </w:r>
      <w:r w:rsidRPr="00226801">
        <w:rPr>
          <w:sz w:val="24"/>
          <w:szCs w:val="24"/>
          <w:lang w:val="sr-Cyrl-CS"/>
        </w:rPr>
        <w:t xml:space="preserve">треба да приложи изводе из каталога произвођача или технички лист понуђених добара са јасно означеним понуђеним добрима (бр. партије и позиција) на основу којих се може утврдити да је понуђено одговарајуће </w:t>
      </w:r>
      <w:r w:rsidRPr="00226801">
        <w:rPr>
          <w:sz w:val="24"/>
          <w:szCs w:val="24"/>
          <w:lang w:val="sr-Latn-RS"/>
        </w:rPr>
        <w:t xml:space="preserve"> </w:t>
      </w:r>
      <w:r w:rsidRPr="00226801">
        <w:rPr>
          <w:sz w:val="24"/>
          <w:szCs w:val="24"/>
          <w:lang w:val="sr-Cyrl-CS"/>
        </w:rPr>
        <w:t>добро.</w:t>
      </w:r>
    </w:p>
    <w:p w14:paraId="3933FEED" w14:textId="77777777" w:rsidR="00111252" w:rsidRDefault="00111252" w:rsidP="00092413">
      <w:pPr>
        <w:rPr>
          <w:b/>
          <w:bCs/>
          <w:sz w:val="24"/>
          <w:szCs w:val="24"/>
          <w:lang w:val="sr-Cyrl-RS"/>
        </w:rPr>
      </w:pPr>
    </w:p>
    <w:p w14:paraId="5581C285" w14:textId="11B20805" w:rsidR="00092413" w:rsidRPr="00092413" w:rsidRDefault="00092413" w:rsidP="00092413">
      <w:pPr>
        <w:rPr>
          <w:rFonts w:cs="Arial"/>
          <w:sz w:val="24"/>
          <w:szCs w:val="24"/>
        </w:rPr>
      </w:pPr>
      <w:r w:rsidRPr="00092413">
        <w:rPr>
          <w:b/>
          <w:bCs/>
          <w:sz w:val="24"/>
          <w:szCs w:val="24"/>
          <w:lang w:val="sr-Cyrl-RS"/>
        </w:rPr>
        <w:t xml:space="preserve">Партија број </w:t>
      </w:r>
      <w:r w:rsidRPr="00092413">
        <w:rPr>
          <w:b/>
          <w:bCs/>
          <w:sz w:val="24"/>
          <w:szCs w:val="24"/>
          <w:lang w:val="sr-Latn-RS"/>
        </w:rPr>
        <w:t>  </w:t>
      </w:r>
      <w:r w:rsidRPr="00092413">
        <w:rPr>
          <w:b/>
          <w:bCs/>
          <w:sz w:val="24"/>
          <w:szCs w:val="24"/>
          <w:lang w:val="sr-Cyrl-RS"/>
        </w:rPr>
        <w:t>2 –  Дигитални  динамомет</w:t>
      </w:r>
      <w:r w:rsidR="00497BE5">
        <w:rPr>
          <w:b/>
          <w:bCs/>
          <w:sz w:val="24"/>
          <w:szCs w:val="24"/>
          <w:lang w:val="sr-Latn-RS"/>
        </w:rPr>
        <w:t>a</w:t>
      </w:r>
      <w:r w:rsidRPr="00092413">
        <w:rPr>
          <w:b/>
          <w:bCs/>
          <w:sz w:val="24"/>
          <w:szCs w:val="24"/>
          <w:lang w:val="sr-Cyrl-RS"/>
        </w:rPr>
        <w:t>р</w:t>
      </w:r>
      <w:r w:rsidRPr="00092413">
        <w:rPr>
          <w:sz w:val="24"/>
          <w:szCs w:val="24"/>
        </w:rPr>
        <w:t>:</w:t>
      </w:r>
    </w:p>
    <w:p w14:paraId="6E103AE3" w14:textId="250F0928" w:rsidR="00092413" w:rsidRDefault="00092413" w:rsidP="00092413">
      <w:pPr>
        <w:rPr>
          <w:sz w:val="24"/>
          <w:szCs w:val="24"/>
          <w:lang w:val="sr-Cyrl-CS"/>
        </w:rPr>
      </w:pPr>
      <w:r w:rsidRPr="00092413">
        <w:rPr>
          <w:sz w:val="24"/>
          <w:szCs w:val="24"/>
          <w:lang w:val="sr-Latn-RS"/>
        </w:rPr>
        <w:t xml:space="preserve">-    </w:t>
      </w:r>
      <w:r w:rsidR="000758F7" w:rsidRPr="00092413">
        <w:rPr>
          <w:sz w:val="24"/>
          <w:szCs w:val="24"/>
          <w:lang w:val="sr-Cyrl-CS"/>
        </w:rPr>
        <w:t>Уз понуду Понуђач мора приложити копију</w:t>
      </w:r>
      <w:r w:rsidR="000758F7" w:rsidRPr="00092413">
        <w:rPr>
          <w:sz w:val="24"/>
          <w:szCs w:val="24"/>
          <w:lang w:val="ru-RU"/>
        </w:rPr>
        <w:t xml:space="preserve"> важећег </w:t>
      </w:r>
      <w:r w:rsidR="000758F7" w:rsidRPr="00092413">
        <w:rPr>
          <w:sz w:val="24"/>
          <w:szCs w:val="24"/>
        </w:rPr>
        <w:t xml:space="preserve">ISO </w:t>
      </w:r>
      <w:r w:rsidR="000758F7" w:rsidRPr="00092413">
        <w:rPr>
          <w:sz w:val="24"/>
          <w:szCs w:val="24"/>
          <w:lang w:val="sr-Cyrl-CS"/>
        </w:rPr>
        <w:t>стандарда произвођача   из   серије  9001 који се односи на п</w:t>
      </w:r>
      <w:r w:rsidR="000758F7">
        <w:rPr>
          <w:sz w:val="24"/>
          <w:szCs w:val="24"/>
          <w:lang w:val="sr-Cyrl-CS"/>
        </w:rPr>
        <w:t xml:space="preserve">роизводњу </w:t>
      </w:r>
      <w:r w:rsidR="000758F7">
        <w:rPr>
          <w:sz w:val="24"/>
          <w:szCs w:val="24"/>
          <w:lang w:val="sr-Cyrl-RS"/>
        </w:rPr>
        <w:t>понуђеног</w:t>
      </w:r>
      <w:r w:rsidR="000758F7">
        <w:rPr>
          <w:sz w:val="24"/>
          <w:szCs w:val="24"/>
          <w:lang w:val="sr-Cyrl-CS"/>
        </w:rPr>
        <w:t xml:space="preserve"> артикла.</w:t>
      </w:r>
    </w:p>
    <w:p w14:paraId="0CE2964E" w14:textId="6BACD752" w:rsidR="00497BE5" w:rsidRPr="00092413" w:rsidRDefault="00497BE5" w:rsidP="00092413">
      <w:pPr>
        <w:rPr>
          <w:rFonts w:ascii="Calibri" w:hAnsi="Calibri" w:cs="Calibri"/>
          <w:sz w:val="24"/>
          <w:szCs w:val="24"/>
          <w:lang w:val="sr-Cyrl-CS"/>
        </w:rPr>
      </w:pPr>
      <w:r w:rsidRPr="00226801">
        <w:rPr>
          <w:sz w:val="24"/>
          <w:szCs w:val="24"/>
          <w:lang w:val="sr-Cyrl-CS"/>
        </w:rPr>
        <w:t xml:space="preserve">Уз </w:t>
      </w:r>
      <w:r w:rsidRPr="00226801">
        <w:rPr>
          <w:sz w:val="24"/>
          <w:szCs w:val="24"/>
          <w:lang w:val="sr-Latn-RS"/>
        </w:rPr>
        <w:t xml:space="preserve">  </w:t>
      </w:r>
      <w:r w:rsidRPr="00226801">
        <w:rPr>
          <w:sz w:val="24"/>
          <w:szCs w:val="24"/>
          <w:lang w:val="sr-Cyrl-CS"/>
        </w:rPr>
        <w:t xml:space="preserve">понуду понуђач </w:t>
      </w:r>
      <w:r w:rsidRPr="00226801">
        <w:rPr>
          <w:sz w:val="24"/>
          <w:szCs w:val="24"/>
          <w:lang w:val="sr-Latn-RS"/>
        </w:rPr>
        <w:t xml:space="preserve"> </w:t>
      </w:r>
      <w:r w:rsidRPr="00226801">
        <w:rPr>
          <w:sz w:val="24"/>
          <w:szCs w:val="24"/>
          <w:lang w:val="sr-Cyrl-CS"/>
        </w:rPr>
        <w:t xml:space="preserve">треба да приложи изводе из каталога произвођача или технички лист понуђених добара са јасно означеним понуђеним добрима (бр. партије и позиција) на основу којих се може утврдити да је понуђено одговарајуће </w:t>
      </w:r>
      <w:r w:rsidRPr="00226801">
        <w:rPr>
          <w:sz w:val="24"/>
          <w:szCs w:val="24"/>
          <w:lang w:val="sr-Latn-RS"/>
        </w:rPr>
        <w:t xml:space="preserve"> </w:t>
      </w:r>
      <w:r w:rsidRPr="00226801">
        <w:rPr>
          <w:sz w:val="24"/>
          <w:szCs w:val="24"/>
          <w:lang w:val="sr-Cyrl-CS"/>
        </w:rPr>
        <w:t>добро.</w:t>
      </w:r>
    </w:p>
    <w:p w14:paraId="15837E17" w14:textId="77777777" w:rsidR="00111252" w:rsidRDefault="00111252" w:rsidP="00092413">
      <w:pPr>
        <w:rPr>
          <w:b/>
          <w:bCs/>
          <w:sz w:val="24"/>
          <w:szCs w:val="24"/>
          <w:lang w:val="sr-Cyrl-RS"/>
        </w:rPr>
      </w:pPr>
    </w:p>
    <w:p w14:paraId="7FAFF6BF" w14:textId="5B609F34" w:rsidR="00092413" w:rsidRPr="00092413" w:rsidRDefault="00092413" w:rsidP="00092413">
      <w:pPr>
        <w:rPr>
          <w:rFonts w:cs="Arial"/>
          <w:b/>
          <w:bCs/>
          <w:sz w:val="24"/>
          <w:szCs w:val="24"/>
        </w:rPr>
      </w:pPr>
      <w:r w:rsidRPr="00092413">
        <w:rPr>
          <w:b/>
          <w:bCs/>
          <w:sz w:val="24"/>
          <w:szCs w:val="24"/>
          <w:lang w:val="sr-Cyrl-RS"/>
        </w:rPr>
        <w:t>Партија  број   3 -   Водомери</w:t>
      </w:r>
    </w:p>
    <w:p w14:paraId="30F617F5" w14:textId="77777777" w:rsidR="000758F7" w:rsidRDefault="00092413" w:rsidP="00092413">
      <w:pPr>
        <w:rPr>
          <w:sz w:val="24"/>
          <w:szCs w:val="24"/>
          <w:lang w:val="sr-Cyrl-CS"/>
        </w:rPr>
      </w:pPr>
      <w:r w:rsidRPr="00092413">
        <w:rPr>
          <w:sz w:val="24"/>
          <w:szCs w:val="24"/>
          <w:lang w:val="sr-Latn-RS"/>
        </w:rPr>
        <w:t xml:space="preserve">-    </w:t>
      </w:r>
      <w:r w:rsidR="000758F7" w:rsidRPr="00092413">
        <w:rPr>
          <w:sz w:val="24"/>
          <w:szCs w:val="24"/>
          <w:lang w:val="sr-Cyrl-CS"/>
        </w:rPr>
        <w:t>Уз понуду Понуђач мора приложити копију</w:t>
      </w:r>
      <w:r w:rsidR="000758F7" w:rsidRPr="00092413">
        <w:rPr>
          <w:sz w:val="24"/>
          <w:szCs w:val="24"/>
          <w:lang w:val="ru-RU"/>
        </w:rPr>
        <w:t xml:space="preserve"> важећег </w:t>
      </w:r>
      <w:r w:rsidR="000758F7" w:rsidRPr="00092413">
        <w:rPr>
          <w:sz w:val="24"/>
          <w:szCs w:val="24"/>
        </w:rPr>
        <w:t xml:space="preserve">ISO </w:t>
      </w:r>
      <w:r w:rsidR="000758F7" w:rsidRPr="00092413">
        <w:rPr>
          <w:sz w:val="24"/>
          <w:szCs w:val="24"/>
          <w:lang w:val="sr-Cyrl-CS"/>
        </w:rPr>
        <w:t>стандарда произвођача   из   серије  9001 који се односи на п</w:t>
      </w:r>
      <w:r w:rsidR="000758F7">
        <w:rPr>
          <w:sz w:val="24"/>
          <w:szCs w:val="24"/>
          <w:lang w:val="sr-Cyrl-CS"/>
        </w:rPr>
        <w:t xml:space="preserve">роизводњу </w:t>
      </w:r>
      <w:r w:rsidR="000758F7">
        <w:rPr>
          <w:sz w:val="24"/>
          <w:szCs w:val="24"/>
          <w:lang w:val="sr-Cyrl-RS"/>
        </w:rPr>
        <w:t>понуђеног</w:t>
      </w:r>
      <w:r w:rsidR="000758F7">
        <w:rPr>
          <w:sz w:val="24"/>
          <w:szCs w:val="24"/>
          <w:lang w:val="sr-Cyrl-CS"/>
        </w:rPr>
        <w:t xml:space="preserve"> артикла.</w:t>
      </w:r>
    </w:p>
    <w:p w14:paraId="573E42A8" w14:textId="7382A992" w:rsidR="00092413" w:rsidRDefault="00497BE5" w:rsidP="00092413">
      <w:pPr>
        <w:rPr>
          <w:rFonts w:ascii="Calibri" w:hAnsi="Calibri" w:cs="Calibri"/>
          <w:sz w:val="24"/>
          <w:szCs w:val="24"/>
          <w:lang w:val="sr-Cyrl-CS"/>
        </w:rPr>
      </w:pPr>
      <w:r w:rsidRPr="00226801">
        <w:rPr>
          <w:sz w:val="24"/>
          <w:szCs w:val="24"/>
          <w:lang w:val="sr-Cyrl-CS"/>
        </w:rPr>
        <w:t xml:space="preserve">Уз </w:t>
      </w:r>
      <w:r w:rsidRPr="00226801">
        <w:rPr>
          <w:sz w:val="24"/>
          <w:szCs w:val="24"/>
          <w:lang w:val="sr-Latn-RS"/>
        </w:rPr>
        <w:t xml:space="preserve">  </w:t>
      </w:r>
      <w:r w:rsidRPr="00226801">
        <w:rPr>
          <w:sz w:val="24"/>
          <w:szCs w:val="24"/>
          <w:lang w:val="sr-Cyrl-CS"/>
        </w:rPr>
        <w:t xml:space="preserve">понуду понуђач </w:t>
      </w:r>
      <w:r w:rsidRPr="00226801">
        <w:rPr>
          <w:sz w:val="24"/>
          <w:szCs w:val="24"/>
          <w:lang w:val="sr-Latn-RS"/>
        </w:rPr>
        <w:t xml:space="preserve"> </w:t>
      </w:r>
      <w:r w:rsidRPr="00226801">
        <w:rPr>
          <w:sz w:val="24"/>
          <w:szCs w:val="24"/>
          <w:lang w:val="sr-Cyrl-CS"/>
        </w:rPr>
        <w:t xml:space="preserve">треба да приложи изводе из каталога произвођача или технички лист понуђених добара са јасно означеним понуђеним добрима (бр. партије и позиција) на основу којих се може утврдити да је понуђено одговарајуће </w:t>
      </w:r>
      <w:r w:rsidRPr="00226801">
        <w:rPr>
          <w:sz w:val="24"/>
          <w:szCs w:val="24"/>
          <w:lang w:val="sr-Latn-RS"/>
        </w:rPr>
        <w:t xml:space="preserve"> </w:t>
      </w:r>
      <w:r w:rsidRPr="00226801">
        <w:rPr>
          <w:sz w:val="24"/>
          <w:szCs w:val="24"/>
          <w:lang w:val="sr-Cyrl-CS"/>
        </w:rPr>
        <w:t>добро.</w:t>
      </w:r>
    </w:p>
    <w:p w14:paraId="76B02BB7" w14:textId="4BDA5F30" w:rsidR="00E149B6" w:rsidRDefault="00E149B6" w:rsidP="00092413">
      <w:pPr>
        <w:rPr>
          <w:rFonts w:ascii="Calibri" w:hAnsi="Calibri" w:cs="Calibri"/>
          <w:sz w:val="24"/>
          <w:szCs w:val="24"/>
          <w:lang w:val="sr-Cyrl-CS"/>
        </w:rPr>
      </w:pPr>
    </w:p>
    <w:p w14:paraId="13828DD4" w14:textId="5A485E3A" w:rsidR="00E149B6" w:rsidRDefault="00E149B6" w:rsidP="00092413">
      <w:pPr>
        <w:rPr>
          <w:rFonts w:ascii="Calibri" w:hAnsi="Calibri" w:cs="Calibri"/>
          <w:sz w:val="24"/>
          <w:szCs w:val="24"/>
          <w:lang w:val="sr-Cyrl-CS"/>
        </w:rPr>
      </w:pPr>
    </w:p>
    <w:p w14:paraId="2553CAB0" w14:textId="77777777" w:rsidR="00E149B6" w:rsidRPr="00E149B6" w:rsidRDefault="00E149B6" w:rsidP="00092413">
      <w:pPr>
        <w:rPr>
          <w:rFonts w:ascii="Calibri" w:hAnsi="Calibri" w:cs="Calibri"/>
          <w:sz w:val="24"/>
          <w:szCs w:val="24"/>
          <w:lang w:val="sr-Cyrl-CS"/>
        </w:rPr>
      </w:pPr>
    </w:p>
    <w:p w14:paraId="5ABD9986" w14:textId="74EE2526" w:rsidR="00437F58" w:rsidRPr="00437F58" w:rsidRDefault="00437F58" w:rsidP="00D751DC">
      <w:pPr>
        <w:pStyle w:val="ListParagraph"/>
        <w:autoSpaceDE w:val="0"/>
        <w:autoSpaceDN w:val="0"/>
        <w:adjustRightInd w:val="0"/>
        <w:spacing w:before="0" w:after="0" w:line="240" w:lineRule="auto"/>
        <w:ind w:left="0"/>
        <w:contextualSpacing w:val="0"/>
        <w:rPr>
          <w:rFonts w:ascii="Arial" w:hAnsi="Arial" w:cs="Arial"/>
          <w:b/>
          <w:noProof/>
          <w:color w:val="FF0000"/>
          <w:sz w:val="24"/>
          <w:szCs w:val="24"/>
          <w:lang w:val="sr-Cyrl-CS"/>
        </w:rPr>
      </w:pPr>
    </w:p>
    <w:p w14:paraId="59387020" w14:textId="57C23615" w:rsidR="00D751DC" w:rsidRPr="00EE1160" w:rsidRDefault="00D751DC" w:rsidP="00D751DC">
      <w:pPr>
        <w:pStyle w:val="ListParagraph"/>
        <w:autoSpaceDE w:val="0"/>
        <w:autoSpaceDN w:val="0"/>
        <w:adjustRightInd w:val="0"/>
        <w:spacing w:before="0" w:after="0" w:line="240" w:lineRule="auto"/>
        <w:ind w:left="0"/>
        <w:contextualSpacing w:val="0"/>
        <w:rPr>
          <w:rFonts w:ascii="Arial" w:hAnsi="Arial" w:cs="Arial"/>
          <w:b/>
          <w:i/>
          <w:noProof/>
          <w:sz w:val="24"/>
          <w:szCs w:val="24"/>
          <w:u w:val="single"/>
          <w:lang w:val="sr-Cyrl-CS"/>
        </w:rPr>
      </w:pPr>
      <w:r w:rsidRPr="00EE1160">
        <w:rPr>
          <w:rFonts w:ascii="Arial" w:hAnsi="Arial" w:cs="Arial"/>
          <w:b/>
          <w:noProof/>
          <w:sz w:val="24"/>
          <w:szCs w:val="24"/>
          <w:lang w:val="sr-Cyrl-CS"/>
        </w:rPr>
        <w:t>3.2.2</w:t>
      </w:r>
      <w:r w:rsidRPr="0085313D">
        <w:rPr>
          <w:rFonts w:ascii="Arial" w:hAnsi="Arial" w:cs="Arial"/>
          <w:b/>
          <w:i/>
          <w:noProof/>
          <w:sz w:val="24"/>
          <w:szCs w:val="24"/>
          <w:lang w:val="sr-Cyrl-CS"/>
        </w:rPr>
        <w:t xml:space="preserve">  </w:t>
      </w:r>
      <w:r w:rsidR="0047329A" w:rsidRPr="0085313D">
        <w:rPr>
          <w:rFonts w:ascii="Arial" w:hAnsi="Arial" w:cs="Arial"/>
          <w:b/>
          <w:i/>
          <w:noProof/>
          <w:sz w:val="24"/>
          <w:szCs w:val="24"/>
          <w:lang w:val="sr-Cyrl-CS"/>
        </w:rPr>
        <w:t xml:space="preserve"> </w:t>
      </w:r>
      <w:r w:rsidRPr="00EE1160">
        <w:rPr>
          <w:rFonts w:ascii="Arial" w:hAnsi="Arial" w:cs="Arial"/>
          <w:b/>
          <w:noProof/>
          <w:sz w:val="24"/>
          <w:szCs w:val="24"/>
          <w:u w:val="single"/>
          <w:lang w:val="sr-Cyrl-CS"/>
        </w:rPr>
        <w:t xml:space="preserve">Техничка </w:t>
      </w:r>
      <w:r w:rsidR="0047329A" w:rsidRPr="00EE1160">
        <w:rPr>
          <w:rFonts w:ascii="Arial" w:hAnsi="Arial" w:cs="Arial"/>
          <w:b/>
          <w:noProof/>
          <w:sz w:val="24"/>
          <w:szCs w:val="24"/>
          <w:u w:val="single"/>
          <w:lang w:val="sr-Cyrl-CS"/>
        </w:rPr>
        <w:t xml:space="preserve"> </w:t>
      </w:r>
      <w:r w:rsidRPr="00EE1160">
        <w:rPr>
          <w:rFonts w:ascii="Arial" w:hAnsi="Arial" w:cs="Arial"/>
          <w:b/>
          <w:noProof/>
          <w:sz w:val="24"/>
          <w:szCs w:val="24"/>
          <w:u w:val="single"/>
          <w:lang w:val="sr-Cyrl-CS"/>
        </w:rPr>
        <w:t xml:space="preserve">документација која </w:t>
      </w:r>
      <w:r w:rsidR="002C6283" w:rsidRPr="00EE1160">
        <w:rPr>
          <w:rFonts w:ascii="Arial" w:hAnsi="Arial" w:cs="Arial"/>
          <w:b/>
          <w:noProof/>
          <w:sz w:val="24"/>
          <w:szCs w:val="24"/>
          <w:u w:val="single"/>
          <w:lang w:val="sr-Cyrl-CS"/>
        </w:rPr>
        <w:t xml:space="preserve"> </w:t>
      </w:r>
      <w:r w:rsidRPr="00EE1160">
        <w:rPr>
          <w:rFonts w:ascii="Arial" w:hAnsi="Arial" w:cs="Arial"/>
          <w:b/>
          <w:noProof/>
          <w:sz w:val="24"/>
          <w:szCs w:val="24"/>
          <w:u w:val="single"/>
          <w:lang w:val="sr-Cyrl-CS"/>
        </w:rPr>
        <w:t xml:space="preserve">се доставља приликом </w:t>
      </w:r>
      <w:r w:rsidR="000C4E65" w:rsidRPr="00EE1160">
        <w:rPr>
          <w:rFonts w:ascii="Arial" w:hAnsi="Arial" w:cs="Arial"/>
          <w:b/>
          <w:noProof/>
          <w:sz w:val="24"/>
          <w:szCs w:val="24"/>
          <w:u w:val="single"/>
          <w:lang w:val="sr-Latn-RS"/>
        </w:rPr>
        <w:t xml:space="preserve"> </w:t>
      </w:r>
      <w:r w:rsidRPr="00EE1160">
        <w:rPr>
          <w:rFonts w:ascii="Arial" w:hAnsi="Arial" w:cs="Arial"/>
          <w:b/>
          <w:noProof/>
          <w:sz w:val="24"/>
          <w:szCs w:val="24"/>
          <w:u w:val="single"/>
          <w:lang w:val="sr-Cyrl-CS"/>
        </w:rPr>
        <w:t xml:space="preserve">испоруке </w:t>
      </w:r>
      <w:r w:rsidR="008F0E35" w:rsidRPr="00EE1160">
        <w:rPr>
          <w:rFonts w:ascii="Arial" w:hAnsi="Arial" w:cs="Arial"/>
          <w:b/>
          <w:noProof/>
          <w:sz w:val="24"/>
          <w:szCs w:val="24"/>
          <w:u w:val="single"/>
          <w:lang w:val="sr-Cyrl-CS"/>
        </w:rPr>
        <w:t xml:space="preserve"> </w:t>
      </w:r>
      <w:r w:rsidRPr="00EE1160">
        <w:rPr>
          <w:rFonts w:ascii="Arial" w:hAnsi="Arial" w:cs="Arial"/>
          <w:b/>
          <w:noProof/>
          <w:sz w:val="24"/>
          <w:szCs w:val="24"/>
          <w:u w:val="single"/>
          <w:lang w:val="sr-Cyrl-CS"/>
        </w:rPr>
        <w:t>добара</w:t>
      </w:r>
      <w:r w:rsidRPr="00EE1160">
        <w:rPr>
          <w:rFonts w:ascii="Arial" w:hAnsi="Arial" w:cs="Arial"/>
          <w:b/>
          <w:i/>
          <w:noProof/>
          <w:sz w:val="24"/>
          <w:szCs w:val="24"/>
          <w:u w:val="single"/>
          <w:lang w:val="sr-Cyrl-CS"/>
        </w:rPr>
        <w:t xml:space="preserve"> </w:t>
      </w:r>
    </w:p>
    <w:p w14:paraId="653264BF" w14:textId="77777777" w:rsidR="00D751DC" w:rsidRPr="004E4C24" w:rsidRDefault="00D751DC" w:rsidP="00D751DC">
      <w:pPr>
        <w:pStyle w:val="ListParagraph"/>
        <w:autoSpaceDE w:val="0"/>
        <w:autoSpaceDN w:val="0"/>
        <w:adjustRightInd w:val="0"/>
        <w:spacing w:before="0" w:after="0" w:line="240" w:lineRule="auto"/>
        <w:ind w:left="0"/>
        <w:contextualSpacing w:val="0"/>
        <w:rPr>
          <w:rFonts w:ascii="Arial" w:hAnsi="Arial" w:cs="Arial"/>
          <w:b/>
          <w:i/>
          <w:noProof/>
          <w:sz w:val="24"/>
          <w:szCs w:val="24"/>
          <w:lang w:val="sr-Cyrl-CS"/>
        </w:rPr>
      </w:pPr>
    </w:p>
    <w:p w14:paraId="6E9FB454" w14:textId="22172D6E" w:rsidR="0047329A" w:rsidRDefault="008F64EC" w:rsidP="00D751DC">
      <w:pPr>
        <w:pStyle w:val="ListParagraph"/>
        <w:autoSpaceDE w:val="0"/>
        <w:autoSpaceDN w:val="0"/>
        <w:adjustRightInd w:val="0"/>
        <w:spacing w:before="0" w:after="0" w:line="240" w:lineRule="auto"/>
        <w:ind w:left="0"/>
        <w:contextualSpacing w:val="0"/>
        <w:rPr>
          <w:rFonts w:ascii="Arial" w:hAnsi="Arial" w:cs="Arial"/>
          <w:b/>
          <w:noProof/>
          <w:sz w:val="24"/>
          <w:szCs w:val="24"/>
          <w:lang w:val="sr-Latn-RS"/>
        </w:rPr>
      </w:pPr>
      <w:r>
        <w:rPr>
          <w:rFonts w:ascii="Arial" w:hAnsi="Arial" w:cs="Arial"/>
          <w:b/>
          <w:noProof/>
          <w:sz w:val="24"/>
          <w:szCs w:val="24"/>
          <w:lang w:val="sr-Latn-RS"/>
        </w:rPr>
        <w:t xml:space="preserve">        </w:t>
      </w:r>
    </w:p>
    <w:p w14:paraId="594FED85" w14:textId="2601DC2A" w:rsidR="00D751DC" w:rsidRPr="00B74586" w:rsidRDefault="003C336F" w:rsidP="00D751DC">
      <w:pPr>
        <w:pStyle w:val="ListParagraph"/>
        <w:autoSpaceDE w:val="0"/>
        <w:autoSpaceDN w:val="0"/>
        <w:adjustRightInd w:val="0"/>
        <w:spacing w:before="0" w:after="0" w:line="240" w:lineRule="auto"/>
        <w:ind w:left="0"/>
        <w:contextualSpacing w:val="0"/>
        <w:rPr>
          <w:rFonts w:ascii="Arial" w:hAnsi="Arial" w:cs="Arial"/>
          <w:b/>
          <w:noProof/>
          <w:sz w:val="24"/>
          <w:szCs w:val="24"/>
          <w:lang w:val="sr-Cyrl-CS"/>
        </w:rPr>
      </w:pPr>
      <w:r>
        <w:rPr>
          <w:rFonts w:ascii="Arial" w:hAnsi="Arial" w:cs="Arial"/>
          <w:b/>
          <w:noProof/>
          <w:sz w:val="24"/>
          <w:szCs w:val="24"/>
          <w:lang w:val="sr-Cyrl-CS"/>
        </w:rPr>
        <w:t xml:space="preserve">-     </w:t>
      </w:r>
      <w:r w:rsidR="00092413">
        <w:rPr>
          <w:rFonts w:ascii="Arial" w:hAnsi="Arial" w:cs="Arial"/>
          <w:b/>
          <w:noProof/>
          <w:sz w:val="24"/>
          <w:szCs w:val="24"/>
          <w:lang w:val="sr-Cyrl-CS"/>
        </w:rPr>
        <w:t xml:space="preserve">  </w:t>
      </w:r>
      <w:r w:rsidR="0047329A" w:rsidRPr="00B74586">
        <w:rPr>
          <w:rFonts w:ascii="Arial" w:hAnsi="Arial" w:cs="Arial"/>
          <w:b/>
          <w:noProof/>
          <w:sz w:val="24"/>
          <w:szCs w:val="24"/>
          <w:lang w:val="sr-Cyrl-CS"/>
        </w:rPr>
        <w:t>Изабрани  П</w:t>
      </w:r>
      <w:r w:rsidR="00D751DC" w:rsidRPr="00B74586">
        <w:rPr>
          <w:rFonts w:ascii="Arial" w:hAnsi="Arial" w:cs="Arial"/>
          <w:b/>
          <w:noProof/>
          <w:sz w:val="24"/>
          <w:szCs w:val="24"/>
          <w:lang w:val="sr-Cyrl-CS"/>
        </w:rPr>
        <w:t>онуђач</w:t>
      </w:r>
      <w:r w:rsidR="0084169F">
        <w:rPr>
          <w:rFonts w:ascii="Arial" w:hAnsi="Arial" w:cs="Arial"/>
          <w:b/>
          <w:noProof/>
          <w:sz w:val="24"/>
          <w:szCs w:val="24"/>
          <w:lang w:val="sr-Cyrl-CS"/>
        </w:rPr>
        <w:t xml:space="preserve"> </w:t>
      </w:r>
      <w:r w:rsidR="00D751DC" w:rsidRPr="00B74586">
        <w:rPr>
          <w:rFonts w:ascii="Arial" w:hAnsi="Arial" w:cs="Arial"/>
          <w:b/>
          <w:noProof/>
          <w:sz w:val="24"/>
          <w:szCs w:val="24"/>
          <w:lang w:val="sr-Cyrl-CS"/>
        </w:rPr>
        <w:t xml:space="preserve"> је </w:t>
      </w:r>
      <w:r w:rsidR="003C4595" w:rsidRPr="00B74586">
        <w:rPr>
          <w:rFonts w:ascii="Arial" w:hAnsi="Arial" w:cs="Arial"/>
          <w:b/>
          <w:noProof/>
          <w:sz w:val="24"/>
          <w:szCs w:val="24"/>
          <w:lang w:val="sr-Cyrl-CS"/>
        </w:rPr>
        <w:t xml:space="preserve"> </w:t>
      </w:r>
      <w:r w:rsidR="00D751DC" w:rsidRPr="00B74586">
        <w:rPr>
          <w:rFonts w:ascii="Arial" w:hAnsi="Arial" w:cs="Arial"/>
          <w:b/>
          <w:noProof/>
          <w:sz w:val="24"/>
          <w:szCs w:val="24"/>
          <w:lang w:val="sr-Cyrl-CS"/>
        </w:rPr>
        <w:t xml:space="preserve">у </w:t>
      </w:r>
      <w:r w:rsidR="003C4595" w:rsidRPr="00B74586">
        <w:rPr>
          <w:rFonts w:ascii="Arial" w:hAnsi="Arial" w:cs="Arial"/>
          <w:b/>
          <w:noProof/>
          <w:sz w:val="24"/>
          <w:szCs w:val="24"/>
          <w:lang w:val="sr-Cyrl-CS"/>
        </w:rPr>
        <w:t xml:space="preserve"> </w:t>
      </w:r>
      <w:r w:rsidR="00D751DC" w:rsidRPr="00B74586">
        <w:rPr>
          <w:rFonts w:ascii="Arial" w:hAnsi="Arial" w:cs="Arial"/>
          <w:b/>
          <w:noProof/>
          <w:sz w:val="24"/>
          <w:szCs w:val="24"/>
          <w:lang w:val="sr-Cyrl-CS"/>
        </w:rPr>
        <w:t xml:space="preserve">обавези </w:t>
      </w:r>
      <w:r w:rsidR="0047329A" w:rsidRPr="00B74586">
        <w:rPr>
          <w:rFonts w:ascii="Arial" w:hAnsi="Arial" w:cs="Arial"/>
          <w:b/>
          <w:noProof/>
          <w:sz w:val="24"/>
          <w:szCs w:val="24"/>
          <w:lang w:val="sr-Cyrl-CS"/>
        </w:rPr>
        <w:t xml:space="preserve">  </w:t>
      </w:r>
      <w:r w:rsidR="00D751DC" w:rsidRPr="00B74586">
        <w:rPr>
          <w:rFonts w:ascii="Arial" w:hAnsi="Arial" w:cs="Arial"/>
          <w:b/>
          <w:noProof/>
          <w:sz w:val="24"/>
          <w:szCs w:val="24"/>
          <w:lang w:val="sr-Cyrl-CS"/>
        </w:rPr>
        <w:t xml:space="preserve">да  уз  испоручену </w:t>
      </w:r>
      <w:r w:rsidR="003C4595" w:rsidRPr="00B74586">
        <w:rPr>
          <w:rFonts w:ascii="Arial" w:hAnsi="Arial" w:cs="Arial"/>
          <w:b/>
          <w:noProof/>
          <w:sz w:val="24"/>
          <w:szCs w:val="24"/>
          <w:lang w:val="sr-Cyrl-CS"/>
        </w:rPr>
        <w:t xml:space="preserve"> </w:t>
      </w:r>
      <w:r w:rsidR="00D751DC" w:rsidRPr="00B74586">
        <w:rPr>
          <w:rFonts w:ascii="Arial" w:hAnsi="Arial" w:cs="Arial"/>
          <w:b/>
          <w:noProof/>
          <w:sz w:val="24"/>
          <w:szCs w:val="24"/>
          <w:lang w:val="sr-Cyrl-CS"/>
        </w:rPr>
        <w:t xml:space="preserve">робу </w:t>
      </w:r>
      <w:r w:rsidR="003C4595" w:rsidRPr="00B74586">
        <w:rPr>
          <w:rFonts w:ascii="Arial" w:hAnsi="Arial" w:cs="Arial"/>
          <w:b/>
          <w:noProof/>
          <w:sz w:val="24"/>
          <w:szCs w:val="24"/>
          <w:lang w:val="sr-Cyrl-CS"/>
        </w:rPr>
        <w:t xml:space="preserve"> </w:t>
      </w:r>
      <w:r w:rsidR="00D751DC" w:rsidRPr="00B74586">
        <w:rPr>
          <w:rFonts w:ascii="Arial" w:hAnsi="Arial" w:cs="Arial"/>
          <w:b/>
          <w:noProof/>
          <w:sz w:val="24"/>
          <w:szCs w:val="24"/>
          <w:lang w:val="sr-Cyrl-CS"/>
        </w:rPr>
        <w:t>достави:</w:t>
      </w:r>
    </w:p>
    <w:p w14:paraId="24FF7E96" w14:textId="4A87F3D9" w:rsidR="00111252" w:rsidRDefault="00111252" w:rsidP="002E23D1">
      <w:pPr>
        <w:pStyle w:val="ListParagraph"/>
        <w:autoSpaceDE w:val="0"/>
        <w:autoSpaceDN w:val="0"/>
        <w:adjustRightInd w:val="0"/>
        <w:spacing w:before="0" w:after="0" w:line="240" w:lineRule="auto"/>
        <w:ind w:left="0"/>
        <w:contextualSpacing w:val="0"/>
        <w:rPr>
          <w:rFonts w:ascii="Arial" w:hAnsi="Arial" w:cs="Arial"/>
          <w:noProof/>
          <w:color w:val="00B0F0"/>
          <w:sz w:val="24"/>
          <w:szCs w:val="24"/>
          <w:lang w:val="sr-Cyrl-CS"/>
        </w:rPr>
      </w:pPr>
    </w:p>
    <w:p w14:paraId="5CA2B2B5" w14:textId="77777777" w:rsidR="00111252" w:rsidRPr="004E4C24" w:rsidRDefault="00111252" w:rsidP="002E23D1">
      <w:pPr>
        <w:pStyle w:val="ListParagraph"/>
        <w:autoSpaceDE w:val="0"/>
        <w:autoSpaceDN w:val="0"/>
        <w:adjustRightInd w:val="0"/>
        <w:spacing w:before="0" w:after="0" w:line="240" w:lineRule="auto"/>
        <w:ind w:left="0"/>
        <w:contextualSpacing w:val="0"/>
        <w:rPr>
          <w:rFonts w:ascii="Arial" w:hAnsi="Arial" w:cs="Arial"/>
          <w:noProof/>
          <w:color w:val="00B0F0"/>
          <w:sz w:val="24"/>
          <w:szCs w:val="24"/>
          <w:lang w:val="sr-Cyrl-CS"/>
        </w:rPr>
      </w:pPr>
    </w:p>
    <w:p w14:paraId="6FE4B507" w14:textId="42D8B78B" w:rsidR="000C4E65" w:rsidRPr="00D5096D" w:rsidRDefault="000C4E65" w:rsidP="000C4E65">
      <w:pPr>
        <w:rPr>
          <w:b/>
          <w:color w:val="000000" w:themeColor="text1"/>
          <w:sz w:val="24"/>
          <w:szCs w:val="24"/>
          <w:u w:val="single"/>
          <w:lang w:val="sr-Cyrl-RS"/>
        </w:rPr>
      </w:pPr>
      <w:r w:rsidRPr="00D5096D">
        <w:rPr>
          <w:b/>
          <w:color w:val="000000" w:themeColor="text1"/>
          <w:sz w:val="24"/>
          <w:szCs w:val="24"/>
          <w:u w:val="single"/>
          <w:lang w:val="sr-Cyrl-RS"/>
        </w:rPr>
        <w:t xml:space="preserve">Партија </w:t>
      </w:r>
      <w:r w:rsidRPr="00D5096D">
        <w:rPr>
          <w:b/>
          <w:color w:val="000000" w:themeColor="text1"/>
          <w:sz w:val="24"/>
          <w:szCs w:val="24"/>
          <w:u w:val="single"/>
          <w:lang w:val="sr-Latn-RS"/>
        </w:rPr>
        <w:t xml:space="preserve"> </w:t>
      </w:r>
      <w:r w:rsidR="00111252">
        <w:rPr>
          <w:b/>
          <w:color w:val="000000" w:themeColor="text1"/>
          <w:sz w:val="24"/>
          <w:szCs w:val="24"/>
          <w:u w:val="single"/>
          <w:lang w:val="sr-Cyrl-RS"/>
        </w:rPr>
        <w:t xml:space="preserve"> </w:t>
      </w:r>
      <w:r w:rsidRPr="00D5096D">
        <w:rPr>
          <w:b/>
          <w:color w:val="000000" w:themeColor="text1"/>
          <w:sz w:val="24"/>
          <w:szCs w:val="24"/>
          <w:u w:val="single"/>
          <w:lang w:val="sr-Cyrl-RS"/>
        </w:rPr>
        <w:t xml:space="preserve">број </w:t>
      </w:r>
      <w:r w:rsidR="0085313D" w:rsidRPr="00D5096D">
        <w:rPr>
          <w:b/>
          <w:color w:val="000000" w:themeColor="text1"/>
          <w:sz w:val="24"/>
          <w:szCs w:val="24"/>
          <w:u w:val="single"/>
          <w:lang w:val="sr-Cyrl-RS"/>
        </w:rPr>
        <w:t xml:space="preserve"> </w:t>
      </w:r>
      <w:r w:rsidR="003C336F">
        <w:rPr>
          <w:b/>
          <w:color w:val="000000" w:themeColor="text1"/>
          <w:sz w:val="24"/>
          <w:szCs w:val="24"/>
          <w:u w:val="single"/>
          <w:lang w:val="sr-Cyrl-RS"/>
        </w:rPr>
        <w:t xml:space="preserve"> </w:t>
      </w:r>
      <w:r w:rsidRPr="00D5096D">
        <w:rPr>
          <w:b/>
          <w:color w:val="000000" w:themeColor="text1"/>
          <w:sz w:val="24"/>
          <w:szCs w:val="24"/>
          <w:u w:val="single"/>
          <w:lang w:val="sr-Cyrl-RS"/>
        </w:rPr>
        <w:t>1</w:t>
      </w:r>
      <w:r w:rsidR="0085313D" w:rsidRPr="00D5096D">
        <w:rPr>
          <w:b/>
          <w:color w:val="000000" w:themeColor="text1"/>
          <w:sz w:val="24"/>
          <w:szCs w:val="24"/>
          <w:u w:val="single"/>
          <w:lang w:val="sr-Cyrl-RS"/>
        </w:rPr>
        <w:t xml:space="preserve"> </w:t>
      </w:r>
      <w:r w:rsidRPr="00D5096D">
        <w:rPr>
          <w:b/>
          <w:color w:val="000000" w:themeColor="text1"/>
          <w:sz w:val="24"/>
          <w:szCs w:val="24"/>
          <w:u w:val="single"/>
          <w:lang w:val="sr-Cyrl-RS"/>
        </w:rPr>
        <w:t xml:space="preserve"> – </w:t>
      </w:r>
      <w:r w:rsidRPr="00D5096D">
        <w:rPr>
          <w:b/>
          <w:color w:val="000000" w:themeColor="text1"/>
          <w:sz w:val="24"/>
          <w:szCs w:val="24"/>
          <w:u w:val="single"/>
          <w:lang w:val="sr-Latn-RS"/>
        </w:rPr>
        <w:t xml:space="preserve"> </w:t>
      </w:r>
      <w:r w:rsidR="003C336F">
        <w:rPr>
          <w:b/>
          <w:color w:val="000000" w:themeColor="text1"/>
          <w:sz w:val="24"/>
          <w:szCs w:val="24"/>
          <w:u w:val="single"/>
          <w:lang w:val="sr-Cyrl-RS"/>
        </w:rPr>
        <w:t xml:space="preserve"> </w:t>
      </w:r>
      <w:r w:rsidRPr="00D5096D">
        <w:rPr>
          <w:b/>
          <w:color w:val="000000" w:themeColor="text1"/>
          <w:sz w:val="24"/>
          <w:szCs w:val="24"/>
          <w:u w:val="single"/>
          <w:lang w:val="sr-Cyrl-RS"/>
        </w:rPr>
        <w:t xml:space="preserve">Манометри </w:t>
      </w:r>
      <w:r w:rsidRPr="00D5096D">
        <w:rPr>
          <w:b/>
          <w:color w:val="000000" w:themeColor="text1"/>
          <w:sz w:val="24"/>
          <w:szCs w:val="24"/>
          <w:u w:val="single"/>
          <w:lang w:val="sr-Latn-RS"/>
        </w:rPr>
        <w:t xml:space="preserve"> </w:t>
      </w:r>
      <w:r w:rsidRPr="00D5096D">
        <w:rPr>
          <w:b/>
          <w:color w:val="000000" w:themeColor="text1"/>
          <w:sz w:val="24"/>
          <w:szCs w:val="24"/>
          <w:u w:val="single"/>
          <w:lang w:val="sr-Cyrl-RS"/>
        </w:rPr>
        <w:t xml:space="preserve">и </w:t>
      </w:r>
      <w:r w:rsidRPr="00D5096D">
        <w:rPr>
          <w:b/>
          <w:color w:val="000000" w:themeColor="text1"/>
          <w:sz w:val="24"/>
          <w:szCs w:val="24"/>
          <w:u w:val="single"/>
          <w:lang w:val="sr-Latn-RS"/>
        </w:rPr>
        <w:t xml:space="preserve"> </w:t>
      </w:r>
      <w:r w:rsidR="0085313D" w:rsidRPr="00D5096D">
        <w:rPr>
          <w:b/>
          <w:color w:val="000000" w:themeColor="text1"/>
          <w:sz w:val="24"/>
          <w:szCs w:val="24"/>
          <w:u w:val="single"/>
          <w:lang w:val="sr-Cyrl-RS"/>
        </w:rPr>
        <w:t xml:space="preserve"> </w:t>
      </w:r>
      <w:r w:rsidRPr="00D5096D">
        <w:rPr>
          <w:b/>
          <w:color w:val="000000" w:themeColor="text1"/>
          <w:sz w:val="24"/>
          <w:szCs w:val="24"/>
          <w:u w:val="single"/>
          <w:lang w:val="sr-Cyrl-RS"/>
        </w:rPr>
        <w:t>термометри</w:t>
      </w:r>
    </w:p>
    <w:p w14:paraId="2A370AB4" w14:textId="0E2493D5" w:rsidR="00092413" w:rsidRDefault="00092413" w:rsidP="00092413">
      <w:pPr>
        <w:pStyle w:val="PlainText"/>
        <w:rPr>
          <w:rFonts w:ascii="Arial" w:hAnsi="Arial" w:cs="Arial"/>
          <w:b/>
          <w:bCs/>
          <w:color w:val="000000"/>
          <w:sz w:val="24"/>
          <w:szCs w:val="24"/>
          <w:lang w:val="sr-Cyrl-CS"/>
        </w:rPr>
      </w:pPr>
    </w:p>
    <w:p w14:paraId="1CA26533" w14:textId="4AB30CF4" w:rsidR="00092413" w:rsidRPr="00092413" w:rsidRDefault="00092413" w:rsidP="00092413">
      <w:pPr>
        <w:pStyle w:val="PlainText"/>
        <w:rPr>
          <w:rFonts w:ascii="Arial" w:hAnsi="Arial" w:cs="Arial"/>
          <w:b/>
          <w:color w:val="000000"/>
          <w:sz w:val="24"/>
          <w:szCs w:val="24"/>
          <w:lang w:val="sr-Cyrl-CS"/>
        </w:rPr>
      </w:pPr>
      <w:r w:rsidRPr="00092413">
        <w:rPr>
          <w:rFonts w:ascii="Arial" w:hAnsi="Arial" w:cs="Arial"/>
          <w:b/>
          <w:color w:val="000000"/>
          <w:sz w:val="24"/>
          <w:szCs w:val="24"/>
          <w:lang w:val="sr-Cyrl-CS"/>
        </w:rPr>
        <w:t xml:space="preserve">Сви </w:t>
      </w:r>
      <w:r>
        <w:rPr>
          <w:rFonts w:ascii="Arial" w:hAnsi="Arial" w:cs="Arial"/>
          <w:b/>
          <w:color w:val="000000"/>
          <w:sz w:val="24"/>
          <w:szCs w:val="24"/>
          <w:lang w:val="sr-Cyrl-CS"/>
        </w:rPr>
        <w:t xml:space="preserve"> </w:t>
      </w:r>
      <w:r w:rsidRPr="00092413">
        <w:rPr>
          <w:rFonts w:ascii="Arial" w:hAnsi="Arial" w:cs="Arial"/>
          <w:b/>
          <w:color w:val="000000"/>
          <w:sz w:val="24"/>
          <w:szCs w:val="24"/>
          <w:lang w:val="sr-Cyrl-CS"/>
        </w:rPr>
        <w:t xml:space="preserve">манометри </w:t>
      </w:r>
      <w:r>
        <w:rPr>
          <w:rFonts w:ascii="Arial" w:hAnsi="Arial" w:cs="Arial"/>
          <w:b/>
          <w:color w:val="000000"/>
          <w:sz w:val="24"/>
          <w:szCs w:val="24"/>
          <w:lang w:val="sr-Cyrl-CS"/>
        </w:rPr>
        <w:t xml:space="preserve"> </w:t>
      </w:r>
      <w:r w:rsidRPr="00092413">
        <w:rPr>
          <w:rFonts w:ascii="Arial" w:hAnsi="Arial" w:cs="Arial"/>
          <w:b/>
          <w:color w:val="000000"/>
          <w:sz w:val="24"/>
          <w:szCs w:val="24"/>
          <w:lang w:val="sr-Cyrl-CS"/>
        </w:rPr>
        <w:t xml:space="preserve">и </w:t>
      </w:r>
      <w:r>
        <w:rPr>
          <w:rFonts w:ascii="Arial" w:hAnsi="Arial" w:cs="Arial"/>
          <w:b/>
          <w:color w:val="000000"/>
          <w:sz w:val="24"/>
          <w:szCs w:val="24"/>
          <w:lang w:val="sr-Cyrl-CS"/>
        </w:rPr>
        <w:t xml:space="preserve"> </w:t>
      </w:r>
      <w:r w:rsidRPr="00092413">
        <w:rPr>
          <w:rFonts w:ascii="Arial" w:hAnsi="Arial" w:cs="Arial"/>
          <w:b/>
          <w:color w:val="000000"/>
          <w:sz w:val="24"/>
          <w:szCs w:val="24"/>
          <w:lang w:val="sr-Cyrl-CS"/>
        </w:rPr>
        <w:t xml:space="preserve">термометри морају бити еталонирани.  </w:t>
      </w:r>
    </w:p>
    <w:p w14:paraId="3AC7DCA8" w14:textId="77777777" w:rsidR="00092413" w:rsidRDefault="00092413" w:rsidP="00092413">
      <w:pPr>
        <w:pStyle w:val="PlainText"/>
        <w:rPr>
          <w:rFonts w:ascii="Arial" w:hAnsi="Arial" w:cs="Arial"/>
          <w:sz w:val="24"/>
          <w:szCs w:val="24"/>
          <w:lang w:val="sr-Cyrl-CS"/>
        </w:rPr>
      </w:pPr>
    </w:p>
    <w:p w14:paraId="1D1105C9" w14:textId="2B1AB614" w:rsidR="00092413" w:rsidRDefault="00092413" w:rsidP="00092413">
      <w:pPr>
        <w:pStyle w:val="PlainText"/>
        <w:rPr>
          <w:rFonts w:ascii="Arial" w:hAnsi="Arial" w:cs="Arial"/>
          <w:sz w:val="24"/>
          <w:szCs w:val="24"/>
          <w:lang w:val="de-DE"/>
        </w:rPr>
      </w:pPr>
      <w:r>
        <w:rPr>
          <w:rFonts w:ascii="Arial" w:hAnsi="Arial" w:cs="Arial"/>
          <w:sz w:val="24"/>
          <w:szCs w:val="24"/>
          <w:lang w:val="sr-Cyrl-CS"/>
        </w:rPr>
        <w:t>Уверења </w:t>
      </w:r>
      <w:r w:rsidRPr="00092413">
        <w:rPr>
          <w:rFonts w:ascii="Arial" w:hAnsi="Arial" w:cs="Arial"/>
          <w:sz w:val="24"/>
          <w:szCs w:val="24"/>
          <w:lang w:val="sr-Cyrl-CS"/>
        </w:rPr>
        <w:t xml:space="preserve">о еталонирању се достављају уз испоруку и морају бити издата од акредитоване лабораторије по стандарду </w:t>
      </w:r>
      <w:r w:rsidRPr="00092413">
        <w:rPr>
          <w:rFonts w:ascii="Arial" w:hAnsi="Arial" w:cs="Arial"/>
          <w:sz w:val="24"/>
          <w:szCs w:val="24"/>
          <w:lang w:val="de-DE"/>
        </w:rPr>
        <w:t xml:space="preserve">ISO IEC 17025, </w:t>
      </w:r>
      <w:r w:rsidRPr="00092413">
        <w:rPr>
          <w:rFonts w:ascii="Arial" w:hAnsi="Arial" w:cs="Arial"/>
          <w:sz w:val="24"/>
          <w:szCs w:val="24"/>
          <w:lang w:val="sr-Cyrl-CS"/>
        </w:rPr>
        <w:t>са ознаком акредитације било ког светског акредитационог тела</w:t>
      </w:r>
      <w:r w:rsidRPr="00092413">
        <w:rPr>
          <w:rFonts w:ascii="Arial" w:hAnsi="Arial" w:cs="Arial"/>
          <w:sz w:val="24"/>
          <w:szCs w:val="24"/>
          <w:lang w:val="de-DE"/>
        </w:rPr>
        <w:t>.</w:t>
      </w:r>
    </w:p>
    <w:p w14:paraId="2B6FC57D" w14:textId="77777777" w:rsidR="00240EA7" w:rsidRPr="00226801" w:rsidRDefault="00240EA7" w:rsidP="00240EA7">
      <w:pPr>
        <w:rPr>
          <w:rFonts w:ascii="Calibri" w:hAnsi="Calibri" w:cs="Calibri"/>
          <w:color w:val="000000" w:themeColor="text1"/>
          <w:sz w:val="24"/>
          <w:szCs w:val="24"/>
          <w:lang w:val="sr-Cyrl-RS"/>
        </w:rPr>
      </w:pPr>
      <w:r w:rsidRPr="00226801">
        <w:rPr>
          <w:color w:val="000000" w:themeColor="text1"/>
          <w:sz w:val="24"/>
          <w:szCs w:val="24"/>
          <w:lang w:val="sr-Cyrl-CS"/>
        </w:rPr>
        <w:t xml:space="preserve">Понуђач је  у   обавези  да достави изјаву о квалитету у форми према </w:t>
      </w:r>
      <w:r w:rsidRPr="00226801">
        <w:rPr>
          <w:iCs/>
          <w:color w:val="000000" w:themeColor="text1"/>
          <w:sz w:val="24"/>
          <w:szCs w:val="24"/>
        </w:rPr>
        <w:t>EN</w:t>
      </w:r>
      <w:r w:rsidRPr="00226801">
        <w:rPr>
          <w:iCs/>
          <w:color w:val="000000" w:themeColor="text1"/>
          <w:sz w:val="24"/>
          <w:szCs w:val="24"/>
          <w:lang w:val="sr-Cyrl-CS"/>
        </w:rPr>
        <w:t xml:space="preserve"> 10204</w:t>
      </w:r>
      <w:r w:rsidRPr="00226801">
        <w:rPr>
          <w:color w:val="000000" w:themeColor="text1"/>
          <w:sz w:val="24"/>
          <w:szCs w:val="24"/>
          <w:lang w:val="sr-Cyrl-RS"/>
        </w:rPr>
        <w:t xml:space="preserve"> -  </w:t>
      </w:r>
      <w:r w:rsidRPr="00226801">
        <w:rPr>
          <w:color w:val="000000" w:themeColor="text1"/>
          <w:sz w:val="24"/>
          <w:szCs w:val="24"/>
          <w:lang w:val="sr-Latn-RS"/>
        </w:rPr>
        <w:t xml:space="preserve"> </w:t>
      </w:r>
      <w:r w:rsidRPr="00226801">
        <w:rPr>
          <w:color w:val="000000" w:themeColor="text1"/>
          <w:sz w:val="24"/>
          <w:szCs w:val="24"/>
          <w:lang w:val="sr-Cyrl-RS"/>
        </w:rPr>
        <w:t>тип 2</w:t>
      </w:r>
      <w:r w:rsidRPr="00226801">
        <w:rPr>
          <w:color w:val="000000" w:themeColor="text1"/>
          <w:sz w:val="24"/>
          <w:szCs w:val="24"/>
          <w:lang w:val="sr-Cyrl-CS"/>
        </w:rPr>
        <w:t>.1</w:t>
      </w:r>
      <w:r w:rsidRPr="00226801">
        <w:rPr>
          <w:color w:val="000000" w:themeColor="text1"/>
          <w:sz w:val="24"/>
          <w:szCs w:val="24"/>
          <w:lang w:val="sr-Cyrl-RS"/>
        </w:rPr>
        <w:t>,  оверена од  стране произвођача, која се односи на предметну испоруку.</w:t>
      </w:r>
    </w:p>
    <w:p w14:paraId="66FA4D2E" w14:textId="77777777" w:rsidR="00240EA7" w:rsidRPr="00092413" w:rsidRDefault="00240EA7" w:rsidP="00092413">
      <w:pPr>
        <w:pStyle w:val="PlainText"/>
        <w:rPr>
          <w:rFonts w:ascii="Arial" w:hAnsi="Arial" w:cs="Arial"/>
          <w:sz w:val="24"/>
          <w:szCs w:val="24"/>
          <w:lang w:val="de-DE"/>
        </w:rPr>
      </w:pPr>
    </w:p>
    <w:p w14:paraId="754C10B0" w14:textId="3C64506B" w:rsidR="0084169F" w:rsidRDefault="0084169F" w:rsidP="000C4E65">
      <w:pPr>
        <w:rPr>
          <w:b/>
          <w:color w:val="000000" w:themeColor="text1"/>
          <w:sz w:val="24"/>
          <w:szCs w:val="24"/>
          <w:lang w:val="sr-Cyrl-RS"/>
        </w:rPr>
      </w:pPr>
    </w:p>
    <w:p w14:paraId="3F5FFD35" w14:textId="77CAB685" w:rsidR="000C4E65" w:rsidRPr="007F75B1" w:rsidRDefault="000C4E65" w:rsidP="000C4E65">
      <w:pPr>
        <w:rPr>
          <w:b/>
          <w:color w:val="000000" w:themeColor="text1"/>
          <w:sz w:val="24"/>
          <w:szCs w:val="24"/>
          <w:u w:val="single"/>
        </w:rPr>
      </w:pPr>
      <w:r w:rsidRPr="007F75B1">
        <w:rPr>
          <w:b/>
          <w:color w:val="000000" w:themeColor="text1"/>
          <w:sz w:val="24"/>
          <w:szCs w:val="24"/>
          <w:u w:val="single"/>
          <w:lang w:val="sr-Cyrl-RS"/>
        </w:rPr>
        <w:t xml:space="preserve">Партија </w:t>
      </w:r>
      <w:r w:rsidRPr="007F75B1">
        <w:rPr>
          <w:b/>
          <w:color w:val="000000" w:themeColor="text1"/>
          <w:sz w:val="24"/>
          <w:szCs w:val="24"/>
          <w:u w:val="single"/>
          <w:lang w:val="sr-Latn-RS"/>
        </w:rPr>
        <w:t xml:space="preserve"> </w:t>
      </w:r>
      <w:r w:rsidRPr="007F75B1">
        <w:rPr>
          <w:b/>
          <w:color w:val="000000" w:themeColor="text1"/>
          <w:sz w:val="24"/>
          <w:szCs w:val="24"/>
          <w:u w:val="single"/>
          <w:lang w:val="sr-Cyrl-RS"/>
        </w:rPr>
        <w:t xml:space="preserve">број </w:t>
      </w:r>
      <w:r w:rsidRPr="007F75B1">
        <w:rPr>
          <w:b/>
          <w:color w:val="000000" w:themeColor="text1"/>
          <w:sz w:val="24"/>
          <w:szCs w:val="24"/>
          <w:u w:val="single"/>
          <w:lang w:val="sr-Latn-RS"/>
        </w:rPr>
        <w:t xml:space="preserve"> </w:t>
      </w:r>
      <w:r w:rsidR="00D5096D" w:rsidRPr="007F75B1">
        <w:rPr>
          <w:b/>
          <w:color w:val="000000" w:themeColor="text1"/>
          <w:sz w:val="24"/>
          <w:szCs w:val="24"/>
          <w:u w:val="single"/>
          <w:lang w:val="sr-Cyrl-RS"/>
        </w:rPr>
        <w:t xml:space="preserve"> </w:t>
      </w:r>
      <w:r w:rsidRPr="007F75B1">
        <w:rPr>
          <w:b/>
          <w:color w:val="000000" w:themeColor="text1"/>
          <w:sz w:val="24"/>
          <w:szCs w:val="24"/>
          <w:u w:val="single"/>
          <w:lang w:val="sr-Cyrl-RS"/>
        </w:rPr>
        <w:t>2 –</w:t>
      </w:r>
      <w:r w:rsidRPr="007F75B1">
        <w:rPr>
          <w:b/>
          <w:color w:val="000000" w:themeColor="text1"/>
          <w:sz w:val="24"/>
          <w:szCs w:val="24"/>
          <w:u w:val="single"/>
          <w:lang w:val="sr-Latn-RS"/>
        </w:rPr>
        <w:t xml:space="preserve"> </w:t>
      </w:r>
      <w:r w:rsidRPr="007F75B1">
        <w:rPr>
          <w:b/>
          <w:color w:val="000000" w:themeColor="text1"/>
          <w:sz w:val="24"/>
          <w:szCs w:val="24"/>
          <w:u w:val="single"/>
          <w:lang w:val="sr-Cyrl-RS"/>
        </w:rPr>
        <w:t xml:space="preserve"> </w:t>
      </w:r>
      <w:r w:rsidRPr="007F75B1">
        <w:rPr>
          <w:b/>
          <w:color w:val="000000" w:themeColor="text1"/>
          <w:sz w:val="24"/>
          <w:szCs w:val="24"/>
          <w:u w:val="single"/>
          <w:lang w:val="sr-Latn-RS"/>
        </w:rPr>
        <w:t xml:space="preserve"> </w:t>
      </w:r>
      <w:r w:rsidRPr="007F75B1">
        <w:rPr>
          <w:b/>
          <w:color w:val="000000" w:themeColor="text1"/>
          <w:sz w:val="24"/>
          <w:szCs w:val="24"/>
          <w:u w:val="single"/>
          <w:lang w:val="sr-Cyrl-RS"/>
        </w:rPr>
        <w:t xml:space="preserve">Дигитални </w:t>
      </w:r>
      <w:r w:rsidRPr="007F75B1">
        <w:rPr>
          <w:b/>
          <w:color w:val="000000" w:themeColor="text1"/>
          <w:sz w:val="24"/>
          <w:szCs w:val="24"/>
          <w:u w:val="single"/>
          <w:lang w:val="sr-Latn-RS"/>
        </w:rPr>
        <w:t xml:space="preserve"> </w:t>
      </w:r>
      <w:r w:rsidRPr="007F75B1">
        <w:rPr>
          <w:b/>
          <w:color w:val="000000" w:themeColor="text1"/>
          <w:sz w:val="24"/>
          <w:szCs w:val="24"/>
          <w:u w:val="single"/>
          <w:lang w:val="sr-Cyrl-RS"/>
        </w:rPr>
        <w:t>динамометри</w:t>
      </w:r>
      <w:r w:rsidRPr="007F75B1">
        <w:rPr>
          <w:b/>
          <w:color w:val="000000" w:themeColor="text1"/>
          <w:sz w:val="24"/>
          <w:szCs w:val="24"/>
          <w:u w:val="single"/>
        </w:rPr>
        <w:t>:</w:t>
      </w:r>
    </w:p>
    <w:p w14:paraId="6081BA63" w14:textId="77777777" w:rsidR="000C4E65" w:rsidRPr="007F75B1" w:rsidRDefault="000C4E65" w:rsidP="000C4E65">
      <w:pPr>
        <w:rPr>
          <w:b/>
          <w:color w:val="000000" w:themeColor="text1"/>
          <w:sz w:val="24"/>
          <w:szCs w:val="24"/>
        </w:rPr>
      </w:pPr>
    </w:p>
    <w:p w14:paraId="6BD84386" w14:textId="24B255CC" w:rsidR="000C4E65" w:rsidRPr="00226801" w:rsidRDefault="003C336F" w:rsidP="000C4E65">
      <w:pPr>
        <w:rPr>
          <w:color w:val="000000" w:themeColor="text1"/>
          <w:sz w:val="24"/>
          <w:szCs w:val="24"/>
          <w:lang w:val="sr-Cyrl-RS"/>
        </w:rPr>
      </w:pPr>
      <w:r w:rsidRPr="00226801">
        <w:rPr>
          <w:color w:val="000000" w:themeColor="text1"/>
          <w:sz w:val="24"/>
          <w:szCs w:val="24"/>
          <w:lang w:val="sr-Cyrl-CS"/>
        </w:rPr>
        <w:t xml:space="preserve">Понуђач је је  у  обавези </w:t>
      </w:r>
      <w:r w:rsidR="000C4E65" w:rsidRPr="00226801">
        <w:rPr>
          <w:color w:val="000000" w:themeColor="text1"/>
          <w:sz w:val="24"/>
          <w:szCs w:val="24"/>
          <w:lang w:val="sr-Cyrl-CS"/>
        </w:rPr>
        <w:t xml:space="preserve">да достави изјаву о квалитету у форми према </w:t>
      </w:r>
      <w:r w:rsidR="000C4E65" w:rsidRPr="00226801">
        <w:rPr>
          <w:iCs/>
          <w:color w:val="000000" w:themeColor="text1"/>
          <w:sz w:val="24"/>
          <w:szCs w:val="24"/>
        </w:rPr>
        <w:t>EN</w:t>
      </w:r>
      <w:r w:rsidR="000C4E65" w:rsidRPr="00226801">
        <w:rPr>
          <w:iCs/>
          <w:color w:val="000000" w:themeColor="text1"/>
          <w:sz w:val="24"/>
          <w:szCs w:val="24"/>
          <w:lang w:val="sr-Cyrl-CS"/>
        </w:rPr>
        <w:t xml:space="preserve"> 10204</w:t>
      </w:r>
      <w:r w:rsidR="000C4E65" w:rsidRPr="00226801">
        <w:rPr>
          <w:color w:val="000000" w:themeColor="text1"/>
          <w:sz w:val="24"/>
          <w:szCs w:val="24"/>
          <w:lang w:val="sr-Cyrl-RS"/>
        </w:rPr>
        <w:t xml:space="preserve"> -  тип 2</w:t>
      </w:r>
      <w:r w:rsidR="000C4E65" w:rsidRPr="00226801">
        <w:rPr>
          <w:color w:val="000000" w:themeColor="text1"/>
          <w:sz w:val="24"/>
          <w:szCs w:val="24"/>
          <w:lang w:val="sr-Cyrl-CS"/>
        </w:rPr>
        <w:t>.1</w:t>
      </w:r>
      <w:r w:rsidR="000C4E65" w:rsidRPr="00226801">
        <w:rPr>
          <w:color w:val="000000" w:themeColor="text1"/>
          <w:sz w:val="24"/>
          <w:szCs w:val="24"/>
          <w:lang w:val="sr-Cyrl-RS"/>
        </w:rPr>
        <w:t>, оверена од стране произвођача, која се односи на предметну испоруку.</w:t>
      </w:r>
    </w:p>
    <w:p w14:paraId="3DA0471E" w14:textId="77777777" w:rsidR="000C4E65" w:rsidRPr="007F75B1" w:rsidRDefault="000C4E65" w:rsidP="000C4E65">
      <w:pPr>
        <w:rPr>
          <w:b/>
          <w:color w:val="000000" w:themeColor="text1"/>
          <w:sz w:val="24"/>
          <w:szCs w:val="24"/>
          <w:lang w:val="sr-Cyrl-RS"/>
        </w:rPr>
      </w:pPr>
    </w:p>
    <w:p w14:paraId="323AD12D" w14:textId="29539980" w:rsidR="000C4E65" w:rsidRPr="007F75B1" w:rsidRDefault="000C4E65" w:rsidP="000C4E65">
      <w:pPr>
        <w:rPr>
          <w:b/>
          <w:color w:val="000000" w:themeColor="text1"/>
          <w:sz w:val="24"/>
          <w:szCs w:val="24"/>
          <w:u w:val="single"/>
        </w:rPr>
      </w:pPr>
      <w:r w:rsidRPr="007F75B1">
        <w:rPr>
          <w:b/>
          <w:color w:val="000000" w:themeColor="text1"/>
          <w:sz w:val="24"/>
          <w:szCs w:val="24"/>
          <w:u w:val="single"/>
          <w:lang w:val="sr-Cyrl-RS"/>
        </w:rPr>
        <w:t xml:space="preserve">Партија </w:t>
      </w:r>
      <w:r w:rsidR="00D5096D" w:rsidRPr="007F75B1">
        <w:rPr>
          <w:b/>
          <w:color w:val="000000" w:themeColor="text1"/>
          <w:sz w:val="24"/>
          <w:szCs w:val="24"/>
          <w:u w:val="single"/>
          <w:lang w:val="sr-Cyrl-RS"/>
        </w:rPr>
        <w:t xml:space="preserve"> </w:t>
      </w:r>
      <w:r w:rsidRPr="007F75B1">
        <w:rPr>
          <w:b/>
          <w:color w:val="000000" w:themeColor="text1"/>
          <w:sz w:val="24"/>
          <w:szCs w:val="24"/>
          <w:u w:val="single"/>
          <w:lang w:val="sr-Cyrl-RS"/>
        </w:rPr>
        <w:t xml:space="preserve">број </w:t>
      </w:r>
      <w:r w:rsidRPr="007F75B1">
        <w:rPr>
          <w:b/>
          <w:color w:val="000000" w:themeColor="text1"/>
          <w:sz w:val="24"/>
          <w:szCs w:val="24"/>
          <w:u w:val="single"/>
          <w:lang w:val="sr-Latn-RS"/>
        </w:rPr>
        <w:t xml:space="preserve"> </w:t>
      </w:r>
      <w:r w:rsidRPr="007F75B1">
        <w:rPr>
          <w:b/>
          <w:color w:val="000000" w:themeColor="text1"/>
          <w:sz w:val="24"/>
          <w:szCs w:val="24"/>
          <w:u w:val="single"/>
          <w:lang w:val="sr-Cyrl-RS"/>
        </w:rPr>
        <w:t xml:space="preserve">3 - </w:t>
      </w:r>
      <w:r w:rsidRPr="007F75B1">
        <w:rPr>
          <w:b/>
          <w:color w:val="000000" w:themeColor="text1"/>
          <w:sz w:val="24"/>
          <w:szCs w:val="24"/>
          <w:u w:val="single"/>
          <w:lang w:val="sr-Latn-RS"/>
        </w:rPr>
        <w:t xml:space="preserve"> </w:t>
      </w:r>
      <w:r w:rsidRPr="007F75B1">
        <w:rPr>
          <w:b/>
          <w:color w:val="000000" w:themeColor="text1"/>
          <w:sz w:val="24"/>
          <w:szCs w:val="24"/>
          <w:u w:val="single"/>
          <w:lang w:val="sr-Cyrl-RS"/>
        </w:rPr>
        <w:t>Водомери</w:t>
      </w:r>
      <w:r w:rsidRPr="007F75B1">
        <w:rPr>
          <w:b/>
          <w:color w:val="000000" w:themeColor="text1"/>
          <w:sz w:val="24"/>
          <w:szCs w:val="24"/>
          <w:u w:val="single"/>
        </w:rPr>
        <w:t>:</w:t>
      </w:r>
    </w:p>
    <w:p w14:paraId="15778929" w14:textId="77777777" w:rsidR="000C4E65" w:rsidRPr="007F75B1" w:rsidRDefault="000C4E65" w:rsidP="000C4E65">
      <w:pPr>
        <w:rPr>
          <w:b/>
          <w:color w:val="000000" w:themeColor="text1"/>
          <w:sz w:val="24"/>
          <w:szCs w:val="24"/>
        </w:rPr>
      </w:pPr>
    </w:p>
    <w:p w14:paraId="11647BC5" w14:textId="2A62C00E" w:rsidR="000C4E65" w:rsidRPr="00226801" w:rsidRDefault="003C336F" w:rsidP="000C4E65">
      <w:pPr>
        <w:rPr>
          <w:color w:val="000000" w:themeColor="text1"/>
          <w:sz w:val="24"/>
          <w:szCs w:val="24"/>
          <w:lang w:val="sr-Cyrl-RS"/>
        </w:rPr>
      </w:pPr>
      <w:r w:rsidRPr="00226801">
        <w:rPr>
          <w:color w:val="000000" w:themeColor="text1"/>
          <w:sz w:val="24"/>
          <w:szCs w:val="24"/>
          <w:lang w:val="sr-Cyrl-CS"/>
        </w:rPr>
        <w:t xml:space="preserve">Понуђач  </w:t>
      </w:r>
      <w:r w:rsidR="000C4E65" w:rsidRPr="00226801">
        <w:rPr>
          <w:color w:val="000000" w:themeColor="text1"/>
          <w:sz w:val="24"/>
          <w:szCs w:val="24"/>
          <w:lang w:val="sr-Cyrl-CS"/>
        </w:rPr>
        <w:t xml:space="preserve">је </w:t>
      </w:r>
      <w:r w:rsidRPr="00226801">
        <w:rPr>
          <w:color w:val="000000" w:themeColor="text1"/>
          <w:sz w:val="24"/>
          <w:szCs w:val="24"/>
          <w:lang w:val="sr-Cyrl-CS"/>
        </w:rPr>
        <w:t xml:space="preserve"> у  обавези  </w:t>
      </w:r>
      <w:r w:rsidR="000C4E65" w:rsidRPr="00226801">
        <w:rPr>
          <w:color w:val="000000" w:themeColor="text1"/>
          <w:sz w:val="24"/>
          <w:szCs w:val="24"/>
          <w:lang w:val="sr-Cyrl-CS"/>
        </w:rPr>
        <w:t xml:space="preserve">да достави изјаву о квалитету у форми према </w:t>
      </w:r>
      <w:r w:rsidR="000C4E65" w:rsidRPr="00226801">
        <w:rPr>
          <w:iCs/>
          <w:color w:val="000000" w:themeColor="text1"/>
          <w:sz w:val="24"/>
          <w:szCs w:val="24"/>
        </w:rPr>
        <w:t>EN</w:t>
      </w:r>
      <w:r w:rsidR="000C4E65" w:rsidRPr="00226801">
        <w:rPr>
          <w:iCs/>
          <w:color w:val="000000" w:themeColor="text1"/>
          <w:sz w:val="24"/>
          <w:szCs w:val="24"/>
          <w:lang w:val="sr-Cyrl-CS"/>
        </w:rPr>
        <w:t xml:space="preserve"> 10204</w:t>
      </w:r>
      <w:r w:rsidR="000C4E65" w:rsidRPr="00226801">
        <w:rPr>
          <w:color w:val="000000" w:themeColor="text1"/>
          <w:sz w:val="24"/>
          <w:szCs w:val="24"/>
          <w:lang w:val="sr-Cyrl-RS"/>
        </w:rPr>
        <w:t xml:space="preserve"> -  тип 2</w:t>
      </w:r>
      <w:r w:rsidR="000C4E65" w:rsidRPr="00226801">
        <w:rPr>
          <w:color w:val="000000" w:themeColor="text1"/>
          <w:sz w:val="24"/>
          <w:szCs w:val="24"/>
          <w:lang w:val="sr-Cyrl-CS"/>
        </w:rPr>
        <w:t>.1</w:t>
      </w:r>
      <w:r w:rsidR="000C4E65" w:rsidRPr="00226801">
        <w:rPr>
          <w:color w:val="000000" w:themeColor="text1"/>
          <w:sz w:val="24"/>
          <w:szCs w:val="24"/>
          <w:lang w:val="sr-Cyrl-RS"/>
        </w:rPr>
        <w:t xml:space="preserve">, </w:t>
      </w:r>
      <w:r w:rsidR="007F75B1" w:rsidRPr="00226801">
        <w:rPr>
          <w:color w:val="000000" w:themeColor="text1"/>
          <w:sz w:val="24"/>
          <w:szCs w:val="24"/>
          <w:lang w:val="sr-Cyrl-RS"/>
        </w:rPr>
        <w:t xml:space="preserve"> </w:t>
      </w:r>
      <w:r w:rsidR="000C4E65" w:rsidRPr="00226801">
        <w:rPr>
          <w:color w:val="000000" w:themeColor="text1"/>
          <w:sz w:val="24"/>
          <w:szCs w:val="24"/>
          <w:lang w:val="sr-Cyrl-RS"/>
        </w:rPr>
        <w:t>оверена од стране произвођача, која се односи на предметну испоруку.</w:t>
      </w:r>
    </w:p>
    <w:p w14:paraId="47A20013" w14:textId="77777777" w:rsidR="003C336F" w:rsidRDefault="003C336F" w:rsidP="0084169F">
      <w:pPr>
        <w:tabs>
          <w:tab w:val="left" w:pos="0"/>
        </w:tabs>
        <w:spacing w:before="0"/>
        <w:rPr>
          <w:rFonts w:cs="Arial"/>
          <w:noProof/>
          <w:color w:val="FF0000"/>
          <w:sz w:val="24"/>
          <w:szCs w:val="24"/>
          <w:lang w:val="sr-Cyrl-RS"/>
        </w:rPr>
      </w:pPr>
    </w:p>
    <w:p w14:paraId="188CB8C7" w14:textId="23F9F7BE" w:rsidR="005474EB" w:rsidRPr="0084169F" w:rsidRDefault="005474EB" w:rsidP="0084169F">
      <w:pPr>
        <w:tabs>
          <w:tab w:val="left" w:pos="0"/>
        </w:tabs>
        <w:spacing w:before="0"/>
        <w:rPr>
          <w:rFonts w:cs="Arial"/>
          <w:noProof/>
          <w:color w:val="FF0000"/>
          <w:sz w:val="24"/>
          <w:szCs w:val="24"/>
          <w:lang w:val="sr-Cyrl-RS"/>
        </w:rPr>
      </w:pPr>
      <w:r w:rsidRPr="005474EB">
        <w:rPr>
          <w:rFonts w:cs="Arial"/>
          <w:noProof/>
          <w:color w:val="FF0000"/>
          <w:sz w:val="24"/>
          <w:szCs w:val="24"/>
          <w:lang w:val="sr-Cyrl-RS"/>
        </w:rPr>
        <w:t xml:space="preserve"> </w:t>
      </w:r>
    </w:p>
    <w:p w14:paraId="18DFC931" w14:textId="742C3286" w:rsidR="001B2954" w:rsidRDefault="000628D0" w:rsidP="00EB69CC">
      <w:pPr>
        <w:pStyle w:val="ListParagraph"/>
        <w:autoSpaceDE w:val="0"/>
        <w:autoSpaceDN w:val="0"/>
        <w:adjustRightInd w:val="0"/>
        <w:spacing w:before="0" w:after="0" w:line="240" w:lineRule="auto"/>
        <w:ind w:left="0"/>
        <w:contextualSpacing w:val="0"/>
        <w:rPr>
          <w:rFonts w:ascii="Arial" w:hAnsi="Arial" w:cs="Arial"/>
          <w:b/>
          <w:noProof/>
          <w:sz w:val="24"/>
          <w:szCs w:val="24"/>
          <w:lang w:val="sr-Cyrl-CS"/>
        </w:rPr>
      </w:pPr>
      <w:r w:rsidRPr="004E4C24">
        <w:rPr>
          <w:rFonts w:ascii="Arial" w:hAnsi="Arial" w:cs="Arial"/>
          <w:b/>
          <w:noProof/>
          <w:sz w:val="24"/>
          <w:szCs w:val="24"/>
          <w:lang w:val="sr-Cyrl-CS"/>
        </w:rPr>
        <w:t>3.3</w:t>
      </w:r>
      <w:r w:rsidRPr="004E4C24">
        <w:rPr>
          <w:rFonts w:ascii="Arial" w:hAnsi="Arial" w:cs="Arial"/>
          <w:noProof/>
          <w:sz w:val="24"/>
          <w:szCs w:val="24"/>
          <w:lang w:val="sr-Cyrl-CS"/>
        </w:rPr>
        <w:t xml:space="preserve"> </w:t>
      </w:r>
      <w:r w:rsidR="00990606" w:rsidRPr="004E4C24">
        <w:rPr>
          <w:rFonts w:ascii="Arial" w:hAnsi="Arial" w:cs="Arial"/>
          <w:noProof/>
          <w:sz w:val="24"/>
          <w:szCs w:val="24"/>
          <w:lang w:val="sr-Cyrl-CS"/>
        </w:rPr>
        <w:t xml:space="preserve">    </w:t>
      </w:r>
      <w:r w:rsidR="003F442D" w:rsidRPr="004E4C24">
        <w:rPr>
          <w:rFonts w:ascii="Arial" w:hAnsi="Arial" w:cs="Arial"/>
          <w:noProof/>
          <w:sz w:val="24"/>
          <w:szCs w:val="24"/>
          <w:lang w:val="sr-Cyrl-CS"/>
        </w:rPr>
        <w:t xml:space="preserve"> </w:t>
      </w:r>
      <w:r w:rsidR="00DB369C" w:rsidRPr="004E4C24">
        <w:rPr>
          <w:rFonts w:ascii="Arial" w:hAnsi="Arial" w:cs="Arial"/>
          <w:b/>
          <w:noProof/>
          <w:sz w:val="24"/>
          <w:szCs w:val="24"/>
          <w:lang w:val="sr-Cyrl-CS"/>
        </w:rPr>
        <w:t xml:space="preserve">Рок </w:t>
      </w:r>
      <w:r w:rsidR="00990606" w:rsidRPr="004E4C24">
        <w:rPr>
          <w:rFonts w:ascii="Arial" w:hAnsi="Arial" w:cs="Arial"/>
          <w:b/>
          <w:noProof/>
          <w:sz w:val="24"/>
          <w:szCs w:val="24"/>
          <w:lang w:val="sr-Cyrl-CS"/>
        </w:rPr>
        <w:t xml:space="preserve"> </w:t>
      </w:r>
      <w:r w:rsidR="00EA3259">
        <w:rPr>
          <w:rFonts w:ascii="Arial" w:hAnsi="Arial" w:cs="Arial"/>
          <w:b/>
          <w:noProof/>
          <w:sz w:val="24"/>
          <w:szCs w:val="24"/>
        </w:rPr>
        <w:t xml:space="preserve"> </w:t>
      </w:r>
      <w:r w:rsidR="00DB369C" w:rsidRPr="004E4C24">
        <w:rPr>
          <w:rFonts w:ascii="Arial" w:hAnsi="Arial" w:cs="Arial"/>
          <w:b/>
          <w:noProof/>
          <w:sz w:val="24"/>
          <w:szCs w:val="24"/>
          <w:lang w:val="sr-Cyrl-CS"/>
        </w:rPr>
        <w:t xml:space="preserve">испоруке </w:t>
      </w:r>
      <w:r w:rsidR="00990606" w:rsidRPr="004E4C24">
        <w:rPr>
          <w:rFonts w:ascii="Arial" w:hAnsi="Arial" w:cs="Arial"/>
          <w:b/>
          <w:noProof/>
          <w:sz w:val="24"/>
          <w:szCs w:val="24"/>
          <w:lang w:val="sr-Cyrl-CS"/>
        </w:rPr>
        <w:t xml:space="preserve"> </w:t>
      </w:r>
      <w:r w:rsidR="00DB369C" w:rsidRPr="004E4C24">
        <w:rPr>
          <w:rFonts w:ascii="Arial" w:hAnsi="Arial" w:cs="Arial"/>
          <w:b/>
          <w:noProof/>
          <w:sz w:val="24"/>
          <w:szCs w:val="24"/>
          <w:lang w:val="sr-Cyrl-CS"/>
        </w:rPr>
        <w:t>доб</w:t>
      </w:r>
      <w:r w:rsidR="005551C2" w:rsidRPr="004E4C24">
        <w:rPr>
          <w:rFonts w:ascii="Arial" w:hAnsi="Arial" w:cs="Arial"/>
          <w:b/>
          <w:noProof/>
          <w:sz w:val="24"/>
          <w:szCs w:val="24"/>
          <w:lang w:val="sr-Cyrl-CS"/>
        </w:rPr>
        <w:t>ара</w:t>
      </w:r>
    </w:p>
    <w:p w14:paraId="29EA4AFD" w14:textId="77777777" w:rsidR="007A0E39" w:rsidRPr="004E4C24" w:rsidRDefault="007A0E39" w:rsidP="00EB69CC">
      <w:pPr>
        <w:pStyle w:val="ListParagraph"/>
        <w:autoSpaceDE w:val="0"/>
        <w:autoSpaceDN w:val="0"/>
        <w:adjustRightInd w:val="0"/>
        <w:spacing w:before="0" w:after="0" w:line="240" w:lineRule="auto"/>
        <w:ind w:left="0"/>
        <w:contextualSpacing w:val="0"/>
        <w:rPr>
          <w:rFonts w:ascii="Arial" w:hAnsi="Arial" w:cs="Arial"/>
          <w:noProof/>
          <w:sz w:val="24"/>
          <w:szCs w:val="24"/>
          <w:lang w:val="sr-Cyrl-CS"/>
        </w:rPr>
      </w:pPr>
    </w:p>
    <w:p w14:paraId="0ECCDD2E" w14:textId="3A88BDA5" w:rsidR="005A6D6C" w:rsidRDefault="005759D7" w:rsidP="005A6D6C">
      <w:pPr>
        <w:pStyle w:val="NoSpacing"/>
        <w:rPr>
          <w:rFonts w:cs="Arial"/>
          <w:szCs w:val="24"/>
          <w:lang w:val="sr-Cyrl-RS"/>
        </w:rPr>
      </w:pPr>
      <w:r>
        <w:rPr>
          <w:rFonts w:cs="Arial"/>
          <w:szCs w:val="24"/>
          <w:lang w:val="sr-Cyrl-RS"/>
        </w:rPr>
        <w:t>з</w:t>
      </w:r>
      <w:r w:rsidR="003A59FC">
        <w:rPr>
          <w:rFonts w:cs="Arial"/>
          <w:szCs w:val="24"/>
          <w:lang w:val="sr-Cyrl-RS"/>
        </w:rPr>
        <w:t xml:space="preserve">а </w:t>
      </w:r>
      <w:r w:rsidR="00316007">
        <w:rPr>
          <w:rFonts w:cs="Arial"/>
          <w:szCs w:val="24"/>
          <w:lang w:val="sr-Cyrl-RS"/>
        </w:rPr>
        <w:t xml:space="preserve"> </w:t>
      </w:r>
      <w:r w:rsidR="003A59FC" w:rsidRPr="008550C4">
        <w:rPr>
          <w:rFonts w:cs="Arial"/>
          <w:b/>
          <w:szCs w:val="24"/>
          <w:lang w:val="sr-Cyrl-RS"/>
        </w:rPr>
        <w:t>п</w:t>
      </w:r>
      <w:r w:rsidR="004E2144">
        <w:rPr>
          <w:rFonts w:cs="Arial"/>
          <w:b/>
          <w:szCs w:val="24"/>
          <w:lang w:val="sr-Cyrl-RS"/>
        </w:rPr>
        <w:t>артије</w:t>
      </w:r>
      <w:r w:rsidR="001A22C3">
        <w:rPr>
          <w:rFonts w:cs="Arial"/>
          <w:b/>
          <w:szCs w:val="24"/>
          <w:lang w:val="sr-Latn-RS"/>
        </w:rPr>
        <w:t>: 1</w:t>
      </w:r>
      <w:r w:rsidR="00B0537E">
        <w:rPr>
          <w:rFonts w:cs="Arial"/>
          <w:b/>
          <w:szCs w:val="24"/>
          <w:lang w:val="sr-Cyrl-RS"/>
        </w:rPr>
        <w:t xml:space="preserve">, </w:t>
      </w:r>
      <w:r w:rsidR="00EE1160">
        <w:rPr>
          <w:rFonts w:cs="Arial"/>
          <w:b/>
          <w:szCs w:val="24"/>
          <w:lang w:val="sr-Latn-RS"/>
        </w:rPr>
        <w:t xml:space="preserve">2 и  </w:t>
      </w:r>
      <w:r w:rsidR="001A22C3">
        <w:rPr>
          <w:rFonts w:cs="Arial"/>
          <w:b/>
          <w:szCs w:val="24"/>
          <w:lang w:val="sr-Latn-RS"/>
        </w:rPr>
        <w:t>3</w:t>
      </w:r>
      <w:r w:rsidR="001A22C3">
        <w:rPr>
          <w:rFonts w:cs="Arial"/>
          <w:b/>
          <w:szCs w:val="24"/>
          <w:lang w:val="sr-Cyrl-RS"/>
        </w:rPr>
        <w:t xml:space="preserve"> </w:t>
      </w:r>
      <w:r w:rsidR="001A22C3">
        <w:rPr>
          <w:rFonts w:cs="Arial"/>
          <w:b/>
          <w:szCs w:val="24"/>
          <w:lang w:val="sr-Latn-RS"/>
        </w:rPr>
        <w:t xml:space="preserve"> </w:t>
      </w:r>
      <w:r w:rsidR="008A5B29">
        <w:rPr>
          <w:rFonts w:cs="Arial"/>
          <w:szCs w:val="24"/>
          <w:lang w:val="sr-Cyrl-RS"/>
        </w:rPr>
        <w:t xml:space="preserve">максимално </w:t>
      </w:r>
      <w:r w:rsidR="00EE1160">
        <w:rPr>
          <w:rFonts w:cs="Arial"/>
          <w:szCs w:val="24"/>
          <w:lang w:val="sr-Cyrl-RS"/>
        </w:rPr>
        <w:t xml:space="preserve"> </w:t>
      </w:r>
      <w:r w:rsidR="00EE1160" w:rsidRPr="0084169F">
        <w:rPr>
          <w:rFonts w:cs="Arial"/>
          <w:b/>
          <w:szCs w:val="24"/>
          <w:lang w:val="sr-Cyrl-RS"/>
        </w:rPr>
        <w:t xml:space="preserve">45  </w:t>
      </w:r>
      <w:r w:rsidR="00EE1160">
        <w:rPr>
          <w:rFonts w:cs="Arial"/>
          <w:szCs w:val="24"/>
          <w:lang w:val="sr-Latn-RS"/>
        </w:rPr>
        <w:t xml:space="preserve">календарских </w:t>
      </w:r>
      <w:r w:rsidR="005A6D6C" w:rsidRPr="004E4C24">
        <w:rPr>
          <w:rFonts w:cs="Arial"/>
          <w:szCs w:val="24"/>
          <w:lang w:val="sr-Cyrl-RS"/>
        </w:rPr>
        <w:t>дана</w:t>
      </w:r>
      <w:r w:rsidR="005A6D6C" w:rsidRPr="004E4C24">
        <w:rPr>
          <w:rFonts w:cs="Arial"/>
          <w:szCs w:val="24"/>
        </w:rPr>
        <w:t xml:space="preserve"> од </w:t>
      </w:r>
      <w:r w:rsidR="008550C4">
        <w:rPr>
          <w:rFonts w:cs="Arial"/>
          <w:szCs w:val="24"/>
          <w:lang w:val="sr-Cyrl-RS"/>
        </w:rPr>
        <w:t xml:space="preserve"> </w:t>
      </w:r>
      <w:r w:rsidR="001A22C3">
        <w:rPr>
          <w:rFonts w:cs="Arial"/>
          <w:szCs w:val="24"/>
          <w:lang w:val="sr-Cyrl-RS"/>
        </w:rPr>
        <w:t>ступања уговора  на  снагу.</w:t>
      </w:r>
      <w:r>
        <w:rPr>
          <w:rFonts w:cs="Arial"/>
          <w:szCs w:val="24"/>
          <w:lang w:val="sr-Cyrl-RS"/>
        </w:rPr>
        <w:t xml:space="preserve"> </w:t>
      </w:r>
    </w:p>
    <w:p w14:paraId="1CC1AC01" w14:textId="4AE16B7D" w:rsidR="00EA3259" w:rsidRDefault="00EA3259" w:rsidP="00652A6A">
      <w:pPr>
        <w:pStyle w:val="NoSpacing"/>
        <w:rPr>
          <w:rFonts w:cs="Arial"/>
          <w:szCs w:val="24"/>
          <w:lang w:val="sr-Cyrl-RS"/>
        </w:rPr>
      </w:pPr>
      <w:bookmarkStart w:id="19" w:name="_Toc441651542"/>
      <w:bookmarkStart w:id="20" w:name="_Toc442559880"/>
    </w:p>
    <w:p w14:paraId="0091D8AA" w14:textId="48B67F62" w:rsidR="00AA5E64" w:rsidRPr="004E4C24" w:rsidRDefault="00A76821" w:rsidP="008550C4">
      <w:pPr>
        <w:pStyle w:val="Heading10"/>
        <w:ind w:left="0" w:firstLine="0"/>
        <w:rPr>
          <w:noProof/>
          <w:sz w:val="24"/>
          <w:szCs w:val="24"/>
        </w:rPr>
      </w:pPr>
      <w:r w:rsidRPr="004E4C24">
        <w:rPr>
          <w:noProof/>
          <w:sz w:val="24"/>
          <w:szCs w:val="24"/>
        </w:rPr>
        <w:t xml:space="preserve">3.4. </w:t>
      </w:r>
      <w:r w:rsidR="00874F5B" w:rsidRPr="004E4C24">
        <w:rPr>
          <w:noProof/>
          <w:sz w:val="24"/>
          <w:szCs w:val="24"/>
        </w:rPr>
        <w:t xml:space="preserve"> </w:t>
      </w:r>
      <w:r w:rsidR="000115D9">
        <w:rPr>
          <w:noProof/>
          <w:sz w:val="24"/>
          <w:szCs w:val="24"/>
          <w:lang w:val="sr-Cyrl-RS"/>
        </w:rPr>
        <w:t xml:space="preserve"> </w:t>
      </w:r>
      <w:r w:rsidR="001B2954" w:rsidRPr="004E4C24">
        <w:rPr>
          <w:noProof/>
          <w:sz w:val="24"/>
          <w:szCs w:val="24"/>
          <w:lang w:val="sr-Cyrl-RS"/>
        </w:rPr>
        <w:t xml:space="preserve"> </w:t>
      </w:r>
      <w:r w:rsidR="00652A6A">
        <w:rPr>
          <w:noProof/>
          <w:sz w:val="24"/>
          <w:szCs w:val="24"/>
          <w:lang w:val="sr-Cyrl-RS"/>
        </w:rPr>
        <w:t xml:space="preserve"> </w:t>
      </w:r>
      <w:r w:rsidR="00DB369C" w:rsidRPr="004E4C24">
        <w:rPr>
          <w:noProof/>
          <w:sz w:val="24"/>
          <w:szCs w:val="24"/>
        </w:rPr>
        <w:t xml:space="preserve">Место </w:t>
      </w:r>
      <w:r w:rsidR="001B2954" w:rsidRPr="004E4C24">
        <w:rPr>
          <w:noProof/>
          <w:sz w:val="24"/>
          <w:szCs w:val="24"/>
          <w:lang w:val="sr-Cyrl-RS"/>
        </w:rPr>
        <w:t xml:space="preserve"> </w:t>
      </w:r>
      <w:r w:rsidR="00DB369C" w:rsidRPr="004E4C24">
        <w:rPr>
          <w:noProof/>
          <w:sz w:val="24"/>
          <w:szCs w:val="24"/>
        </w:rPr>
        <w:t>и</w:t>
      </w:r>
      <w:r w:rsidR="004559F1" w:rsidRPr="004E4C24">
        <w:rPr>
          <w:noProof/>
          <w:sz w:val="24"/>
          <w:szCs w:val="24"/>
        </w:rPr>
        <w:t xml:space="preserve">споруке </w:t>
      </w:r>
      <w:r w:rsidR="000115D9">
        <w:rPr>
          <w:noProof/>
          <w:sz w:val="24"/>
          <w:szCs w:val="24"/>
          <w:lang w:val="sr-Cyrl-RS"/>
        </w:rPr>
        <w:t xml:space="preserve">  </w:t>
      </w:r>
      <w:r w:rsidR="004559F1" w:rsidRPr="004E4C24">
        <w:rPr>
          <w:noProof/>
          <w:sz w:val="24"/>
          <w:szCs w:val="24"/>
        </w:rPr>
        <w:t>добара</w:t>
      </w:r>
      <w:bookmarkEnd w:id="19"/>
      <w:bookmarkEnd w:id="20"/>
    </w:p>
    <w:p w14:paraId="269681B7" w14:textId="77777777" w:rsidR="009E1D1C" w:rsidRPr="004E4C24" w:rsidRDefault="009E1D1C" w:rsidP="009E1D1C">
      <w:pPr>
        <w:rPr>
          <w:sz w:val="24"/>
          <w:szCs w:val="24"/>
          <w:lang w:val="sr-Cyrl-CS" w:eastAsia="ar-SA"/>
        </w:rPr>
      </w:pPr>
    </w:p>
    <w:p w14:paraId="21D6D1AF" w14:textId="5DF8AEBC" w:rsidR="00A81D08" w:rsidRDefault="00986959" w:rsidP="00973348">
      <w:pPr>
        <w:spacing w:before="0"/>
        <w:rPr>
          <w:rFonts w:cs="Arial"/>
          <w:noProof/>
          <w:sz w:val="24"/>
          <w:szCs w:val="24"/>
          <w:lang w:val="sr-Cyrl-RS" w:eastAsia="zh-CN"/>
        </w:rPr>
      </w:pPr>
      <w:r>
        <w:rPr>
          <w:b/>
          <w:sz w:val="24"/>
          <w:szCs w:val="24"/>
          <w:lang w:val="sr-Cyrl-RS" w:eastAsia="ar-SA"/>
        </w:rPr>
        <w:t xml:space="preserve">Партија </w:t>
      </w:r>
      <w:r w:rsidR="00990606" w:rsidRPr="004E4C24">
        <w:rPr>
          <w:b/>
          <w:sz w:val="24"/>
          <w:szCs w:val="24"/>
          <w:lang w:val="sr-Cyrl-RS" w:eastAsia="ar-SA"/>
        </w:rPr>
        <w:t>1</w:t>
      </w:r>
      <w:r w:rsidR="00A52B59" w:rsidRPr="004E4C24">
        <w:rPr>
          <w:sz w:val="24"/>
          <w:szCs w:val="24"/>
          <w:lang w:val="sr-Cyrl-RS" w:eastAsia="ar-SA"/>
        </w:rPr>
        <w:t xml:space="preserve"> </w:t>
      </w:r>
      <w:r w:rsidR="0052131E">
        <w:rPr>
          <w:sz w:val="24"/>
          <w:szCs w:val="24"/>
          <w:lang w:val="sr-Latn-RS" w:eastAsia="ar-SA"/>
        </w:rPr>
        <w:t xml:space="preserve">- </w:t>
      </w:r>
      <w:r w:rsidR="009E1D1C" w:rsidRPr="005F0012">
        <w:rPr>
          <w:rFonts w:cs="Arial"/>
          <w:b/>
          <w:noProof/>
          <w:sz w:val="24"/>
          <w:szCs w:val="24"/>
          <w:lang w:val="sr-Cyrl-CS" w:eastAsia="zh-CN"/>
        </w:rPr>
        <w:t>Паритет испоруке</w:t>
      </w:r>
      <w:r w:rsidR="009E1D1C" w:rsidRPr="004E4C24">
        <w:rPr>
          <w:rFonts w:cs="Arial"/>
          <w:noProof/>
          <w:sz w:val="24"/>
          <w:szCs w:val="24"/>
          <w:lang w:val="sr-Latn-RS" w:eastAsia="zh-CN"/>
        </w:rPr>
        <w:t xml:space="preserve"> :</w:t>
      </w:r>
      <w:r w:rsidR="003F442D" w:rsidRPr="004E4C24">
        <w:rPr>
          <w:rFonts w:cs="Arial"/>
          <w:noProof/>
          <w:sz w:val="24"/>
          <w:szCs w:val="24"/>
          <w:lang w:val="sr-Cyrl-RS" w:eastAsia="zh-CN"/>
        </w:rPr>
        <w:t xml:space="preserve"> </w:t>
      </w:r>
      <w:r w:rsidR="007627F3">
        <w:rPr>
          <w:rFonts w:cs="Arial"/>
          <w:noProof/>
          <w:sz w:val="24"/>
          <w:szCs w:val="24"/>
          <w:lang w:val="sr-Cyrl-RS" w:eastAsia="zh-CN"/>
        </w:rPr>
        <w:t xml:space="preserve">  </w:t>
      </w:r>
      <w:r w:rsidR="009E1D1C" w:rsidRPr="004E4C24">
        <w:rPr>
          <w:rFonts w:cs="Arial"/>
          <w:noProof/>
          <w:sz w:val="24"/>
          <w:szCs w:val="24"/>
          <w:lang w:val="sr-Latn-RS" w:eastAsia="zh-CN"/>
        </w:rPr>
        <w:t xml:space="preserve">f-co </w:t>
      </w:r>
      <w:r w:rsidR="009E1D1C" w:rsidRPr="004E4C24">
        <w:rPr>
          <w:rFonts w:cs="Arial"/>
          <w:noProof/>
          <w:sz w:val="24"/>
          <w:szCs w:val="24"/>
          <w:lang w:val="sr-Cyrl-CS" w:eastAsia="zh-CN"/>
        </w:rPr>
        <w:t xml:space="preserve"> магацин</w:t>
      </w:r>
      <w:r w:rsidR="008A3BDF">
        <w:rPr>
          <w:rFonts w:cs="Arial"/>
          <w:noProof/>
          <w:sz w:val="24"/>
          <w:szCs w:val="24"/>
          <w:lang w:val="sr-Cyrl-CS" w:eastAsia="zh-CN"/>
        </w:rPr>
        <w:t>и</w:t>
      </w:r>
      <w:r w:rsidR="009E1D1C" w:rsidRPr="004E4C24">
        <w:rPr>
          <w:rFonts w:cs="Arial"/>
          <w:noProof/>
          <w:sz w:val="24"/>
          <w:szCs w:val="24"/>
          <w:lang w:val="sr-Cyrl-CS" w:eastAsia="zh-CN"/>
        </w:rPr>
        <w:t xml:space="preserve"> </w:t>
      </w:r>
      <w:r w:rsidR="003B42A6">
        <w:rPr>
          <w:rFonts w:cs="Arial"/>
          <w:noProof/>
          <w:sz w:val="24"/>
          <w:szCs w:val="24"/>
          <w:lang w:val="sr-Latn-RS" w:eastAsia="zh-CN"/>
        </w:rPr>
        <w:t xml:space="preserve"> </w:t>
      </w:r>
      <w:r w:rsidR="009E1D1C" w:rsidRPr="004E4C24">
        <w:rPr>
          <w:rFonts w:cs="Arial"/>
          <w:noProof/>
          <w:sz w:val="24"/>
          <w:szCs w:val="24"/>
          <w:lang w:val="sr-Cyrl-RS" w:eastAsia="zh-CN"/>
        </w:rPr>
        <w:t>Купца</w:t>
      </w:r>
      <w:r w:rsidR="009E1D1C" w:rsidRPr="00652A6A">
        <w:rPr>
          <w:rFonts w:cs="Arial"/>
          <w:noProof/>
          <w:sz w:val="24"/>
          <w:szCs w:val="24"/>
          <w:lang w:val="sr-Cyrl-RS" w:eastAsia="zh-CN"/>
        </w:rPr>
        <w:t xml:space="preserve"> </w:t>
      </w:r>
      <w:r w:rsidR="003B42A6" w:rsidRPr="00652A6A">
        <w:rPr>
          <w:rFonts w:cs="Arial"/>
          <w:noProof/>
          <w:sz w:val="24"/>
          <w:szCs w:val="24"/>
          <w:lang w:val="sr-Latn-RS" w:eastAsia="zh-CN"/>
        </w:rPr>
        <w:t xml:space="preserve"> </w:t>
      </w:r>
      <w:r w:rsidR="00561AD2">
        <w:rPr>
          <w:rFonts w:cs="Arial"/>
          <w:noProof/>
          <w:sz w:val="24"/>
          <w:szCs w:val="24"/>
          <w:lang w:val="sr-Cyrl-RS" w:eastAsia="zh-CN"/>
        </w:rPr>
        <w:t>бр.</w:t>
      </w:r>
      <w:r w:rsidR="00A81D08">
        <w:rPr>
          <w:rFonts w:cs="Arial"/>
          <w:noProof/>
          <w:sz w:val="24"/>
          <w:szCs w:val="24"/>
          <w:lang w:val="sr-Cyrl-RS" w:eastAsia="zh-CN"/>
        </w:rPr>
        <w:t>034,020,018,016,021,006,</w:t>
      </w:r>
    </w:p>
    <w:p w14:paraId="7989D7E4" w14:textId="7E02A8E1" w:rsidR="007627F3" w:rsidRPr="007627F3" w:rsidRDefault="00A81D08" w:rsidP="00973348">
      <w:pPr>
        <w:spacing w:before="0"/>
        <w:rPr>
          <w:rFonts w:cs="Arial"/>
          <w:noProof/>
          <w:color w:val="00B0F0"/>
          <w:sz w:val="24"/>
          <w:szCs w:val="24"/>
          <w:lang w:val="sr-Cyrl-RS" w:eastAsia="zh-CN"/>
        </w:rPr>
      </w:pPr>
      <w:r>
        <w:rPr>
          <w:rFonts w:cs="Arial"/>
          <w:noProof/>
          <w:sz w:val="24"/>
          <w:szCs w:val="24"/>
          <w:lang w:val="sr-Cyrl-RS" w:eastAsia="zh-CN"/>
        </w:rPr>
        <w:t xml:space="preserve">                                                         012,070,027,063,109, 011,010  и  064</w:t>
      </w:r>
      <w:r w:rsidR="00561AD2">
        <w:rPr>
          <w:rFonts w:cs="Arial"/>
          <w:noProof/>
          <w:sz w:val="24"/>
          <w:szCs w:val="24"/>
          <w:lang w:val="sr-Cyrl-RS" w:eastAsia="zh-CN"/>
        </w:rPr>
        <w:t xml:space="preserve"> </w:t>
      </w:r>
      <w:r w:rsidR="007F75B1">
        <w:rPr>
          <w:rFonts w:cs="Arial"/>
          <w:noProof/>
          <w:sz w:val="24"/>
          <w:szCs w:val="24"/>
          <w:lang w:val="sr-Cyrl-RS" w:eastAsia="zh-CN"/>
        </w:rPr>
        <w:t>;</w:t>
      </w:r>
    </w:p>
    <w:p w14:paraId="6DEBA9A1" w14:textId="5F396064" w:rsidR="009E1D1C" w:rsidRPr="004E4C24" w:rsidRDefault="007627F3" w:rsidP="00973348">
      <w:pPr>
        <w:spacing w:before="0"/>
        <w:rPr>
          <w:rFonts w:cs="Arial"/>
          <w:noProof/>
          <w:sz w:val="24"/>
          <w:szCs w:val="24"/>
          <w:lang w:val="sr-Cyrl-RS" w:eastAsia="zh-CN"/>
        </w:rPr>
      </w:pPr>
      <w:r>
        <w:rPr>
          <w:rFonts w:cs="Arial"/>
          <w:noProof/>
          <w:sz w:val="24"/>
          <w:szCs w:val="24"/>
          <w:lang w:val="sr-Cyrl-RS" w:eastAsia="zh-CN"/>
        </w:rPr>
        <w:t xml:space="preserve">                                                         </w:t>
      </w:r>
      <w:r w:rsidR="003E5809">
        <w:rPr>
          <w:rFonts w:cs="Arial"/>
          <w:noProof/>
          <w:sz w:val="24"/>
          <w:szCs w:val="24"/>
          <w:lang w:val="sr-Cyrl-RS" w:eastAsia="zh-CN"/>
        </w:rPr>
        <w:t xml:space="preserve"> </w:t>
      </w:r>
    </w:p>
    <w:p w14:paraId="341F5C5F" w14:textId="65895451" w:rsidR="00561AD2" w:rsidRPr="007627F3" w:rsidRDefault="009E1D1C" w:rsidP="00973348">
      <w:pPr>
        <w:spacing w:before="0"/>
        <w:rPr>
          <w:rFonts w:cs="Arial"/>
          <w:noProof/>
          <w:color w:val="00B0F0"/>
          <w:sz w:val="24"/>
          <w:szCs w:val="24"/>
          <w:lang w:val="sr-Cyrl-RS" w:eastAsia="zh-CN"/>
        </w:rPr>
      </w:pPr>
      <w:r w:rsidRPr="004E4C24">
        <w:rPr>
          <w:b/>
          <w:sz w:val="24"/>
          <w:szCs w:val="24"/>
          <w:lang w:val="sr-Cyrl-RS" w:eastAsia="ar-SA"/>
        </w:rPr>
        <w:t>Партија  2-</w:t>
      </w:r>
      <w:r w:rsidRPr="004E4C24">
        <w:rPr>
          <w:sz w:val="24"/>
          <w:szCs w:val="24"/>
          <w:lang w:val="sr-Cyrl-RS" w:eastAsia="ar-SA"/>
        </w:rPr>
        <w:t xml:space="preserve">  </w:t>
      </w:r>
      <w:r w:rsidRPr="005F0012">
        <w:rPr>
          <w:rFonts w:cs="Arial"/>
          <w:b/>
          <w:noProof/>
          <w:sz w:val="24"/>
          <w:szCs w:val="24"/>
          <w:lang w:val="sr-Cyrl-CS" w:eastAsia="zh-CN"/>
        </w:rPr>
        <w:t>Паритет испоруке</w:t>
      </w:r>
      <w:r w:rsidR="00A52B59" w:rsidRPr="004E4C24">
        <w:rPr>
          <w:rFonts w:cs="Arial"/>
          <w:noProof/>
          <w:sz w:val="24"/>
          <w:szCs w:val="24"/>
          <w:lang w:val="sr-Latn-RS" w:eastAsia="zh-CN"/>
        </w:rPr>
        <w:t xml:space="preserve"> :</w:t>
      </w:r>
      <w:r w:rsidR="00A52B59" w:rsidRPr="004E4C24">
        <w:rPr>
          <w:rFonts w:cs="Arial"/>
          <w:noProof/>
          <w:sz w:val="24"/>
          <w:szCs w:val="24"/>
          <w:lang w:val="sr-Cyrl-RS" w:eastAsia="zh-CN"/>
        </w:rPr>
        <w:t xml:space="preserve"> </w:t>
      </w:r>
      <w:r w:rsidR="00AF025D">
        <w:rPr>
          <w:rFonts w:cs="Arial"/>
          <w:noProof/>
          <w:sz w:val="24"/>
          <w:szCs w:val="24"/>
          <w:lang w:val="sr-Cyrl-RS" w:eastAsia="zh-CN"/>
        </w:rPr>
        <w:t xml:space="preserve"> </w:t>
      </w:r>
      <w:r w:rsidR="008550D8">
        <w:rPr>
          <w:rFonts w:cs="Arial"/>
          <w:noProof/>
          <w:sz w:val="24"/>
          <w:szCs w:val="24"/>
          <w:lang w:val="sr-Cyrl-RS" w:eastAsia="zh-CN"/>
        </w:rPr>
        <w:t xml:space="preserve"> </w:t>
      </w:r>
      <w:r w:rsidRPr="004E4C24">
        <w:rPr>
          <w:rFonts w:cs="Arial"/>
          <w:noProof/>
          <w:sz w:val="24"/>
          <w:szCs w:val="24"/>
          <w:lang w:val="sr-Latn-RS" w:eastAsia="zh-CN"/>
        </w:rPr>
        <w:t xml:space="preserve">f-co </w:t>
      </w:r>
      <w:r w:rsidRPr="004E4C24">
        <w:rPr>
          <w:rFonts w:cs="Arial"/>
          <w:noProof/>
          <w:sz w:val="24"/>
          <w:szCs w:val="24"/>
          <w:lang w:val="sr-Cyrl-CS" w:eastAsia="zh-CN"/>
        </w:rPr>
        <w:t xml:space="preserve">магацин </w:t>
      </w:r>
      <w:r w:rsidR="003E5809">
        <w:rPr>
          <w:rFonts w:cs="Arial"/>
          <w:noProof/>
          <w:sz w:val="24"/>
          <w:szCs w:val="24"/>
          <w:lang w:val="sr-Cyrl-CS" w:eastAsia="zh-CN"/>
        </w:rPr>
        <w:t xml:space="preserve"> </w:t>
      </w:r>
      <w:r w:rsidR="008550D8">
        <w:rPr>
          <w:rFonts w:cs="Arial"/>
          <w:noProof/>
          <w:sz w:val="24"/>
          <w:szCs w:val="24"/>
          <w:lang w:val="sr-Cyrl-CS" w:eastAsia="zh-CN"/>
        </w:rPr>
        <w:t xml:space="preserve"> </w:t>
      </w:r>
      <w:r w:rsidR="003E5809">
        <w:rPr>
          <w:rFonts w:cs="Arial"/>
          <w:noProof/>
          <w:sz w:val="24"/>
          <w:szCs w:val="24"/>
          <w:lang w:val="sr-Cyrl-RS" w:eastAsia="zh-CN"/>
        </w:rPr>
        <w:t xml:space="preserve">Купца </w:t>
      </w:r>
      <w:r w:rsidR="004E2144">
        <w:rPr>
          <w:rFonts w:cs="Arial"/>
          <w:noProof/>
          <w:sz w:val="24"/>
          <w:szCs w:val="24"/>
          <w:lang w:val="sr-Cyrl-RS" w:eastAsia="zh-CN"/>
        </w:rPr>
        <w:t xml:space="preserve">  </w:t>
      </w:r>
      <w:r w:rsidR="00561AD2">
        <w:rPr>
          <w:rFonts w:cs="Arial"/>
          <w:noProof/>
          <w:sz w:val="24"/>
          <w:szCs w:val="24"/>
          <w:lang w:val="sr-Cyrl-RS" w:eastAsia="zh-CN"/>
        </w:rPr>
        <w:t xml:space="preserve"> </w:t>
      </w:r>
      <w:r w:rsidR="003E5809">
        <w:rPr>
          <w:rFonts w:cs="Arial"/>
          <w:noProof/>
          <w:sz w:val="24"/>
          <w:szCs w:val="24"/>
          <w:lang w:val="sr-Cyrl-RS" w:eastAsia="zh-CN"/>
        </w:rPr>
        <w:t xml:space="preserve">бр. </w:t>
      </w:r>
      <w:r w:rsidR="00A81D08">
        <w:rPr>
          <w:rFonts w:cs="Arial"/>
          <w:noProof/>
          <w:sz w:val="24"/>
          <w:szCs w:val="24"/>
          <w:lang w:val="sr-Cyrl-RS" w:eastAsia="zh-CN"/>
        </w:rPr>
        <w:t>006;</w:t>
      </w:r>
    </w:p>
    <w:p w14:paraId="04D76CF8" w14:textId="148A94D3" w:rsidR="009E1D1C" w:rsidRPr="004E4C24" w:rsidRDefault="009E1D1C" w:rsidP="00973348">
      <w:pPr>
        <w:spacing w:before="0"/>
        <w:rPr>
          <w:rFonts w:cs="Arial"/>
          <w:noProof/>
          <w:sz w:val="24"/>
          <w:szCs w:val="24"/>
          <w:lang w:val="sr-Cyrl-RS" w:eastAsia="zh-CN"/>
        </w:rPr>
      </w:pPr>
    </w:p>
    <w:p w14:paraId="78DA4616" w14:textId="7AEE65B2" w:rsidR="00561AD2" w:rsidRPr="007627F3" w:rsidRDefault="009E1D1C" w:rsidP="00973348">
      <w:pPr>
        <w:spacing w:before="0"/>
        <w:rPr>
          <w:rFonts w:cs="Arial"/>
          <w:noProof/>
          <w:color w:val="00B0F0"/>
          <w:sz w:val="24"/>
          <w:szCs w:val="24"/>
          <w:lang w:val="sr-Cyrl-RS" w:eastAsia="zh-CN"/>
        </w:rPr>
      </w:pPr>
      <w:r w:rsidRPr="00951DDD">
        <w:rPr>
          <w:b/>
          <w:sz w:val="24"/>
          <w:szCs w:val="24"/>
          <w:lang w:val="sr-Cyrl-RS" w:eastAsia="ar-SA"/>
        </w:rPr>
        <w:t>Партија  3</w:t>
      </w:r>
      <w:r w:rsidRPr="005F0012">
        <w:rPr>
          <w:b/>
          <w:sz w:val="24"/>
          <w:szCs w:val="24"/>
          <w:lang w:val="sr-Cyrl-RS" w:eastAsia="ar-SA"/>
        </w:rPr>
        <w:t xml:space="preserve">-  </w:t>
      </w:r>
      <w:r w:rsidRPr="005F0012">
        <w:rPr>
          <w:rFonts w:cs="Arial"/>
          <w:b/>
          <w:noProof/>
          <w:sz w:val="24"/>
          <w:szCs w:val="24"/>
          <w:lang w:val="sr-Cyrl-CS" w:eastAsia="zh-CN"/>
        </w:rPr>
        <w:t xml:space="preserve">Паритет </w:t>
      </w:r>
      <w:r w:rsidR="00953E4A" w:rsidRPr="005F0012">
        <w:rPr>
          <w:rFonts w:cs="Arial"/>
          <w:b/>
          <w:noProof/>
          <w:sz w:val="24"/>
          <w:szCs w:val="24"/>
          <w:lang w:val="sr-Cyrl-CS" w:eastAsia="zh-CN"/>
        </w:rPr>
        <w:t xml:space="preserve"> </w:t>
      </w:r>
      <w:r w:rsidRPr="005F0012">
        <w:rPr>
          <w:rFonts w:cs="Arial"/>
          <w:b/>
          <w:noProof/>
          <w:sz w:val="24"/>
          <w:szCs w:val="24"/>
          <w:lang w:val="sr-Cyrl-CS" w:eastAsia="zh-CN"/>
        </w:rPr>
        <w:t>испоруке</w:t>
      </w:r>
      <w:r w:rsidRPr="004E4C24">
        <w:rPr>
          <w:rFonts w:cs="Arial"/>
          <w:noProof/>
          <w:sz w:val="24"/>
          <w:szCs w:val="24"/>
          <w:lang w:val="sr-Latn-RS" w:eastAsia="zh-CN"/>
        </w:rPr>
        <w:t xml:space="preserve"> : </w:t>
      </w:r>
      <w:r w:rsidR="0043289D" w:rsidRPr="004E4C24">
        <w:rPr>
          <w:rFonts w:cs="Arial"/>
          <w:noProof/>
          <w:sz w:val="24"/>
          <w:szCs w:val="24"/>
          <w:lang w:val="sr-Cyrl-RS" w:eastAsia="zh-CN"/>
        </w:rPr>
        <w:t xml:space="preserve"> </w:t>
      </w:r>
      <w:r w:rsidRPr="004E4C24">
        <w:rPr>
          <w:rFonts w:cs="Arial"/>
          <w:noProof/>
          <w:sz w:val="24"/>
          <w:szCs w:val="24"/>
          <w:lang w:val="sr-Latn-RS" w:eastAsia="zh-CN"/>
        </w:rPr>
        <w:t xml:space="preserve">f-co </w:t>
      </w:r>
      <w:r w:rsidRPr="004E4C24">
        <w:rPr>
          <w:rFonts w:cs="Arial"/>
          <w:noProof/>
          <w:sz w:val="24"/>
          <w:szCs w:val="24"/>
          <w:lang w:val="sr-Cyrl-CS" w:eastAsia="zh-CN"/>
        </w:rPr>
        <w:t xml:space="preserve"> магацин </w:t>
      </w:r>
      <w:r w:rsidR="008A3BDF">
        <w:rPr>
          <w:rFonts w:cs="Arial"/>
          <w:noProof/>
          <w:sz w:val="24"/>
          <w:szCs w:val="24"/>
          <w:lang w:val="sr-Cyrl-CS" w:eastAsia="zh-CN"/>
        </w:rPr>
        <w:t xml:space="preserve"> </w:t>
      </w:r>
      <w:r w:rsidRPr="004E4C24">
        <w:rPr>
          <w:rFonts w:cs="Arial"/>
          <w:noProof/>
          <w:sz w:val="24"/>
          <w:szCs w:val="24"/>
          <w:lang w:val="sr-Cyrl-RS" w:eastAsia="zh-CN"/>
        </w:rPr>
        <w:t xml:space="preserve">Купца </w:t>
      </w:r>
      <w:r w:rsidR="004E2144">
        <w:rPr>
          <w:rFonts w:cs="Arial"/>
          <w:noProof/>
          <w:sz w:val="24"/>
          <w:szCs w:val="24"/>
          <w:lang w:val="sr-Cyrl-RS" w:eastAsia="zh-CN"/>
        </w:rPr>
        <w:t xml:space="preserve"> </w:t>
      </w:r>
      <w:r w:rsidR="00951DDD">
        <w:rPr>
          <w:rFonts w:cs="Arial"/>
          <w:noProof/>
          <w:sz w:val="24"/>
          <w:szCs w:val="24"/>
          <w:lang w:val="sr-Cyrl-RS" w:eastAsia="zh-CN"/>
        </w:rPr>
        <w:t xml:space="preserve"> </w:t>
      </w:r>
      <w:r w:rsidR="00561AD2">
        <w:rPr>
          <w:rFonts w:cs="Arial"/>
          <w:noProof/>
          <w:sz w:val="24"/>
          <w:szCs w:val="24"/>
          <w:lang w:val="sr-Cyrl-RS" w:eastAsia="zh-CN"/>
        </w:rPr>
        <w:t xml:space="preserve"> </w:t>
      </w:r>
      <w:r w:rsidR="008550D8">
        <w:rPr>
          <w:rFonts w:cs="Arial"/>
          <w:noProof/>
          <w:sz w:val="24"/>
          <w:szCs w:val="24"/>
          <w:lang w:val="sr-Cyrl-RS" w:eastAsia="zh-CN"/>
        </w:rPr>
        <w:t>бр</w:t>
      </w:r>
      <w:r w:rsidR="008A3BDF">
        <w:rPr>
          <w:rFonts w:cs="Arial"/>
          <w:noProof/>
          <w:sz w:val="24"/>
          <w:szCs w:val="24"/>
          <w:lang w:val="sr-Cyrl-RS" w:eastAsia="zh-CN"/>
        </w:rPr>
        <w:t xml:space="preserve">. </w:t>
      </w:r>
      <w:r w:rsidR="00A81D08">
        <w:rPr>
          <w:rFonts w:cs="Arial"/>
          <w:noProof/>
          <w:sz w:val="24"/>
          <w:szCs w:val="24"/>
          <w:lang w:val="sr-Cyrl-RS" w:eastAsia="zh-CN"/>
        </w:rPr>
        <w:t>021</w:t>
      </w:r>
      <w:r w:rsidR="007F75B1">
        <w:rPr>
          <w:rFonts w:cs="Arial"/>
          <w:noProof/>
          <w:sz w:val="24"/>
          <w:szCs w:val="24"/>
          <w:lang w:val="sr-Cyrl-RS" w:eastAsia="zh-CN"/>
        </w:rPr>
        <w:t xml:space="preserve">. </w:t>
      </w:r>
    </w:p>
    <w:p w14:paraId="08CC6F3E" w14:textId="4B971092" w:rsidR="009E1D1C" w:rsidRDefault="009E1D1C" w:rsidP="00BF39C7">
      <w:pPr>
        <w:spacing w:before="0"/>
        <w:rPr>
          <w:rFonts w:cs="Arial"/>
          <w:noProof/>
          <w:sz w:val="24"/>
          <w:szCs w:val="24"/>
          <w:lang w:val="sr-Cyrl-CS" w:eastAsia="zh-CN"/>
        </w:rPr>
      </w:pPr>
    </w:p>
    <w:p w14:paraId="7D63955D" w14:textId="77777777" w:rsidR="002F5BC7" w:rsidRPr="004E4C24" w:rsidRDefault="002F5BC7" w:rsidP="00BF39C7">
      <w:pPr>
        <w:spacing w:before="0"/>
        <w:rPr>
          <w:rFonts w:cs="Arial"/>
          <w:noProof/>
          <w:sz w:val="24"/>
          <w:szCs w:val="24"/>
          <w:lang w:val="sr-Cyrl-CS" w:eastAsia="zh-CN"/>
        </w:rPr>
      </w:pPr>
    </w:p>
    <w:p w14:paraId="02282588" w14:textId="151E1D91" w:rsidR="00BF39C7" w:rsidRPr="004E4C24" w:rsidRDefault="00C06966" w:rsidP="00BF39C7">
      <w:pPr>
        <w:spacing w:before="0"/>
        <w:rPr>
          <w:noProof/>
          <w:sz w:val="24"/>
          <w:szCs w:val="24"/>
          <w:lang w:val="sr-Cyrl-CS" w:eastAsia="ar-SA"/>
        </w:rPr>
      </w:pPr>
      <w:r w:rsidRPr="004E4C24">
        <w:rPr>
          <w:noProof/>
          <w:sz w:val="24"/>
          <w:szCs w:val="24"/>
          <w:lang w:val="sr-Cyrl-CS" w:eastAsia="ar-SA"/>
        </w:rPr>
        <w:t xml:space="preserve">Евентуална </w:t>
      </w:r>
      <w:r w:rsidR="00394AA1" w:rsidRPr="004E4C24">
        <w:rPr>
          <w:noProof/>
          <w:sz w:val="24"/>
          <w:szCs w:val="24"/>
          <w:lang w:val="sr-Cyrl-CS" w:eastAsia="ar-SA"/>
        </w:rPr>
        <w:t xml:space="preserve"> </w:t>
      </w:r>
      <w:r w:rsidRPr="004E4C24">
        <w:rPr>
          <w:noProof/>
          <w:sz w:val="24"/>
          <w:szCs w:val="24"/>
          <w:lang w:val="sr-Cyrl-CS" w:eastAsia="ar-SA"/>
        </w:rPr>
        <w:t xml:space="preserve">настала штета приликом транспорта предметних добара до места испоруке пада на терет изабраног </w:t>
      </w:r>
      <w:r w:rsidR="00394AA1" w:rsidRPr="004E4C24">
        <w:rPr>
          <w:noProof/>
          <w:sz w:val="24"/>
          <w:szCs w:val="24"/>
          <w:lang w:val="sr-Cyrl-CS" w:eastAsia="ar-SA"/>
        </w:rPr>
        <w:t xml:space="preserve"> </w:t>
      </w:r>
      <w:r w:rsidRPr="004E4C24">
        <w:rPr>
          <w:noProof/>
          <w:sz w:val="24"/>
          <w:szCs w:val="24"/>
          <w:lang w:val="sr-Cyrl-CS" w:eastAsia="ar-SA"/>
        </w:rPr>
        <w:t>Понуђача.</w:t>
      </w:r>
      <w:r w:rsidR="00BF39C7" w:rsidRPr="004E4C24">
        <w:rPr>
          <w:noProof/>
          <w:sz w:val="24"/>
          <w:szCs w:val="24"/>
          <w:lang w:val="sr-Cyrl-CS" w:eastAsia="ar-SA"/>
        </w:rPr>
        <w:t xml:space="preserve"> </w:t>
      </w:r>
    </w:p>
    <w:p w14:paraId="160800B3" w14:textId="77777777" w:rsidR="00D751DC" w:rsidRDefault="00D751DC" w:rsidP="00EB05E1">
      <w:pPr>
        <w:pStyle w:val="BodyTextIndent"/>
        <w:spacing w:before="0"/>
        <w:ind w:left="0" w:firstLine="0"/>
        <w:rPr>
          <w:rFonts w:cs="Arial"/>
          <w:bCs/>
          <w:szCs w:val="24"/>
          <w:lang w:val="sr-Cyrl-RS" w:eastAsia="sr-Latn-CS"/>
        </w:rPr>
      </w:pPr>
    </w:p>
    <w:p w14:paraId="13E791CB" w14:textId="7C1909E1" w:rsidR="001B2954" w:rsidRPr="004E4C24" w:rsidRDefault="008112A2" w:rsidP="00B17EC2">
      <w:pPr>
        <w:pStyle w:val="Heading10"/>
        <w:numPr>
          <w:ilvl w:val="1"/>
          <w:numId w:val="17"/>
        </w:numPr>
        <w:rPr>
          <w:noProof/>
          <w:sz w:val="24"/>
          <w:szCs w:val="24"/>
          <w:lang w:val="sr-Cyrl-RS"/>
        </w:rPr>
      </w:pPr>
      <w:r w:rsidRPr="004E4C24">
        <w:rPr>
          <w:noProof/>
          <w:sz w:val="24"/>
          <w:szCs w:val="24"/>
        </w:rPr>
        <w:t>Квалитативни и квантитативни пријем</w:t>
      </w:r>
    </w:p>
    <w:p w14:paraId="679CF54C" w14:textId="77777777" w:rsidR="003C4595" w:rsidRPr="004E4C24" w:rsidRDefault="003C4595" w:rsidP="003C4595">
      <w:pPr>
        <w:rPr>
          <w:sz w:val="24"/>
          <w:szCs w:val="24"/>
          <w:lang w:val="sr-Cyrl-RS" w:eastAsia="ar-SA"/>
        </w:rPr>
      </w:pPr>
    </w:p>
    <w:p w14:paraId="43DFE344" w14:textId="77777777" w:rsidR="001B2954" w:rsidRPr="004E4C24" w:rsidRDefault="00085F22" w:rsidP="001B2954">
      <w:pPr>
        <w:spacing w:before="0"/>
        <w:rPr>
          <w:noProof/>
          <w:sz w:val="24"/>
          <w:szCs w:val="24"/>
          <w:lang w:val="sr-Cyrl-CS"/>
        </w:rPr>
      </w:pPr>
      <w:bookmarkStart w:id="21" w:name="_Toc441651543"/>
      <w:bookmarkStart w:id="22" w:name="_Toc442559881"/>
      <w:r w:rsidRPr="004E4C24">
        <w:rPr>
          <w:noProof/>
          <w:sz w:val="24"/>
          <w:szCs w:val="24"/>
          <w:lang w:val="sr-Cyrl-CS"/>
        </w:rPr>
        <w:t xml:space="preserve">Свака испорука предметних добара мора бити најављена најмање </w:t>
      </w:r>
      <w:r w:rsidR="004052CD" w:rsidRPr="004E4C24">
        <w:rPr>
          <w:noProof/>
          <w:sz w:val="24"/>
          <w:szCs w:val="24"/>
          <w:lang w:val="sr-Cyrl-CS"/>
        </w:rPr>
        <w:t>3 (</w:t>
      </w:r>
      <w:r w:rsidR="008B5705" w:rsidRPr="004E4C24">
        <w:rPr>
          <w:noProof/>
          <w:sz w:val="24"/>
          <w:szCs w:val="24"/>
          <w:lang w:val="sr-Cyrl-CS"/>
        </w:rPr>
        <w:t xml:space="preserve">словима: </w:t>
      </w:r>
      <w:r w:rsidRPr="004E4C24">
        <w:rPr>
          <w:noProof/>
          <w:sz w:val="24"/>
          <w:szCs w:val="24"/>
          <w:lang w:val="sr-Cyrl-CS"/>
        </w:rPr>
        <w:t>три</w:t>
      </w:r>
      <w:r w:rsidR="004052CD" w:rsidRPr="004E4C24">
        <w:rPr>
          <w:noProof/>
          <w:sz w:val="24"/>
          <w:szCs w:val="24"/>
          <w:lang w:val="sr-Cyrl-CS"/>
        </w:rPr>
        <w:t>)</w:t>
      </w:r>
      <w:r w:rsidRPr="004E4C24">
        <w:rPr>
          <w:noProof/>
          <w:sz w:val="24"/>
          <w:szCs w:val="24"/>
          <w:lang w:val="sr-Cyrl-CS"/>
        </w:rPr>
        <w:t xml:space="preserve"> дана </w:t>
      </w:r>
      <w:r w:rsidR="00C00545" w:rsidRPr="004E4C24">
        <w:rPr>
          <w:noProof/>
          <w:sz w:val="24"/>
          <w:szCs w:val="24"/>
          <w:lang w:val="sr-Cyrl-CS"/>
        </w:rPr>
        <w:t>пре испоруке према обрасц</w:t>
      </w:r>
      <w:r w:rsidR="00C00545" w:rsidRPr="004E4C24">
        <w:rPr>
          <w:noProof/>
          <w:sz w:val="24"/>
          <w:szCs w:val="24"/>
          <w:lang w:val="sr-Cyrl-RS"/>
        </w:rPr>
        <w:t>у</w:t>
      </w:r>
      <w:r w:rsidR="00C00545" w:rsidRPr="004E4C24">
        <w:rPr>
          <w:noProof/>
          <w:sz w:val="24"/>
          <w:szCs w:val="24"/>
          <w:lang w:val="sr-Cyrl-CS"/>
        </w:rPr>
        <w:t xml:space="preserve"> "Најава испоруке добара" </w:t>
      </w:r>
      <w:r w:rsidR="00441921" w:rsidRPr="004E4C24">
        <w:rPr>
          <w:noProof/>
          <w:sz w:val="24"/>
          <w:szCs w:val="24"/>
          <w:lang w:val="sr-Cyrl-CS"/>
        </w:rPr>
        <w:t>као и 24</w:t>
      </w:r>
      <w:r w:rsidR="00441921" w:rsidRPr="004E4C24">
        <w:rPr>
          <w:noProof/>
          <w:sz w:val="24"/>
          <w:szCs w:val="24"/>
          <w:lang w:val="sr-Latn-RS"/>
        </w:rPr>
        <w:t>h</w:t>
      </w:r>
      <w:r w:rsidR="00446F8B" w:rsidRPr="004E4C24">
        <w:rPr>
          <w:noProof/>
          <w:sz w:val="24"/>
          <w:szCs w:val="24"/>
          <w:lang w:val="sr-Cyrl-RS"/>
        </w:rPr>
        <w:t xml:space="preserve"> </w:t>
      </w:r>
      <w:r w:rsidR="00A93043" w:rsidRPr="004E4C24">
        <w:rPr>
          <w:noProof/>
          <w:sz w:val="24"/>
          <w:szCs w:val="24"/>
          <w:lang w:val="sr-Cyrl-RS"/>
        </w:rPr>
        <w:t>пре испоруке</w:t>
      </w:r>
      <w:r w:rsidR="00441921" w:rsidRPr="004E4C24">
        <w:rPr>
          <w:noProof/>
          <w:sz w:val="24"/>
          <w:szCs w:val="24"/>
          <w:lang w:val="sr-Cyrl-CS"/>
        </w:rPr>
        <w:t xml:space="preserve"> према обрасц</w:t>
      </w:r>
      <w:r w:rsidR="00441921" w:rsidRPr="004E4C24">
        <w:rPr>
          <w:noProof/>
          <w:sz w:val="24"/>
          <w:szCs w:val="24"/>
          <w:lang w:val="sr-Cyrl-RS"/>
        </w:rPr>
        <w:t>у</w:t>
      </w:r>
      <w:r w:rsidRPr="004E4C24">
        <w:rPr>
          <w:noProof/>
          <w:sz w:val="24"/>
          <w:szCs w:val="24"/>
          <w:lang w:val="sr-Cyrl-CS"/>
        </w:rPr>
        <w:t xml:space="preserve"> „Обавештење о испоруци</w:t>
      </w:r>
      <w:r w:rsidR="00446F8B" w:rsidRPr="004E4C24">
        <w:rPr>
          <w:noProof/>
          <w:sz w:val="24"/>
          <w:szCs w:val="24"/>
          <w:lang w:val="sr-Latn-RS"/>
        </w:rPr>
        <w:t xml:space="preserve"> </w:t>
      </w:r>
      <w:r w:rsidR="00446F8B" w:rsidRPr="004E4C24">
        <w:rPr>
          <w:noProof/>
          <w:sz w:val="24"/>
          <w:szCs w:val="24"/>
          <w:lang w:val="sr-Cyrl-RS"/>
        </w:rPr>
        <w:t>добара</w:t>
      </w:r>
      <w:r w:rsidRPr="004E4C24">
        <w:rPr>
          <w:noProof/>
          <w:sz w:val="24"/>
          <w:szCs w:val="24"/>
          <w:lang w:val="sr-Cyrl-CS"/>
        </w:rPr>
        <w:t>“ који су саставни део конкурсне документације.  </w:t>
      </w:r>
    </w:p>
    <w:p w14:paraId="4D0DBDA0" w14:textId="1FEF2854" w:rsidR="00085F22" w:rsidRPr="004E4C24" w:rsidRDefault="00085F22" w:rsidP="001B2954">
      <w:pPr>
        <w:spacing w:before="0"/>
        <w:rPr>
          <w:noProof/>
          <w:sz w:val="24"/>
          <w:szCs w:val="24"/>
          <w:lang w:val="sr-Cyrl-CS"/>
        </w:rPr>
      </w:pPr>
      <w:r w:rsidRPr="004E4C24">
        <w:rPr>
          <w:noProof/>
          <w:sz w:val="24"/>
          <w:szCs w:val="24"/>
          <w:lang w:val="sr-Cyrl-CS"/>
        </w:rPr>
        <w:t>Пријем предметних добара врши се у пријемном магацину Купца сваког радног дана од 7</w:t>
      </w:r>
      <w:r w:rsidR="000B4004">
        <w:rPr>
          <w:noProof/>
          <w:sz w:val="24"/>
          <w:szCs w:val="24"/>
          <w:lang w:val="sr-Cyrl-CS"/>
        </w:rPr>
        <w:t xml:space="preserve"> </w:t>
      </w:r>
      <w:r w:rsidR="0027275D" w:rsidRPr="004E4C24">
        <w:rPr>
          <w:noProof/>
          <w:sz w:val="24"/>
          <w:szCs w:val="24"/>
          <w:lang w:val="sr-Latn-RS"/>
        </w:rPr>
        <w:t>h</w:t>
      </w:r>
      <w:r w:rsidRPr="004E4C24">
        <w:rPr>
          <w:noProof/>
          <w:sz w:val="24"/>
          <w:szCs w:val="24"/>
          <w:lang w:val="sr-Cyrl-CS"/>
        </w:rPr>
        <w:t xml:space="preserve"> </w:t>
      </w:r>
      <w:r w:rsidR="000B4004">
        <w:rPr>
          <w:noProof/>
          <w:sz w:val="24"/>
          <w:szCs w:val="24"/>
          <w:lang w:val="sr-Cyrl-CS"/>
        </w:rPr>
        <w:t xml:space="preserve"> </w:t>
      </w:r>
      <w:r w:rsidRPr="004E4C24">
        <w:rPr>
          <w:noProof/>
          <w:sz w:val="24"/>
          <w:szCs w:val="24"/>
          <w:lang w:val="sr-Cyrl-CS"/>
        </w:rPr>
        <w:t>до 12</w:t>
      </w:r>
      <w:r w:rsidR="000B4004">
        <w:rPr>
          <w:noProof/>
          <w:sz w:val="24"/>
          <w:szCs w:val="24"/>
          <w:lang w:val="sr-Cyrl-CS"/>
        </w:rPr>
        <w:t xml:space="preserve"> </w:t>
      </w:r>
      <w:r w:rsidR="0027275D" w:rsidRPr="004E4C24">
        <w:rPr>
          <w:noProof/>
          <w:sz w:val="24"/>
          <w:szCs w:val="24"/>
          <w:lang w:val="sr-Latn-RS"/>
        </w:rPr>
        <w:t>h</w:t>
      </w:r>
      <w:r w:rsidRPr="004E4C24">
        <w:rPr>
          <w:noProof/>
          <w:sz w:val="24"/>
          <w:szCs w:val="24"/>
          <w:lang w:val="sr-Cyrl-CS"/>
        </w:rPr>
        <w:t>.</w:t>
      </w:r>
    </w:p>
    <w:p w14:paraId="233075B3" w14:textId="77777777" w:rsidR="00085F22" w:rsidRPr="004E4C24" w:rsidRDefault="00085F22" w:rsidP="001B2954">
      <w:pPr>
        <w:autoSpaceDE w:val="0"/>
        <w:autoSpaceDN w:val="0"/>
        <w:adjustRightInd w:val="0"/>
        <w:spacing w:before="0"/>
        <w:rPr>
          <w:rFonts w:cs="Arial"/>
          <w:noProof/>
          <w:sz w:val="24"/>
          <w:szCs w:val="24"/>
          <w:lang w:val="sr-Cyrl-CS"/>
        </w:rPr>
      </w:pPr>
      <w:r w:rsidRPr="004E4C24">
        <w:rPr>
          <w:rFonts w:cs="Arial"/>
          <w:noProof/>
          <w:sz w:val="24"/>
          <w:szCs w:val="24"/>
          <w:lang w:val="sr-Cyrl-CS"/>
        </w:rPr>
        <w:t>Квантитативни пријем испоручених добара врши се у магацину Купца</w:t>
      </w:r>
      <w:r w:rsidR="00231D47" w:rsidRPr="004E4C24">
        <w:rPr>
          <w:rFonts w:cs="Arial"/>
          <w:noProof/>
          <w:sz w:val="24"/>
          <w:szCs w:val="24"/>
          <w:lang w:val="sr-Cyrl-CS"/>
        </w:rPr>
        <w:t>, приликом</w:t>
      </w:r>
      <w:r w:rsidRPr="004E4C24">
        <w:rPr>
          <w:rFonts w:cs="Arial"/>
          <w:noProof/>
          <w:sz w:val="24"/>
          <w:szCs w:val="24"/>
          <w:lang w:val="sr-Cyrl-CS"/>
        </w:rPr>
        <w:t xml:space="preserve"> </w:t>
      </w:r>
    </w:p>
    <w:p w14:paraId="15200DF3" w14:textId="77777777" w:rsidR="007D709E" w:rsidRPr="004E4C24" w:rsidRDefault="00085F22" w:rsidP="00085F22">
      <w:pPr>
        <w:autoSpaceDE w:val="0"/>
        <w:autoSpaceDN w:val="0"/>
        <w:adjustRightInd w:val="0"/>
        <w:spacing w:before="0"/>
        <w:rPr>
          <w:rFonts w:cs="Arial"/>
          <w:noProof/>
          <w:sz w:val="24"/>
          <w:szCs w:val="24"/>
          <w:lang w:val="sr-Cyrl-CS"/>
        </w:rPr>
      </w:pPr>
      <w:r w:rsidRPr="004E4C24">
        <w:rPr>
          <w:rFonts w:cs="Arial"/>
          <w:noProof/>
          <w:sz w:val="24"/>
          <w:szCs w:val="24"/>
          <w:lang w:val="sr-Cyrl-CS"/>
        </w:rPr>
        <w:t>пријема добара, визу</w:t>
      </w:r>
      <w:r w:rsidR="007D709E" w:rsidRPr="004E4C24">
        <w:rPr>
          <w:rFonts w:cs="Arial"/>
          <w:noProof/>
          <w:sz w:val="24"/>
          <w:szCs w:val="24"/>
          <w:lang w:val="sr-Cyrl-CS"/>
        </w:rPr>
        <w:t>елном контролом и пребројавањем.</w:t>
      </w:r>
      <w:r w:rsidRPr="004E4C24">
        <w:rPr>
          <w:rFonts w:cs="Arial"/>
          <w:noProof/>
          <w:sz w:val="24"/>
          <w:szCs w:val="24"/>
          <w:lang w:val="sr-Cyrl-CS"/>
        </w:rPr>
        <w:t xml:space="preserve"> </w:t>
      </w:r>
    </w:p>
    <w:p w14:paraId="09C3E66B" w14:textId="748B2FB2" w:rsidR="002F78F8" w:rsidRPr="004E4C24" w:rsidRDefault="002F78F8" w:rsidP="002F78F8">
      <w:pPr>
        <w:autoSpaceDE w:val="0"/>
        <w:autoSpaceDN w:val="0"/>
        <w:adjustRightInd w:val="0"/>
        <w:spacing w:before="0"/>
        <w:rPr>
          <w:rFonts w:cs="Arial"/>
          <w:noProof/>
          <w:sz w:val="24"/>
          <w:szCs w:val="24"/>
          <w:lang w:val="sr-Cyrl-CS"/>
        </w:rPr>
      </w:pPr>
      <w:r w:rsidRPr="004E4C24">
        <w:rPr>
          <w:rFonts w:cs="Arial"/>
          <w:noProof/>
          <w:sz w:val="24"/>
          <w:szCs w:val="24"/>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CD6E2A6" w14:textId="1D2C22CD" w:rsidR="008550C4" w:rsidRPr="00B106C3" w:rsidRDefault="0005301C" w:rsidP="00085F22">
      <w:pPr>
        <w:autoSpaceDE w:val="0"/>
        <w:autoSpaceDN w:val="0"/>
        <w:adjustRightInd w:val="0"/>
        <w:spacing w:before="0"/>
        <w:rPr>
          <w:rFonts w:cs="Arial"/>
          <w:noProof/>
          <w:sz w:val="24"/>
          <w:szCs w:val="24"/>
          <w:lang w:val="sr-Cyrl-CS"/>
        </w:rPr>
      </w:pPr>
      <w:r>
        <w:rPr>
          <w:rFonts w:cs="Arial"/>
          <w:noProof/>
          <w:sz w:val="24"/>
          <w:szCs w:val="24"/>
          <w:lang w:val="sr-Cyrl-CS"/>
        </w:rPr>
        <w:t>Квалитати</w:t>
      </w:r>
      <w:r w:rsidR="002F78F8" w:rsidRPr="004E4C24">
        <w:rPr>
          <w:rFonts w:cs="Arial"/>
          <w:noProof/>
          <w:sz w:val="24"/>
          <w:szCs w:val="24"/>
          <w:lang w:val="sr-Cyrl-CS"/>
        </w:rPr>
        <w:t xml:space="preserve">вни пријем добара се врши истовремено са </w:t>
      </w:r>
      <w:r w:rsidR="00C94F62" w:rsidRPr="004E4C24">
        <w:rPr>
          <w:rFonts w:cs="Arial"/>
          <w:noProof/>
          <w:sz w:val="24"/>
          <w:szCs w:val="24"/>
          <w:lang w:val="sr-Cyrl-CS"/>
        </w:rPr>
        <w:t>квантитативним пријемом добар</w:t>
      </w:r>
      <w:r w:rsidR="00654A6F">
        <w:rPr>
          <w:rFonts w:cs="Arial"/>
          <w:noProof/>
          <w:sz w:val="24"/>
          <w:szCs w:val="24"/>
          <w:lang w:val="sr-Cyrl-CS"/>
        </w:rPr>
        <w:t>а</w:t>
      </w:r>
      <w:r w:rsidR="00C94F62" w:rsidRPr="004E4C24">
        <w:rPr>
          <w:rFonts w:cs="Arial"/>
          <w:noProof/>
          <w:sz w:val="24"/>
          <w:szCs w:val="24"/>
          <w:lang w:val="sr-Cyrl-CS"/>
        </w:rPr>
        <w:t>.</w:t>
      </w:r>
      <w:r w:rsidR="00654A6F">
        <w:rPr>
          <w:rFonts w:cs="Arial"/>
          <w:noProof/>
          <w:sz w:val="24"/>
          <w:szCs w:val="24"/>
          <w:lang w:val="sr-Cyrl-CS"/>
        </w:rPr>
        <w:t xml:space="preserve"> </w:t>
      </w:r>
      <w:r w:rsidR="002F78F8" w:rsidRPr="004E4C24">
        <w:rPr>
          <w:rFonts w:cs="Arial"/>
          <w:noProof/>
          <w:sz w:val="24"/>
          <w:szCs w:val="24"/>
          <w:lang w:val="sr-Cyrl-CS"/>
        </w:rPr>
        <w:t>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14:paraId="15888A11" w14:textId="42BB06B2" w:rsidR="00F14AF9" w:rsidRDefault="00F14AF9" w:rsidP="00085F22">
      <w:pPr>
        <w:autoSpaceDE w:val="0"/>
        <w:autoSpaceDN w:val="0"/>
        <w:adjustRightInd w:val="0"/>
        <w:spacing w:before="0"/>
        <w:rPr>
          <w:rFonts w:cs="Arial"/>
          <w:noProof/>
          <w:sz w:val="24"/>
          <w:szCs w:val="24"/>
        </w:rPr>
      </w:pPr>
    </w:p>
    <w:p w14:paraId="586FD0DE" w14:textId="2C811140" w:rsidR="00EE1160" w:rsidRPr="004E4C24" w:rsidRDefault="00EE1160" w:rsidP="00085F22">
      <w:pPr>
        <w:autoSpaceDE w:val="0"/>
        <w:autoSpaceDN w:val="0"/>
        <w:adjustRightInd w:val="0"/>
        <w:spacing w:before="0"/>
        <w:rPr>
          <w:rFonts w:cs="Arial"/>
          <w:noProof/>
          <w:sz w:val="24"/>
          <w:szCs w:val="24"/>
        </w:rPr>
      </w:pPr>
    </w:p>
    <w:p w14:paraId="6A07274E" w14:textId="49F6210D" w:rsidR="00664AA3" w:rsidRPr="0013530A" w:rsidRDefault="004D14FC" w:rsidP="00B17EC2">
      <w:pPr>
        <w:pStyle w:val="Heading10"/>
        <w:numPr>
          <w:ilvl w:val="1"/>
          <w:numId w:val="17"/>
        </w:numPr>
        <w:spacing w:before="0"/>
        <w:rPr>
          <w:noProof/>
          <w:sz w:val="24"/>
          <w:szCs w:val="24"/>
          <w:lang w:val="en-US"/>
        </w:rPr>
      </w:pPr>
      <w:r w:rsidRPr="004E4C24">
        <w:rPr>
          <w:noProof/>
          <w:sz w:val="24"/>
          <w:szCs w:val="24"/>
        </w:rPr>
        <w:t xml:space="preserve">Гарантни </w:t>
      </w:r>
      <w:r w:rsidR="000115D9">
        <w:rPr>
          <w:noProof/>
          <w:sz w:val="24"/>
          <w:szCs w:val="24"/>
          <w:lang w:val="sr-Cyrl-RS"/>
        </w:rPr>
        <w:t xml:space="preserve"> </w:t>
      </w:r>
      <w:r w:rsidRPr="004E4C24">
        <w:rPr>
          <w:noProof/>
          <w:sz w:val="24"/>
          <w:szCs w:val="24"/>
        </w:rPr>
        <w:t>рок</w:t>
      </w:r>
      <w:bookmarkEnd w:id="21"/>
      <w:bookmarkEnd w:id="22"/>
    </w:p>
    <w:p w14:paraId="7524C5B0" w14:textId="77777777" w:rsidR="00576BA3" w:rsidRDefault="00576BA3" w:rsidP="00253C73">
      <w:pPr>
        <w:spacing w:before="0"/>
        <w:rPr>
          <w:rFonts w:cs="Arial"/>
          <w:noProof/>
          <w:color w:val="000000" w:themeColor="text1"/>
          <w:sz w:val="24"/>
          <w:szCs w:val="24"/>
          <w:lang w:val="sr-Cyrl-CS" w:eastAsia="zh-CN"/>
        </w:rPr>
      </w:pPr>
    </w:p>
    <w:p w14:paraId="32256E2A" w14:textId="77777777" w:rsidR="00F14AF9" w:rsidRPr="00561AD2" w:rsidRDefault="00F14AF9" w:rsidP="00253C73">
      <w:pPr>
        <w:spacing w:before="0"/>
        <w:rPr>
          <w:rFonts w:cs="Arial"/>
          <w:noProof/>
          <w:sz w:val="24"/>
          <w:szCs w:val="24"/>
          <w:lang w:val="sr-Cyrl-CS" w:eastAsia="zh-CN"/>
        </w:rPr>
      </w:pPr>
    </w:p>
    <w:p w14:paraId="345EFC0B" w14:textId="07E8B7E8" w:rsidR="0013530A" w:rsidRPr="00561AD2" w:rsidRDefault="004D14FC" w:rsidP="00253C73">
      <w:pPr>
        <w:spacing w:before="0"/>
        <w:rPr>
          <w:rFonts w:cs="Arial"/>
          <w:noProof/>
          <w:sz w:val="24"/>
          <w:szCs w:val="24"/>
          <w:lang w:val="sr-Cyrl-CS" w:eastAsia="zh-CN"/>
        </w:rPr>
      </w:pPr>
      <w:r w:rsidRPr="00561AD2">
        <w:rPr>
          <w:rFonts w:cs="Arial"/>
          <w:noProof/>
          <w:sz w:val="24"/>
          <w:szCs w:val="24"/>
          <w:lang w:val="sr-Cyrl-CS" w:eastAsia="zh-CN"/>
        </w:rPr>
        <w:t xml:space="preserve">Гарантни рок за </w:t>
      </w:r>
      <w:r w:rsidR="00072040" w:rsidRPr="00561AD2">
        <w:rPr>
          <w:rFonts w:cs="Arial"/>
          <w:noProof/>
          <w:sz w:val="24"/>
          <w:szCs w:val="24"/>
          <w:lang w:val="sr-Latn-RS" w:eastAsia="zh-CN"/>
        </w:rPr>
        <w:t xml:space="preserve"> </w:t>
      </w:r>
      <w:r w:rsidR="00005AA8" w:rsidRPr="00561AD2">
        <w:rPr>
          <w:rFonts w:cs="Arial"/>
          <w:noProof/>
          <w:sz w:val="24"/>
          <w:szCs w:val="24"/>
          <w:lang w:val="sr-Cyrl-CS" w:eastAsia="zh-CN"/>
        </w:rPr>
        <w:t xml:space="preserve">партије  </w:t>
      </w:r>
      <w:r w:rsidR="002F5BC7">
        <w:rPr>
          <w:rFonts w:cs="Arial"/>
          <w:b/>
          <w:noProof/>
          <w:sz w:val="24"/>
          <w:szCs w:val="24"/>
          <w:lang w:val="sr-Cyrl-RS" w:eastAsia="zh-CN"/>
        </w:rPr>
        <w:t xml:space="preserve">1,2 и </w:t>
      </w:r>
      <w:r w:rsidR="00561AD2" w:rsidRPr="00D32F57">
        <w:rPr>
          <w:rFonts w:cs="Arial"/>
          <w:b/>
          <w:noProof/>
          <w:sz w:val="24"/>
          <w:szCs w:val="24"/>
          <w:lang w:val="sr-Cyrl-RS" w:eastAsia="zh-CN"/>
        </w:rPr>
        <w:t>3</w:t>
      </w:r>
      <w:r w:rsidR="00973348">
        <w:rPr>
          <w:rFonts w:cs="Arial"/>
          <w:noProof/>
          <w:sz w:val="24"/>
          <w:szCs w:val="24"/>
          <w:lang w:val="sr-Cyrl-CS" w:eastAsia="zh-CN"/>
        </w:rPr>
        <w:t xml:space="preserve"> </w:t>
      </w:r>
      <w:r w:rsidR="002F5BC7">
        <w:rPr>
          <w:rFonts w:cs="Arial"/>
          <w:noProof/>
          <w:sz w:val="24"/>
          <w:szCs w:val="24"/>
          <w:lang w:val="sr-Cyrl-CS" w:eastAsia="zh-CN"/>
        </w:rPr>
        <w:t xml:space="preserve"> </w:t>
      </w:r>
      <w:r w:rsidR="00BF39C7" w:rsidRPr="00973348">
        <w:rPr>
          <w:rFonts w:cs="Arial"/>
          <w:b/>
          <w:noProof/>
          <w:sz w:val="24"/>
          <w:szCs w:val="24"/>
          <w:lang w:val="sr-Cyrl-CS" w:eastAsia="zh-CN"/>
        </w:rPr>
        <w:t xml:space="preserve">минимум </w:t>
      </w:r>
      <w:r w:rsidR="00EE1160">
        <w:rPr>
          <w:rFonts w:cs="Arial"/>
          <w:b/>
          <w:noProof/>
          <w:sz w:val="24"/>
          <w:szCs w:val="24"/>
          <w:lang w:val="sr-Cyrl-CS" w:eastAsia="zh-CN"/>
        </w:rPr>
        <w:t xml:space="preserve"> 12 </w:t>
      </w:r>
      <w:r w:rsidR="00E60FB5" w:rsidRPr="00973348">
        <w:rPr>
          <w:rFonts w:cs="Arial"/>
          <w:b/>
          <w:noProof/>
          <w:sz w:val="24"/>
          <w:szCs w:val="24"/>
          <w:lang w:val="sr-Cyrl-CS" w:eastAsia="zh-CN"/>
        </w:rPr>
        <w:t>месеци</w:t>
      </w:r>
      <w:r w:rsidR="00C94F62" w:rsidRPr="00561AD2">
        <w:rPr>
          <w:rFonts w:cs="Arial"/>
          <w:noProof/>
          <w:sz w:val="24"/>
          <w:szCs w:val="24"/>
          <w:lang w:val="sr-Cyrl-CS" w:eastAsia="zh-CN"/>
        </w:rPr>
        <w:t xml:space="preserve"> од </w:t>
      </w:r>
      <w:r w:rsidR="00F2064D" w:rsidRPr="00561AD2">
        <w:rPr>
          <w:rFonts w:cs="Arial"/>
          <w:noProof/>
          <w:sz w:val="24"/>
          <w:szCs w:val="24"/>
          <w:lang w:val="sr-Cyrl-CS" w:eastAsia="zh-CN"/>
        </w:rPr>
        <w:t xml:space="preserve"> </w:t>
      </w:r>
      <w:r w:rsidR="00B37E24">
        <w:rPr>
          <w:rFonts w:cs="Arial"/>
          <w:noProof/>
          <w:sz w:val="24"/>
          <w:szCs w:val="24"/>
          <w:lang w:val="sr-Cyrl-CS" w:eastAsia="zh-CN"/>
        </w:rPr>
        <w:t xml:space="preserve">дана  </w:t>
      </w:r>
      <w:r w:rsidR="000E6BEA" w:rsidRPr="00561AD2">
        <w:rPr>
          <w:rFonts w:cs="Arial"/>
          <w:noProof/>
          <w:sz w:val="24"/>
          <w:szCs w:val="24"/>
          <w:lang w:val="sr-Cyrl-CS" w:eastAsia="zh-CN"/>
        </w:rPr>
        <w:t xml:space="preserve">квалитативног </w:t>
      </w:r>
      <w:r w:rsidR="00851E6E" w:rsidRPr="00561AD2">
        <w:rPr>
          <w:rFonts w:cs="Arial"/>
          <w:noProof/>
          <w:sz w:val="24"/>
          <w:szCs w:val="24"/>
          <w:lang w:val="sr-Cyrl-CS" w:eastAsia="zh-CN"/>
        </w:rPr>
        <w:t xml:space="preserve"> пријема </w:t>
      </w:r>
      <w:r w:rsidR="000E6BEA" w:rsidRPr="00561AD2">
        <w:rPr>
          <w:rFonts w:cs="Arial"/>
          <w:noProof/>
          <w:sz w:val="24"/>
          <w:szCs w:val="24"/>
          <w:lang w:val="sr-Cyrl-CS" w:eastAsia="zh-CN"/>
        </w:rPr>
        <w:t xml:space="preserve"> </w:t>
      </w:r>
      <w:r w:rsidR="00851E6E" w:rsidRPr="00561AD2">
        <w:rPr>
          <w:rFonts w:cs="Arial"/>
          <w:noProof/>
          <w:sz w:val="24"/>
          <w:szCs w:val="24"/>
          <w:lang w:val="sr-Cyrl-CS" w:eastAsia="zh-CN"/>
        </w:rPr>
        <w:t>добара</w:t>
      </w:r>
      <w:r w:rsidR="007D4D46" w:rsidRPr="00561AD2">
        <w:rPr>
          <w:rFonts w:cs="Arial"/>
          <w:noProof/>
          <w:sz w:val="24"/>
          <w:szCs w:val="24"/>
          <w:lang w:val="sr-Cyrl-CS" w:eastAsia="zh-CN"/>
        </w:rPr>
        <w:t xml:space="preserve"> </w:t>
      </w:r>
      <w:r w:rsidR="000E6BEA" w:rsidRPr="00561AD2">
        <w:rPr>
          <w:rFonts w:cs="Arial"/>
          <w:noProof/>
          <w:sz w:val="24"/>
          <w:szCs w:val="24"/>
          <w:lang w:val="sr-Cyrl-CS" w:eastAsia="zh-CN"/>
        </w:rPr>
        <w:t xml:space="preserve"> у  магацин</w:t>
      </w:r>
      <w:r w:rsidR="00B37E24">
        <w:rPr>
          <w:rFonts w:cs="Arial"/>
          <w:noProof/>
          <w:sz w:val="24"/>
          <w:szCs w:val="24"/>
          <w:lang w:val="sr-Cyrl-CS" w:eastAsia="zh-CN"/>
        </w:rPr>
        <w:t xml:space="preserve">  Наручиоца</w:t>
      </w:r>
      <w:r w:rsidR="00F2064D" w:rsidRPr="00561AD2">
        <w:rPr>
          <w:rFonts w:cs="Arial"/>
          <w:noProof/>
          <w:sz w:val="24"/>
          <w:szCs w:val="24"/>
          <w:lang w:val="sr-Cyrl-CS" w:eastAsia="zh-CN"/>
        </w:rPr>
        <w:t>.</w:t>
      </w:r>
    </w:p>
    <w:p w14:paraId="425F7E9E" w14:textId="77777777" w:rsidR="00576BA3" w:rsidRPr="00561AD2" w:rsidRDefault="00576BA3" w:rsidP="0013530A">
      <w:pPr>
        <w:tabs>
          <w:tab w:val="left" w:pos="7845"/>
        </w:tabs>
        <w:spacing w:before="0"/>
        <w:rPr>
          <w:rFonts w:cs="Arial"/>
          <w:b/>
          <w:noProof/>
          <w:sz w:val="24"/>
          <w:szCs w:val="24"/>
          <w:lang w:val="sr-Cyrl-RS" w:eastAsia="zh-CN"/>
        </w:rPr>
      </w:pPr>
    </w:p>
    <w:p w14:paraId="2F61E1BA" w14:textId="19076021" w:rsidR="00A81D08" w:rsidRDefault="00A81D08" w:rsidP="0013530A">
      <w:pPr>
        <w:tabs>
          <w:tab w:val="left" w:pos="7845"/>
        </w:tabs>
        <w:spacing w:before="0"/>
        <w:rPr>
          <w:rFonts w:cs="Arial"/>
          <w:b/>
          <w:noProof/>
          <w:sz w:val="24"/>
          <w:szCs w:val="24"/>
          <w:lang w:val="sr-Latn-RS" w:eastAsia="zh-CN"/>
        </w:rPr>
      </w:pPr>
    </w:p>
    <w:p w14:paraId="4AFF9F04" w14:textId="110AE651" w:rsidR="002534EC" w:rsidRDefault="002534EC" w:rsidP="0013530A">
      <w:pPr>
        <w:tabs>
          <w:tab w:val="left" w:pos="7845"/>
        </w:tabs>
        <w:spacing w:before="0"/>
        <w:rPr>
          <w:rFonts w:cs="Arial"/>
          <w:b/>
          <w:noProof/>
          <w:sz w:val="24"/>
          <w:szCs w:val="24"/>
          <w:lang w:val="sr-Latn-RS" w:eastAsia="zh-CN"/>
        </w:rPr>
      </w:pPr>
    </w:p>
    <w:p w14:paraId="6A3258FC" w14:textId="78F17FA0" w:rsidR="002534EC" w:rsidRDefault="002534EC" w:rsidP="0013530A">
      <w:pPr>
        <w:tabs>
          <w:tab w:val="left" w:pos="7845"/>
        </w:tabs>
        <w:spacing w:before="0"/>
        <w:rPr>
          <w:rFonts w:cs="Arial"/>
          <w:b/>
          <w:noProof/>
          <w:sz w:val="24"/>
          <w:szCs w:val="24"/>
          <w:lang w:val="sr-Latn-RS" w:eastAsia="zh-CN"/>
        </w:rPr>
      </w:pPr>
    </w:p>
    <w:p w14:paraId="63BA1E39" w14:textId="1E5AFFF8" w:rsidR="002534EC" w:rsidRDefault="002534EC" w:rsidP="0013530A">
      <w:pPr>
        <w:tabs>
          <w:tab w:val="left" w:pos="7845"/>
        </w:tabs>
        <w:spacing w:before="0"/>
        <w:rPr>
          <w:rFonts w:cs="Arial"/>
          <w:b/>
          <w:noProof/>
          <w:sz w:val="24"/>
          <w:szCs w:val="24"/>
          <w:lang w:val="sr-Latn-RS" w:eastAsia="zh-CN"/>
        </w:rPr>
      </w:pPr>
    </w:p>
    <w:p w14:paraId="241A85D1" w14:textId="1A950FDB" w:rsidR="00C90808" w:rsidRDefault="00C90808" w:rsidP="0013530A">
      <w:pPr>
        <w:tabs>
          <w:tab w:val="left" w:pos="7845"/>
        </w:tabs>
        <w:spacing w:before="0"/>
        <w:rPr>
          <w:rFonts w:cs="Arial"/>
          <w:b/>
          <w:noProof/>
          <w:sz w:val="24"/>
          <w:szCs w:val="24"/>
          <w:lang w:val="sr-Latn-RS" w:eastAsia="zh-CN"/>
        </w:rPr>
      </w:pPr>
    </w:p>
    <w:p w14:paraId="638E0E36" w14:textId="1A590E31" w:rsidR="00C90808" w:rsidRDefault="00C90808" w:rsidP="0013530A">
      <w:pPr>
        <w:tabs>
          <w:tab w:val="left" w:pos="7845"/>
        </w:tabs>
        <w:spacing w:before="0"/>
        <w:rPr>
          <w:rFonts w:cs="Arial"/>
          <w:b/>
          <w:noProof/>
          <w:sz w:val="24"/>
          <w:szCs w:val="24"/>
          <w:lang w:val="sr-Latn-RS" w:eastAsia="zh-CN"/>
        </w:rPr>
      </w:pPr>
    </w:p>
    <w:p w14:paraId="658237AE" w14:textId="74D25F2B" w:rsidR="00C90808" w:rsidRDefault="00C90808" w:rsidP="0013530A">
      <w:pPr>
        <w:tabs>
          <w:tab w:val="left" w:pos="7845"/>
        </w:tabs>
        <w:spacing w:before="0"/>
        <w:rPr>
          <w:rFonts w:cs="Arial"/>
          <w:b/>
          <w:noProof/>
          <w:sz w:val="24"/>
          <w:szCs w:val="24"/>
          <w:lang w:val="sr-Latn-RS" w:eastAsia="zh-CN"/>
        </w:rPr>
      </w:pPr>
    </w:p>
    <w:p w14:paraId="4599E58A" w14:textId="5F7239D4" w:rsidR="00C90808" w:rsidRDefault="00C90808" w:rsidP="0013530A">
      <w:pPr>
        <w:tabs>
          <w:tab w:val="left" w:pos="7845"/>
        </w:tabs>
        <w:spacing w:before="0"/>
        <w:rPr>
          <w:rFonts w:cs="Arial"/>
          <w:b/>
          <w:noProof/>
          <w:sz w:val="24"/>
          <w:szCs w:val="24"/>
          <w:lang w:val="sr-Latn-RS" w:eastAsia="zh-CN"/>
        </w:rPr>
      </w:pPr>
    </w:p>
    <w:p w14:paraId="3C215953" w14:textId="6395E31F" w:rsidR="00C90808" w:rsidRDefault="00C90808" w:rsidP="0013530A">
      <w:pPr>
        <w:tabs>
          <w:tab w:val="left" w:pos="7845"/>
        </w:tabs>
        <w:spacing w:before="0"/>
        <w:rPr>
          <w:rFonts w:cs="Arial"/>
          <w:b/>
          <w:noProof/>
          <w:sz w:val="24"/>
          <w:szCs w:val="24"/>
          <w:lang w:val="sr-Latn-RS" w:eastAsia="zh-CN"/>
        </w:rPr>
      </w:pPr>
    </w:p>
    <w:p w14:paraId="0837077D" w14:textId="7A9C54C1" w:rsidR="00C90808" w:rsidRDefault="00C90808" w:rsidP="0013530A">
      <w:pPr>
        <w:tabs>
          <w:tab w:val="left" w:pos="7845"/>
        </w:tabs>
        <w:spacing w:before="0"/>
        <w:rPr>
          <w:rFonts w:cs="Arial"/>
          <w:b/>
          <w:noProof/>
          <w:sz w:val="24"/>
          <w:szCs w:val="24"/>
          <w:lang w:val="sr-Latn-RS" w:eastAsia="zh-CN"/>
        </w:rPr>
      </w:pPr>
    </w:p>
    <w:p w14:paraId="5A6C60CE" w14:textId="47694881" w:rsidR="00C90808" w:rsidRDefault="00C90808" w:rsidP="0013530A">
      <w:pPr>
        <w:tabs>
          <w:tab w:val="left" w:pos="7845"/>
        </w:tabs>
        <w:spacing w:before="0"/>
        <w:rPr>
          <w:rFonts w:cs="Arial"/>
          <w:b/>
          <w:noProof/>
          <w:sz w:val="24"/>
          <w:szCs w:val="24"/>
          <w:lang w:val="sr-Latn-RS" w:eastAsia="zh-CN"/>
        </w:rPr>
      </w:pPr>
    </w:p>
    <w:p w14:paraId="2D0F50DC" w14:textId="1F818C27" w:rsidR="00C90808" w:rsidRDefault="00C90808" w:rsidP="0013530A">
      <w:pPr>
        <w:tabs>
          <w:tab w:val="left" w:pos="7845"/>
        </w:tabs>
        <w:spacing w:before="0"/>
        <w:rPr>
          <w:rFonts w:cs="Arial"/>
          <w:b/>
          <w:noProof/>
          <w:sz w:val="24"/>
          <w:szCs w:val="24"/>
          <w:lang w:val="sr-Latn-RS" w:eastAsia="zh-CN"/>
        </w:rPr>
      </w:pPr>
    </w:p>
    <w:p w14:paraId="47EA6E2A" w14:textId="488D463B" w:rsidR="00C90808" w:rsidRDefault="00C90808" w:rsidP="0013530A">
      <w:pPr>
        <w:tabs>
          <w:tab w:val="left" w:pos="7845"/>
        </w:tabs>
        <w:spacing w:before="0"/>
        <w:rPr>
          <w:rFonts w:cs="Arial"/>
          <w:b/>
          <w:noProof/>
          <w:sz w:val="24"/>
          <w:szCs w:val="24"/>
          <w:lang w:val="sr-Latn-RS" w:eastAsia="zh-CN"/>
        </w:rPr>
      </w:pPr>
    </w:p>
    <w:p w14:paraId="6ECC2484" w14:textId="5BAB8A61" w:rsidR="00C90808" w:rsidRDefault="00C90808" w:rsidP="0013530A">
      <w:pPr>
        <w:tabs>
          <w:tab w:val="left" w:pos="7845"/>
        </w:tabs>
        <w:spacing w:before="0"/>
        <w:rPr>
          <w:rFonts w:cs="Arial"/>
          <w:b/>
          <w:noProof/>
          <w:sz w:val="24"/>
          <w:szCs w:val="24"/>
          <w:lang w:val="sr-Latn-RS" w:eastAsia="zh-CN"/>
        </w:rPr>
      </w:pPr>
    </w:p>
    <w:p w14:paraId="5EE883A7" w14:textId="5F68B2C4" w:rsidR="00C90808" w:rsidRDefault="00C90808" w:rsidP="0013530A">
      <w:pPr>
        <w:tabs>
          <w:tab w:val="left" w:pos="7845"/>
        </w:tabs>
        <w:spacing w:before="0"/>
        <w:rPr>
          <w:rFonts w:cs="Arial"/>
          <w:b/>
          <w:noProof/>
          <w:sz w:val="24"/>
          <w:szCs w:val="24"/>
          <w:lang w:val="sr-Latn-RS" w:eastAsia="zh-CN"/>
        </w:rPr>
      </w:pPr>
    </w:p>
    <w:p w14:paraId="4E9EE643" w14:textId="5AA1AB72" w:rsidR="00C90808" w:rsidRDefault="00C90808" w:rsidP="0013530A">
      <w:pPr>
        <w:tabs>
          <w:tab w:val="left" w:pos="7845"/>
        </w:tabs>
        <w:spacing w:before="0"/>
        <w:rPr>
          <w:rFonts w:cs="Arial"/>
          <w:b/>
          <w:noProof/>
          <w:sz w:val="24"/>
          <w:szCs w:val="24"/>
          <w:lang w:val="sr-Latn-RS" w:eastAsia="zh-CN"/>
        </w:rPr>
      </w:pPr>
    </w:p>
    <w:p w14:paraId="073B07E3" w14:textId="0795D21F" w:rsidR="00C90808" w:rsidRDefault="00C90808" w:rsidP="0013530A">
      <w:pPr>
        <w:tabs>
          <w:tab w:val="left" w:pos="7845"/>
        </w:tabs>
        <w:spacing w:before="0"/>
        <w:rPr>
          <w:rFonts w:cs="Arial"/>
          <w:b/>
          <w:noProof/>
          <w:sz w:val="24"/>
          <w:szCs w:val="24"/>
          <w:lang w:val="sr-Latn-RS" w:eastAsia="zh-CN"/>
        </w:rPr>
      </w:pPr>
    </w:p>
    <w:p w14:paraId="19AAABE2" w14:textId="5FD728BB" w:rsidR="00C90808" w:rsidRDefault="00C90808" w:rsidP="0013530A">
      <w:pPr>
        <w:tabs>
          <w:tab w:val="left" w:pos="7845"/>
        </w:tabs>
        <w:spacing w:before="0"/>
        <w:rPr>
          <w:rFonts w:cs="Arial"/>
          <w:b/>
          <w:noProof/>
          <w:sz w:val="24"/>
          <w:szCs w:val="24"/>
          <w:lang w:val="sr-Latn-RS" w:eastAsia="zh-CN"/>
        </w:rPr>
      </w:pPr>
    </w:p>
    <w:p w14:paraId="6DACF05D" w14:textId="4D95B861" w:rsidR="00C90808" w:rsidRDefault="00C90808" w:rsidP="0013530A">
      <w:pPr>
        <w:tabs>
          <w:tab w:val="left" w:pos="7845"/>
        </w:tabs>
        <w:spacing w:before="0"/>
        <w:rPr>
          <w:rFonts w:cs="Arial"/>
          <w:b/>
          <w:noProof/>
          <w:sz w:val="24"/>
          <w:szCs w:val="24"/>
          <w:lang w:val="sr-Latn-RS" w:eastAsia="zh-CN"/>
        </w:rPr>
      </w:pPr>
    </w:p>
    <w:p w14:paraId="5128C94E" w14:textId="77777777" w:rsidR="003A312C" w:rsidRDefault="003A312C" w:rsidP="0013530A">
      <w:pPr>
        <w:tabs>
          <w:tab w:val="left" w:pos="7845"/>
        </w:tabs>
        <w:spacing w:before="0"/>
        <w:rPr>
          <w:rFonts w:cs="Arial"/>
          <w:b/>
          <w:noProof/>
          <w:sz w:val="24"/>
          <w:szCs w:val="24"/>
          <w:lang w:val="sr-Latn-RS" w:eastAsia="zh-CN"/>
        </w:rPr>
      </w:pPr>
    </w:p>
    <w:p w14:paraId="7569EB3B" w14:textId="3E7D6FD9" w:rsidR="006609AA" w:rsidRPr="004E4C24" w:rsidRDefault="006609AA" w:rsidP="00B17EC2">
      <w:pPr>
        <w:pStyle w:val="Heading10"/>
        <w:numPr>
          <w:ilvl w:val="0"/>
          <w:numId w:val="17"/>
        </w:numPr>
        <w:rPr>
          <w:noProof/>
          <w:sz w:val="24"/>
          <w:szCs w:val="24"/>
        </w:rPr>
      </w:pPr>
      <w:r w:rsidRPr="004E4C24">
        <w:rPr>
          <w:noProof/>
          <w:sz w:val="24"/>
          <w:szCs w:val="24"/>
        </w:rPr>
        <w:t xml:space="preserve">ОБАВЕЗНИ </w:t>
      </w:r>
      <w:r w:rsidR="003C4595" w:rsidRPr="004E4C24">
        <w:rPr>
          <w:noProof/>
          <w:sz w:val="24"/>
          <w:szCs w:val="24"/>
          <w:lang w:val="sr-Cyrl-RS"/>
        </w:rPr>
        <w:t xml:space="preserve">и  ДОДАТНИ   </w:t>
      </w:r>
      <w:r w:rsidRPr="004E4C24">
        <w:rPr>
          <w:noProof/>
          <w:sz w:val="24"/>
          <w:szCs w:val="24"/>
        </w:rPr>
        <w:t xml:space="preserve">УСЛОВИ ЗА УЧЕШЋЕ У ПОСТУПКУ ЈАВНЕ НАБАВКЕ ИЗ ЧЛАНА 75. </w:t>
      </w:r>
      <w:r w:rsidR="003C4595" w:rsidRPr="004E4C24">
        <w:rPr>
          <w:noProof/>
          <w:sz w:val="24"/>
          <w:szCs w:val="24"/>
          <w:lang w:val="sr-Cyrl-RS"/>
        </w:rPr>
        <w:t xml:space="preserve">И  76.  </w:t>
      </w:r>
      <w:r w:rsidRPr="004E4C24">
        <w:rPr>
          <w:noProof/>
          <w:sz w:val="24"/>
          <w:szCs w:val="24"/>
        </w:rPr>
        <w:t>ЗАКОНА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798"/>
        <w:gridCol w:w="4158"/>
        <w:gridCol w:w="425"/>
        <w:gridCol w:w="6"/>
        <w:gridCol w:w="5332"/>
      </w:tblGrid>
      <w:tr w:rsidR="00085F22" w:rsidRPr="004E4C24" w14:paraId="40341847" w14:textId="77777777" w:rsidTr="00183D80">
        <w:trPr>
          <w:trHeight w:val="276"/>
          <w:jc w:val="center"/>
        </w:trPr>
        <w:tc>
          <w:tcPr>
            <w:tcW w:w="798" w:type="dxa"/>
            <w:vMerge w:val="restart"/>
            <w:shd w:val="clear" w:color="auto" w:fill="C0504D"/>
          </w:tcPr>
          <w:p w14:paraId="7B721D4C" w14:textId="77777777" w:rsidR="00085F22" w:rsidRPr="004E4C24" w:rsidRDefault="00085F22" w:rsidP="009F2A74">
            <w:pPr>
              <w:suppressAutoHyphens/>
              <w:spacing w:before="360"/>
              <w:jc w:val="center"/>
              <w:rPr>
                <w:rFonts w:cs="Arial"/>
                <w:b/>
                <w:bCs/>
                <w:noProof/>
                <w:sz w:val="24"/>
                <w:szCs w:val="24"/>
                <w:lang w:val="sr-Cyrl-CS" w:eastAsia="ar-SA"/>
              </w:rPr>
            </w:pPr>
            <w:r w:rsidRPr="004E4C24">
              <w:rPr>
                <w:rFonts w:cs="Arial"/>
                <w:b/>
                <w:bCs/>
                <w:noProof/>
                <w:sz w:val="24"/>
                <w:szCs w:val="24"/>
                <w:lang w:val="sr-Cyrl-CS" w:eastAsia="ar-SA"/>
              </w:rPr>
              <w:t>Р.бр.</w:t>
            </w:r>
          </w:p>
        </w:tc>
        <w:tc>
          <w:tcPr>
            <w:tcW w:w="4589" w:type="dxa"/>
            <w:gridSpan w:val="3"/>
            <w:vMerge w:val="restart"/>
            <w:shd w:val="clear" w:color="auto" w:fill="C0504D"/>
          </w:tcPr>
          <w:p w14:paraId="63DAECA9" w14:textId="77777777" w:rsidR="00085F22" w:rsidRPr="004E4C24" w:rsidRDefault="00085F22" w:rsidP="009F2A74">
            <w:pPr>
              <w:suppressAutoHyphens/>
              <w:spacing w:before="360"/>
              <w:jc w:val="center"/>
              <w:rPr>
                <w:rFonts w:cs="Arial"/>
                <w:b/>
                <w:bCs/>
                <w:noProof/>
                <w:sz w:val="24"/>
                <w:szCs w:val="24"/>
                <w:lang w:val="sr-Cyrl-CS" w:eastAsia="ar-SA"/>
              </w:rPr>
            </w:pPr>
            <w:r w:rsidRPr="004E4C24">
              <w:rPr>
                <w:rFonts w:cs="Arial"/>
                <w:b/>
                <w:bCs/>
                <w:noProof/>
                <w:sz w:val="24"/>
                <w:szCs w:val="24"/>
                <w:lang w:val="sr-Cyrl-CS" w:eastAsia="ar-SA"/>
              </w:rPr>
              <w:t>УСЛОВИ</w:t>
            </w:r>
          </w:p>
        </w:tc>
        <w:tc>
          <w:tcPr>
            <w:tcW w:w="5332" w:type="dxa"/>
            <w:vMerge w:val="restart"/>
            <w:shd w:val="clear" w:color="auto" w:fill="C0504D"/>
          </w:tcPr>
          <w:p w14:paraId="60B5F991" w14:textId="77777777" w:rsidR="00085F22" w:rsidRPr="004E4C24" w:rsidRDefault="00085F22" w:rsidP="009F2A74">
            <w:pPr>
              <w:suppressAutoHyphens/>
              <w:spacing w:before="240"/>
              <w:jc w:val="center"/>
              <w:rPr>
                <w:rFonts w:cs="Arial"/>
                <w:b/>
                <w:bCs/>
                <w:noProof/>
                <w:sz w:val="24"/>
                <w:szCs w:val="24"/>
                <w:lang w:val="sr-Cyrl-CS" w:eastAsia="ar-SA"/>
              </w:rPr>
            </w:pPr>
            <w:r w:rsidRPr="004E4C24">
              <w:rPr>
                <w:rFonts w:cs="Arial"/>
                <w:b/>
                <w:bCs/>
                <w:noProof/>
                <w:sz w:val="24"/>
                <w:szCs w:val="24"/>
                <w:lang w:val="sr-Cyrl-CS" w:eastAsia="ar-SA"/>
              </w:rPr>
              <w:t>ДОКАЗИ</w:t>
            </w:r>
          </w:p>
        </w:tc>
      </w:tr>
      <w:tr w:rsidR="00085F22" w:rsidRPr="004E4C24" w14:paraId="66E9EB27" w14:textId="77777777" w:rsidTr="00183D80">
        <w:trPr>
          <w:trHeight w:val="276"/>
          <w:jc w:val="center"/>
        </w:trPr>
        <w:tc>
          <w:tcPr>
            <w:tcW w:w="798" w:type="dxa"/>
            <w:vMerge/>
            <w:shd w:val="clear" w:color="auto" w:fill="auto"/>
          </w:tcPr>
          <w:p w14:paraId="29942526" w14:textId="77777777" w:rsidR="00085F22" w:rsidRPr="004E4C24" w:rsidRDefault="00085F22" w:rsidP="009F2A74">
            <w:pPr>
              <w:suppressAutoHyphens/>
              <w:spacing w:before="0"/>
              <w:jc w:val="center"/>
              <w:rPr>
                <w:rFonts w:cs="Arial"/>
                <w:b/>
                <w:bCs/>
                <w:noProof/>
                <w:sz w:val="24"/>
                <w:szCs w:val="24"/>
                <w:lang w:val="sr-Cyrl-CS" w:eastAsia="ar-SA"/>
              </w:rPr>
            </w:pPr>
          </w:p>
        </w:tc>
        <w:tc>
          <w:tcPr>
            <w:tcW w:w="4589" w:type="dxa"/>
            <w:gridSpan w:val="3"/>
            <w:vMerge/>
            <w:shd w:val="clear" w:color="auto" w:fill="auto"/>
          </w:tcPr>
          <w:p w14:paraId="3361F5FA" w14:textId="77777777" w:rsidR="00085F22" w:rsidRPr="004E4C24" w:rsidRDefault="00085F22" w:rsidP="009F2A74">
            <w:pPr>
              <w:suppressAutoHyphens/>
              <w:spacing w:before="0"/>
              <w:jc w:val="center"/>
              <w:rPr>
                <w:rFonts w:cs="Arial"/>
                <w:b/>
                <w:noProof/>
                <w:sz w:val="24"/>
                <w:szCs w:val="24"/>
                <w:lang w:val="sr-Cyrl-CS" w:eastAsia="ar-SA"/>
              </w:rPr>
            </w:pPr>
          </w:p>
        </w:tc>
        <w:tc>
          <w:tcPr>
            <w:tcW w:w="5332" w:type="dxa"/>
            <w:vMerge/>
            <w:shd w:val="clear" w:color="auto" w:fill="auto"/>
          </w:tcPr>
          <w:p w14:paraId="5026431F" w14:textId="77777777" w:rsidR="00085F22" w:rsidRPr="004E4C24" w:rsidRDefault="00085F22" w:rsidP="009F2A74">
            <w:pPr>
              <w:suppressAutoHyphens/>
              <w:spacing w:before="0"/>
              <w:jc w:val="left"/>
              <w:rPr>
                <w:rFonts w:cs="Arial"/>
                <w:b/>
                <w:bCs/>
                <w:noProof/>
                <w:sz w:val="24"/>
                <w:szCs w:val="24"/>
                <w:lang w:val="sr-Cyrl-CS" w:eastAsia="ar-SA"/>
              </w:rPr>
            </w:pPr>
          </w:p>
        </w:tc>
      </w:tr>
      <w:tr w:rsidR="00085F22" w:rsidRPr="004E4C24" w14:paraId="112F1491" w14:textId="77777777" w:rsidTr="009F2A74">
        <w:trPr>
          <w:trHeight w:val="567"/>
          <w:jc w:val="center"/>
        </w:trPr>
        <w:tc>
          <w:tcPr>
            <w:tcW w:w="10719" w:type="dxa"/>
            <w:gridSpan w:val="5"/>
            <w:shd w:val="clear" w:color="auto" w:fill="F2F2F2"/>
            <w:vAlign w:val="center"/>
          </w:tcPr>
          <w:p w14:paraId="36EF30C7" w14:textId="77777777" w:rsidR="00085F22" w:rsidRPr="004E4C24" w:rsidRDefault="00085F22" w:rsidP="009F2A74">
            <w:pPr>
              <w:widowControl w:val="0"/>
              <w:suppressAutoHyphens/>
              <w:autoSpaceDE w:val="0"/>
              <w:autoSpaceDN w:val="0"/>
              <w:adjustRightInd w:val="0"/>
              <w:spacing w:before="0"/>
              <w:jc w:val="center"/>
              <w:rPr>
                <w:rFonts w:cs="Arial"/>
                <w:b/>
                <w:noProof/>
                <w:sz w:val="24"/>
                <w:szCs w:val="24"/>
                <w:lang w:val="sr-Cyrl-CS" w:eastAsia="ar-SA"/>
              </w:rPr>
            </w:pPr>
            <w:r w:rsidRPr="004E4C24">
              <w:rPr>
                <w:rFonts w:cs="Arial"/>
                <w:b/>
                <w:noProof/>
                <w:sz w:val="24"/>
                <w:szCs w:val="24"/>
                <w:lang w:val="sr-Cyrl-CS" w:eastAsia="ar-SA"/>
              </w:rPr>
              <w:t xml:space="preserve">         4.1. ОБАВЕЗНИ УСЛОВИ</w:t>
            </w:r>
          </w:p>
        </w:tc>
      </w:tr>
      <w:tr w:rsidR="00085F22" w:rsidRPr="00082650" w14:paraId="77017587" w14:textId="77777777" w:rsidTr="00183D80">
        <w:trPr>
          <w:trHeight w:val="480"/>
          <w:jc w:val="center"/>
        </w:trPr>
        <w:tc>
          <w:tcPr>
            <w:tcW w:w="798" w:type="dxa"/>
            <w:shd w:val="clear" w:color="auto" w:fill="auto"/>
            <w:vAlign w:val="center"/>
          </w:tcPr>
          <w:p w14:paraId="5634C316" w14:textId="77777777" w:rsidR="00085F22" w:rsidRPr="00082650" w:rsidRDefault="00085F22" w:rsidP="009F2A74">
            <w:pPr>
              <w:suppressAutoHyphens/>
              <w:spacing w:before="0"/>
              <w:jc w:val="center"/>
              <w:rPr>
                <w:rFonts w:cs="Arial"/>
                <w:b/>
                <w:bCs/>
                <w:noProof/>
                <w:lang w:val="sr-Cyrl-CS" w:eastAsia="ar-SA"/>
              </w:rPr>
            </w:pPr>
            <w:r w:rsidRPr="00082650">
              <w:rPr>
                <w:rFonts w:cs="Arial"/>
                <w:b/>
                <w:bCs/>
                <w:noProof/>
                <w:lang w:val="sr-Cyrl-CS" w:eastAsia="ar-SA"/>
              </w:rPr>
              <w:t>1.</w:t>
            </w:r>
          </w:p>
        </w:tc>
        <w:tc>
          <w:tcPr>
            <w:tcW w:w="4158" w:type="dxa"/>
            <w:shd w:val="clear" w:color="auto" w:fill="auto"/>
            <w:vAlign w:val="center"/>
          </w:tcPr>
          <w:p w14:paraId="412CF69D" w14:textId="77777777" w:rsidR="00085F22" w:rsidRPr="00082650" w:rsidRDefault="00085F22" w:rsidP="009F2A74">
            <w:pPr>
              <w:suppressAutoHyphens/>
              <w:spacing w:before="0"/>
              <w:jc w:val="left"/>
              <w:rPr>
                <w:rFonts w:cs="Arial"/>
                <w:noProof/>
                <w:lang w:val="sr-Cyrl-CS" w:eastAsia="ar-SA"/>
              </w:rPr>
            </w:pPr>
            <w:r w:rsidRPr="00082650">
              <w:rPr>
                <w:rFonts w:cs="Arial"/>
                <w:noProof/>
                <w:lang w:val="sr-Cyrl-CS" w:eastAsia="ar-SA"/>
              </w:rPr>
              <w:t>да је регистрован код надлежног органа, односно уписан у одговарајући регистар</w:t>
            </w:r>
          </w:p>
        </w:tc>
        <w:tc>
          <w:tcPr>
            <w:tcW w:w="5763" w:type="dxa"/>
            <w:gridSpan w:val="3"/>
            <w:shd w:val="clear" w:color="auto" w:fill="auto"/>
          </w:tcPr>
          <w:p w14:paraId="74FDB3C8" w14:textId="77777777" w:rsidR="00085F22" w:rsidRPr="00082650" w:rsidRDefault="00085F22" w:rsidP="009F2A74">
            <w:pPr>
              <w:suppressAutoHyphens/>
              <w:spacing w:before="0"/>
              <w:rPr>
                <w:rFonts w:cs="Arial"/>
                <w:bCs/>
                <w:noProof/>
                <w:lang w:val="sr-Cyrl-CS" w:eastAsia="ar-SA"/>
              </w:rPr>
            </w:pPr>
          </w:p>
          <w:p w14:paraId="43E6FC30" w14:textId="77777777" w:rsidR="00085F22" w:rsidRPr="00307A95" w:rsidRDefault="00085F22" w:rsidP="009F2A74">
            <w:pPr>
              <w:suppressAutoHyphens/>
              <w:spacing w:before="0"/>
              <w:rPr>
                <w:rFonts w:cs="Arial"/>
                <w:bCs/>
                <w:noProof/>
                <w:lang w:val="sr-Cyrl-CS" w:eastAsia="ar-SA"/>
              </w:rPr>
            </w:pPr>
            <w:r w:rsidRPr="00082650">
              <w:rPr>
                <w:rFonts w:cs="Arial"/>
                <w:bCs/>
                <w:noProof/>
                <w:lang w:val="sr-Cyrl-CS" w:eastAsia="ar-SA"/>
              </w:rPr>
              <w:t xml:space="preserve">-Извод </w:t>
            </w:r>
            <w:r w:rsidRPr="00307A95">
              <w:rPr>
                <w:rFonts w:cs="Arial"/>
                <w:bCs/>
                <w:noProof/>
                <w:lang w:val="sr-Cyrl-CS" w:eastAsia="ar-SA"/>
              </w:rPr>
              <w:t xml:space="preserve">из регистра Агенције за привредне регистре (у даљем тексту: АПР-а), односно извод из регистра надлежног привредног суда (за правна лица) </w:t>
            </w:r>
          </w:p>
          <w:p w14:paraId="0F659315" w14:textId="77777777" w:rsidR="00085F22" w:rsidRPr="00307A95" w:rsidRDefault="00085F22" w:rsidP="009F2A74">
            <w:pPr>
              <w:suppressAutoHyphens/>
              <w:spacing w:before="0"/>
              <w:rPr>
                <w:rFonts w:cs="Arial"/>
                <w:bCs/>
                <w:noProof/>
                <w:lang w:val="sr-Cyrl-CS" w:eastAsia="ar-SA"/>
              </w:rPr>
            </w:pPr>
            <w:r w:rsidRPr="00307A95">
              <w:rPr>
                <w:rFonts w:cs="Arial"/>
                <w:bCs/>
                <w:noProof/>
                <w:lang w:val="sr-Cyrl-CS" w:eastAsia="ar-SA"/>
              </w:rPr>
              <w:t>-Извод из регистра надлежног привредног суда (За установе)</w:t>
            </w:r>
          </w:p>
          <w:p w14:paraId="46C857B5" w14:textId="77777777" w:rsidR="00085F22" w:rsidRPr="00307A95" w:rsidRDefault="00085F22" w:rsidP="009F2A74">
            <w:pPr>
              <w:suppressAutoHyphens/>
              <w:spacing w:before="0"/>
              <w:rPr>
                <w:rFonts w:cs="Arial"/>
                <w:bCs/>
                <w:noProof/>
                <w:lang w:val="sr-Cyrl-CS" w:eastAsia="ar-SA"/>
              </w:rPr>
            </w:pPr>
            <w:r w:rsidRPr="00307A95">
              <w:rPr>
                <w:rFonts w:cs="Arial"/>
                <w:bCs/>
                <w:noProof/>
                <w:lang w:val="sr-Cyrl-CS" w:eastAsia="ar-SA"/>
              </w:rPr>
              <w:t>-Извод из регистра АПР-а или извод из одговарајућег регистра (За предузетника)</w:t>
            </w:r>
          </w:p>
          <w:p w14:paraId="0ED994BF" w14:textId="77777777" w:rsidR="00085F22" w:rsidRPr="00307A95" w:rsidRDefault="00085F22" w:rsidP="009F2A74">
            <w:pPr>
              <w:suppressAutoHyphens/>
              <w:spacing w:before="0"/>
              <w:rPr>
                <w:rFonts w:cs="Arial"/>
                <w:bCs/>
                <w:noProof/>
                <w:u w:val="single"/>
                <w:lang w:val="sr-Cyrl-CS" w:eastAsia="ar-SA"/>
              </w:rPr>
            </w:pPr>
            <w:r w:rsidRPr="00307A95">
              <w:rPr>
                <w:rFonts w:cs="Arial"/>
                <w:bCs/>
                <w:noProof/>
                <w:lang w:val="sr-Cyrl-CS" w:eastAsia="ar-SA"/>
              </w:rPr>
              <w:t xml:space="preserve"> </w:t>
            </w:r>
            <w:r w:rsidRPr="00307A95">
              <w:rPr>
                <w:rFonts w:cs="Arial"/>
                <w:bCs/>
                <w:noProof/>
                <w:u w:val="single"/>
                <w:lang w:val="sr-Cyrl-CS" w:eastAsia="ar-SA"/>
              </w:rPr>
              <w:t xml:space="preserve">Напомена: </w:t>
            </w:r>
          </w:p>
          <w:p w14:paraId="4C2C1CA2" w14:textId="77777777" w:rsidR="00085F22" w:rsidRPr="00082650" w:rsidRDefault="00085F22" w:rsidP="009F2A74">
            <w:pPr>
              <w:suppressAutoHyphens/>
              <w:spacing w:before="0"/>
              <w:rPr>
                <w:rFonts w:cs="Arial"/>
                <w:bCs/>
                <w:noProof/>
                <w:lang w:val="sr-Cyrl-CS" w:eastAsia="ar-SA"/>
              </w:rPr>
            </w:pPr>
            <w:r w:rsidRPr="00307A95">
              <w:rPr>
                <w:rFonts w:cs="Arial"/>
                <w:bCs/>
                <w:noProof/>
                <w:lang w:val="sr-Cyrl-CS" w:eastAsia="ar-SA"/>
              </w:rPr>
              <w:t>-</w:t>
            </w:r>
            <w:r w:rsidRPr="00307A95">
              <w:rPr>
                <w:noProof/>
                <w:lang w:val="sr-Cyrl-CS"/>
              </w:rPr>
              <w:t xml:space="preserve"> </w:t>
            </w:r>
            <w:r w:rsidRPr="00307A95">
              <w:rPr>
                <w:rFonts w:cs="Arial"/>
                <w:bCs/>
                <w:noProof/>
                <w:lang w:val="sr-Cyrl-CS" w:eastAsia="ar-SA"/>
              </w:rPr>
              <w:t>У случају да</w:t>
            </w:r>
            <w:r w:rsidRPr="00082650">
              <w:rPr>
                <w:rFonts w:cs="Arial"/>
                <w:bCs/>
                <w:noProof/>
                <w:lang w:val="sr-Cyrl-CS" w:eastAsia="ar-SA"/>
              </w:rPr>
              <w:t xml:space="preserve"> понуду подноси група понуђача, овај доказ доставити за сваког члана групе понуђача</w:t>
            </w:r>
          </w:p>
          <w:p w14:paraId="53534400" w14:textId="77777777" w:rsidR="00085F22" w:rsidRPr="00082650" w:rsidRDefault="00085F22" w:rsidP="009F2A74">
            <w:pPr>
              <w:suppressAutoHyphens/>
              <w:spacing w:before="0"/>
              <w:rPr>
                <w:rFonts w:cs="Arial"/>
                <w:bCs/>
                <w:noProof/>
                <w:lang w:val="sr-Cyrl-CS" w:eastAsia="ar-SA"/>
              </w:rPr>
            </w:pPr>
            <w:r w:rsidRPr="00082650">
              <w:rPr>
                <w:rFonts w:cs="Arial"/>
                <w:bCs/>
                <w:noProof/>
                <w:lang w:val="sr-Cyrl-CS" w:eastAsia="ar-SA"/>
              </w:rPr>
              <w:t>- У случају да понуђач подноси понуду са подизвођачем, овај доказ доставити и за сваког подизвођача</w:t>
            </w:r>
          </w:p>
          <w:p w14:paraId="3C6482FA" w14:textId="77777777" w:rsidR="00085F22" w:rsidRPr="00082650" w:rsidRDefault="00085F22" w:rsidP="009F2A74">
            <w:pPr>
              <w:suppressAutoHyphens/>
              <w:spacing w:before="0"/>
              <w:rPr>
                <w:rFonts w:cs="Arial"/>
                <w:noProof/>
                <w:lang w:val="sr-Cyrl-CS" w:eastAsia="ar-SA"/>
              </w:rPr>
            </w:pPr>
          </w:p>
        </w:tc>
      </w:tr>
      <w:tr w:rsidR="00085F22" w:rsidRPr="00082650" w14:paraId="557CEC40" w14:textId="77777777" w:rsidTr="00183D80">
        <w:trPr>
          <w:trHeight w:val="1041"/>
          <w:jc w:val="center"/>
        </w:trPr>
        <w:tc>
          <w:tcPr>
            <w:tcW w:w="798" w:type="dxa"/>
            <w:shd w:val="clear" w:color="auto" w:fill="auto"/>
            <w:vAlign w:val="center"/>
          </w:tcPr>
          <w:p w14:paraId="0E06AB8A" w14:textId="77777777" w:rsidR="00085F22" w:rsidRPr="00082650" w:rsidRDefault="00085F22" w:rsidP="009F2A74">
            <w:pPr>
              <w:suppressAutoHyphens/>
              <w:spacing w:before="0"/>
              <w:jc w:val="center"/>
              <w:rPr>
                <w:rFonts w:cs="Arial"/>
                <w:b/>
                <w:bCs/>
                <w:noProof/>
                <w:lang w:val="sr-Cyrl-CS" w:eastAsia="ar-SA"/>
              </w:rPr>
            </w:pPr>
            <w:r w:rsidRPr="00082650">
              <w:rPr>
                <w:rFonts w:cs="Arial"/>
                <w:b/>
                <w:bCs/>
                <w:noProof/>
                <w:lang w:val="sr-Cyrl-CS" w:eastAsia="ar-SA"/>
              </w:rPr>
              <w:t>2.</w:t>
            </w:r>
          </w:p>
        </w:tc>
        <w:tc>
          <w:tcPr>
            <w:tcW w:w="4158" w:type="dxa"/>
            <w:shd w:val="clear" w:color="auto" w:fill="auto"/>
            <w:vAlign w:val="center"/>
          </w:tcPr>
          <w:p w14:paraId="30EF8B66" w14:textId="77777777" w:rsidR="00085F22" w:rsidRPr="00082650" w:rsidRDefault="00085F22" w:rsidP="009F2A74">
            <w:pPr>
              <w:tabs>
                <w:tab w:val="left" w:pos="1080"/>
              </w:tabs>
              <w:suppressAutoHyphens/>
              <w:spacing w:before="0"/>
              <w:rPr>
                <w:rFonts w:cs="Arial"/>
                <w:noProof/>
                <w:lang w:val="sr-Cyrl-CS" w:eastAsia="ar-SA"/>
              </w:rPr>
            </w:pPr>
            <w:r w:rsidRPr="00082650">
              <w:rPr>
                <w:rFonts w:cs="Arial"/>
                <w:noProof/>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763" w:type="dxa"/>
            <w:gridSpan w:val="3"/>
            <w:shd w:val="clear" w:color="auto" w:fill="auto"/>
          </w:tcPr>
          <w:p w14:paraId="70C39FB8" w14:textId="77777777" w:rsidR="00085F22" w:rsidRPr="00082650" w:rsidRDefault="00085F22" w:rsidP="009F2A74">
            <w:pPr>
              <w:autoSpaceDE w:val="0"/>
              <w:autoSpaceDN w:val="0"/>
              <w:adjustRightInd w:val="0"/>
              <w:rPr>
                <w:rFonts w:cs="Arial"/>
                <w:b/>
                <w:noProof/>
                <w:u w:val="single"/>
                <w:lang w:val="sr-Cyrl-CS"/>
              </w:rPr>
            </w:pPr>
            <w:r w:rsidRPr="00082650">
              <w:rPr>
                <w:rFonts w:eastAsia="Calibri" w:cs="Arial"/>
                <w:noProof/>
                <w:lang w:val="sr-Cyrl-CS"/>
              </w:rPr>
              <w:t xml:space="preserve">- </w:t>
            </w:r>
            <w:r w:rsidRPr="00082650">
              <w:rPr>
                <w:rFonts w:eastAsia="Calibri" w:cs="Arial"/>
                <w:b/>
                <w:noProof/>
                <w:lang w:val="sr-Cyrl-CS"/>
              </w:rPr>
              <w:t>за правно лице:</w:t>
            </w:r>
          </w:p>
          <w:p w14:paraId="1BD3439E" w14:textId="77777777" w:rsidR="00085F22" w:rsidRPr="00082650" w:rsidRDefault="00085F22" w:rsidP="009F2A74">
            <w:pPr>
              <w:rPr>
                <w:rFonts w:cs="Arial"/>
                <w:noProof/>
                <w:lang w:val="sr-Cyrl-CS"/>
              </w:rPr>
            </w:pPr>
            <w:r w:rsidRPr="00082650">
              <w:rPr>
                <w:rFonts w:cs="Arial"/>
                <w:noProof/>
                <w:lang w:val="sr-Cyrl-CS"/>
              </w:rPr>
              <w:t>1) ЗА ЗАКОНСКОГ ЗАСТУПНИКА</w:t>
            </w:r>
            <w:r w:rsidRPr="00082650">
              <w:rPr>
                <w:rFonts w:cs="Arial"/>
                <w:b/>
                <w:noProof/>
                <w:lang w:val="sr-Cyrl-CS"/>
              </w:rPr>
              <w:t xml:space="preserve"> – уверење из казнене евиденције надлежне полицијске управе Министарства унутрашњих послова</w:t>
            </w:r>
            <w:r w:rsidRPr="00082650">
              <w:rPr>
                <w:rFonts w:cs="Arial"/>
                <w:noProof/>
                <w:lang w:val="sr-Cyrl-CS"/>
              </w:rPr>
              <w:t xml:space="preserve"> – захтев за издавање овог уверења може се поднети према </w:t>
            </w:r>
            <w:r w:rsidRPr="00082650">
              <w:rPr>
                <w:rFonts w:cs="Arial"/>
                <w:b/>
                <w:noProof/>
                <w:lang w:val="sr-Cyrl-CS"/>
              </w:rPr>
              <w:t>месту рођења</w:t>
            </w:r>
            <w:r w:rsidRPr="00082650">
              <w:rPr>
                <w:rFonts w:cs="Arial"/>
                <w:noProof/>
                <w:lang w:val="sr-Cyrl-CS"/>
              </w:rPr>
              <w:t xml:space="preserve"> или према </w:t>
            </w:r>
            <w:r w:rsidRPr="00082650">
              <w:rPr>
                <w:rFonts w:cs="Arial"/>
                <w:b/>
                <w:noProof/>
                <w:lang w:val="sr-Cyrl-CS"/>
              </w:rPr>
              <w:t>месту пребивалишта</w:t>
            </w:r>
            <w:r w:rsidRPr="00082650">
              <w:rPr>
                <w:rFonts w:cs="Arial"/>
                <w:noProof/>
                <w:lang w:val="sr-Cyrl-CS"/>
              </w:rPr>
              <w:t>.</w:t>
            </w:r>
          </w:p>
          <w:p w14:paraId="12D5BBEC" w14:textId="77777777" w:rsidR="00085F22" w:rsidRPr="00082650" w:rsidRDefault="00085F22" w:rsidP="009F2A74">
            <w:pPr>
              <w:rPr>
                <w:rFonts w:cs="Arial"/>
                <w:noProof/>
                <w:lang w:val="sr-Latn-CS"/>
              </w:rPr>
            </w:pPr>
            <w:r w:rsidRPr="00082650">
              <w:rPr>
                <w:rFonts w:cs="Arial"/>
                <w:noProof/>
                <w:lang w:val="sr-Cyrl-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6" w:history="1">
              <w:r w:rsidR="00422B07" w:rsidRPr="00082650">
                <w:rPr>
                  <w:rStyle w:val="Hyperlink"/>
                  <w:rFonts w:cs="Arial"/>
                  <w:noProof/>
                  <w:lang w:val="sr-Latn-CS"/>
                </w:rPr>
                <w:t>http</w:t>
              </w:r>
              <w:r w:rsidRPr="00082650">
                <w:rPr>
                  <w:rStyle w:val="Hyperlink"/>
                  <w:rFonts w:cs="Arial"/>
                  <w:noProof/>
                  <w:lang w:val="sr-Latn-CS"/>
                </w:rPr>
                <w:t>://www.</w:t>
              </w:r>
              <w:r w:rsidR="00422B07" w:rsidRPr="00082650">
                <w:rPr>
                  <w:rStyle w:val="Hyperlink"/>
                  <w:rFonts w:cs="Arial"/>
                  <w:noProof/>
                  <w:lang w:val="sr-Latn-CS"/>
                </w:rPr>
                <w:t>bg</w:t>
              </w:r>
              <w:r w:rsidRPr="00082650">
                <w:rPr>
                  <w:rStyle w:val="Hyperlink"/>
                  <w:rFonts w:cs="Arial"/>
                  <w:noProof/>
                  <w:lang w:val="sr-Latn-CS"/>
                </w:rPr>
                <w:t>.</w:t>
              </w:r>
              <w:r w:rsidR="00422B07" w:rsidRPr="00082650">
                <w:rPr>
                  <w:rStyle w:val="Hyperlink"/>
                  <w:rFonts w:cs="Arial"/>
                  <w:noProof/>
                  <w:lang w:val="sr-Latn-CS"/>
                </w:rPr>
                <w:t>vi</w:t>
              </w:r>
              <w:r w:rsidRPr="00082650">
                <w:rPr>
                  <w:rStyle w:val="Hyperlink"/>
                  <w:rFonts w:cs="Arial"/>
                  <w:noProof/>
                  <w:lang w:val="sr-Latn-CS"/>
                </w:rPr>
                <w:t>.</w:t>
              </w:r>
              <w:r w:rsidR="00422B07" w:rsidRPr="00082650">
                <w:rPr>
                  <w:rStyle w:val="Hyperlink"/>
                  <w:rFonts w:cs="Arial"/>
                  <w:noProof/>
                  <w:lang w:val="sr-Latn-CS"/>
                </w:rPr>
                <w:t>sud</w:t>
              </w:r>
              <w:r w:rsidRPr="00082650">
                <w:rPr>
                  <w:rStyle w:val="Hyperlink"/>
                  <w:rFonts w:cs="Arial"/>
                  <w:noProof/>
                  <w:lang w:val="sr-Latn-CS"/>
                </w:rPr>
                <w:t>.</w:t>
              </w:r>
              <w:r w:rsidR="00422B07" w:rsidRPr="00082650">
                <w:rPr>
                  <w:rStyle w:val="Hyperlink"/>
                  <w:rFonts w:cs="Arial"/>
                  <w:noProof/>
                  <w:lang w:val="sr-Latn-CS"/>
                </w:rPr>
                <w:t>rs</w:t>
              </w:r>
              <w:r w:rsidRPr="00082650">
                <w:rPr>
                  <w:rStyle w:val="Hyperlink"/>
                  <w:rFonts w:cs="Arial"/>
                  <w:noProof/>
                  <w:lang w:val="sr-Latn-CS"/>
                </w:rPr>
                <w:t>/</w:t>
              </w:r>
              <w:r w:rsidR="00422B07" w:rsidRPr="00082650">
                <w:rPr>
                  <w:rStyle w:val="Hyperlink"/>
                  <w:rFonts w:cs="Arial"/>
                  <w:noProof/>
                  <w:lang w:val="sr-Latn-CS"/>
                </w:rPr>
                <w:t>lt</w:t>
              </w:r>
              <w:r w:rsidRPr="00082650">
                <w:rPr>
                  <w:rStyle w:val="Hyperlink"/>
                  <w:rFonts w:cs="Arial"/>
                  <w:noProof/>
                  <w:lang w:val="sr-Latn-CS"/>
                </w:rPr>
                <w:t>/</w:t>
              </w:r>
              <w:r w:rsidR="00422B07" w:rsidRPr="00082650">
                <w:rPr>
                  <w:rStyle w:val="Hyperlink"/>
                  <w:rFonts w:cs="Arial"/>
                  <w:noProof/>
                  <w:lang w:val="sr-Latn-CS"/>
                </w:rPr>
                <w:t>articles</w:t>
              </w:r>
              <w:r w:rsidRPr="00082650">
                <w:rPr>
                  <w:rStyle w:val="Hyperlink"/>
                  <w:rFonts w:cs="Arial"/>
                  <w:noProof/>
                  <w:lang w:val="sr-Latn-CS"/>
                </w:rPr>
                <w:t>/</w:t>
              </w:r>
              <w:r w:rsidR="00422B07" w:rsidRPr="00082650">
                <w:rPr>
                  <w:rStyle w:val="Hyperlink"/>
                  <w:rFonts w:cs="Arial"/>
                  <w:noProof/>
                  <w:lang w:val="sr-Latn-CS"/>
                </w:rPr>
                <w:t>o</w:t>
              </w:r>
              <w:r w:rsidRPr="00082650">
                <w:rPr>
                  <w:rStyle w:val="Hyperlink"/>
                  <w:rFonts w:cs="Arial"/>
                  <w:noProof/>
                  <w:lang w:val="sr-Latn-CS"/>
                </w:rPr>
                <w:t>-</w:t>
              </w:r>
              <w:r w:rsidR="00422B07" w:rsidRPr="00082650">
                <w:rPr>
                  <w:rStyle w:val="Hyperlink"/>
                  <w:rFonts w:cs="Arial"/>
                  <w:noProof/>
                  <w:lang w:val="sr-Latn-CS"/>
                </w:rPr>
                <w:t>visem</w:t>
              </w:r>
              <w:r w:rsidRPr="00082650">
                <w:rPr>
                  <w:rStyle w:val="Hyperlink"/>
                  <w:rFonts w:cs="Arial"/>
                  <w:noProof/>
                  <w:lang w:val="sr-Latn-CS"/>
                </w:rPr>
                <w:t>-</w:t>
              </w:r>
              <w:r w:rsidR="00422B07" w:rsidRPr="00082650">
                <w:rPr>
                  <w:rStyle w:val="Hyperlink"/>
                  <w:rFonts w:cs="Arial"/>
                  <w:noProof/>
                  <w:lang w:val="sr-Latn-CS"/>
                </w:rPr>
                <w:t>sudu</w:t>
              </w:r>
              <w:r w:rsidRPr="00082650">
                <w:rPr>
                  <w:rStyle w:val="Hyperlink"/>
                  <w:rFonts w:cs="Arial"/>
                  <w:noProof/>
                  <w:lang w:val="sr-Latn-CS"/>
                </w:rPr>
                <w:t>/</w:t>
              </w:r>
              <w:r w:rsidR="00422B07" w:rsidRPr="00082650">
                <w:rPr>
                  <w:rStyle w:val="Hyperlink"/>
                  <w:rFonts w:cs="Arial"/>
                  <w:noProof/>
                  <w:lang w:val="sr-Latn-CS"/>
                </w:rPr>
                <w:t>obavestenje</w:t>
              </w:r>
              <w:r w:rsidRPr="00082650">
                <w:rPr>
                  <w:rStyle w:val="Hyperlink"/>
                  <w:rFonts w:cs="Arial"/>
                  <w:noProof/>
                  <w:lang w:val="sr-Latn-CS"/>
                </w:rPr>
                <w:t>-</w:t>
              </w:r>
              <w:r w:rsidR="00422B07" w:rsidRPr="00082650">
                <w:rPr>
                  <w:rStyle w:val="Hyperlink"/>
                  <w:rFonts w:cs="Arial"/>
                  <w:noProof/>
                  <w:lang w:val="sr-Latn-CS"/>
                </w:rPr>
                <w:t>ke</w:t>
              </w:r>
              <w:r w:rsidRPr="00082650">
                <w:rPr>
                  <w:rStyle w:val="Hyperlink"/>
                  <w:rFonts w:cs="Arial"/>
                  <w:noProof/>
                  <w:lang w:val="sr-Latn-CS"/>
                </w:rPr>
                <w:t>-</w:t>
              </w:r>
              <w:r w:rsidR="00422B07" w:rsidRPr="00082650">
                <w:rPr>
                  <w:rStyle w:val="Hyperlink"/>
                  <w:rFonts w:cs="Arial"/>
                  <w:noProof/>
                  <w:lang w:val="sr-Latn-CS"/>
                </w:rPr>
                <w:t>za</w:t>
              </w:r>
              <w:r w:rsidRPr="00082650">
                <w:rPr>
                  <w:rStyle w:val="Hyperlink"/>
                  <w:rFonts w:cs="Arial"/>
                  <w:noProof/>
                  <w:lang w:val="sr-Latn-CS"/>
                </w:rPr>
                <w:t>-</w:t>
              </w:r>
              <w:r w:rsidR="00422B07" w:rsidRPr="00082650">
                <w:rPr>
                  <w:rStyle w:val="Hyperlink"/>
                  <w:rFonts w:cs="Arial"/>
                  <w:noProof/>
                  <w:lang w:val="sr-Latn-CS"/>
                </w:rPr>
                <w:t>pravna</w:t>
              </w:r>
              <w:r w:rsidRPr="00082650">
                <w:rPr>
                  <w:rStyle w:val="Hyperlink"/>
                  <w:rFonts w:cs="Arial"/>
                  <w:noProof/>
                  <w:lang w:val="sr-Latn-CS"/>
                </w:rPr>
                <w:t>-</w:t>
              </w:r>
              <w:r w:rsidR="00422B07" w:rsidRPr="00082650">
                <w:rPr>
                  <w:rStyle w:val="Hyperlink"/>
                  <w:rFonts w:cs="Arial"/>
                  <w:noProof/>
                  <w:lang w:val="sr-Latn-CS"/>
                </w:rPr>
                <w:t>lica</w:t>
              </w:r>
              <w:r w:rsidRPr="00082650">
                <w:rPr>
                  <w:rStyle w:val="Hyperlink"/>
                  <w:rFonts w:cs="Arial"/>
                  <w:noProof/>
                  <w:lang w:val="sr-Latn-CS"/>
                </w:rPr>
                <w:t>.</w:t>
              </w:r>
              <w:r w:rsidR="00422B07" w:rsidRPr="00082650">
                <w:rPr>
                  <w:rStyle w:val="Hyperlink"/>
                  <w:rFonts w:cs="Arial"/>
                  <w:noProof/>
                  <w:lang w:val="sr-Latn-CS"/>
                </w:rPr>
                <w:t>html</w:t>
              </w:r>
            </w:hyperlink>
          </w:p>
          <w:p w14:paraId="2C971711" w14:textId="77777777" w:rsidR="00085F22" w:rsidRPr="00082650" w:rsidRDefault="00085F22" w:rsidP="009F2A74">
            <w:pPr>
              <w:rPr>
                <w:rFonts w:cs="Arial"/>
                <w:noProof/>
                <w:lang w:val="sr-Cyrl-CS"/>
              </w:rPr>
            </w:pPr>
            <w:r w:rsidRPr="00082650">
              <w:rPr>
                <w:rFonts w:cs="Arial"/>
                <w:noProof/>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82650">
              <w:rPr>
                <w:rFonts w:cs="Arial"/>
                <w:b/>
                <w:noProof/>
                <w:lang w:val="sr-Cyrl-CS"/>
              </w:rPr>
              <w:t xml:space="preserve">Уверење Основног суда  </w:t>
            </w:r>
            <w:r w:rsidRPr="00082650">
              <w:rPr>
                <w:rFonts w:cs="Arial"/>
                <w:noProof/>
                <w:lang w:val="sr-Cyrl-CS"/>
              </w:rPr>
              <w:t>(</w:t>
            </w:r>
            <w:r w:rsidRPr="00082650">
              <w:rPr>
                <w:rFonts w:cs="Arial"/>
                <w:b/>
                <w:noProof/>
                <w:lang w:val="sr-Cyrl-CS"/>
              </w:rPr>
              <w:t>које обухвата и податке из казнене евиденције за кривична дела која су у надлежности редовног кривичног одељења Вишег суда</w:t>
            </w:r>
            <w:r w:rsidRPr="00082650">
              <w:rPr>
                <w:rFonts w:cs="Arial"/>
                <w:noProof/>
                <w:lang w:val="sr-Cyrl-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w:t>
            </w:r>
            <w:r w:rsidRPr="00082650">
              <w:rPr>
                <w:rFonts w:cs="Arial"/>
                <w:noProof/>
                <w:lang w:val="sr-Cyrl-CS"/>
              </w:rPr>
              <w:lastRenderedPageBreak/>
              <w:t>кривично дело примања или давања мита, кривично дело преваре.</w:t>
            </w:r>
          </w:p>
          <w:p w14:paraId="3B5CA1D8" w14:textId="77777777" w:rsidR="00085F22" w:rsidRPr="00082650" w:rsidRDefault="00085F22" w:rsidP="009F2A74">
            <w:pPr>
              <w:rPr>
                <w:rFonts w:cs="Arial"/>
                <w:b/>
                <w:noProof/>
                <w:lang w:val="sr-Cyrl-CS"/>
              </w:rPr>
            </w:pPr>
            <w:r w:rsidRPr="00082650">
              <w:rPr>
                <w:rFonts w:cs="Arial"/>
                <w:i/>
                <w:noProof/>
                <w:lang w:val="sr-Cyrl-CS"/>
              </w:rPr>
              <w:t>Посебна напомена:</w:t>
            </w:r>
            <w:r w:rsidRPr="00082650">
              <w:rPr>
                <w:rFonts w:cs="Arial"/>
                <w:noProof/>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82650">
              <w:rPr>
                <w:rFonts w:cs="Arial"/>
                <w:noProof/>
                <w:u w:val="single"/>
                <w:lang w:val="sr-Cyrl-CS"/>
              </w:rPr>
              <w:t>и</w:t>
            </w:r>
            <w:r w:rsidRPr="00082650">
              <w:rPr>
                <w:rFonts w:cs="Arial"/>
                <w:noProof/>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82650">
              <w:rPr>
                <w:rFonts w:cs="Arial"/>
                <w:b/>
                <w:noProof/>
                <w:lang w:val="sr-Cyrl-CS"/>
              </w:rPr>
              <w:t>кривична дела против привреде и кривично дело примања мита.</w:t>
            </w:r>
          </w:p>
          <w:p w14:paraId="6BB9BDEC" w14:textId="77777777" w:rsidR="00085F22" w:rsidRPr="00082650" w:rsidRDefault="00085F22" w:rsidP="009F2A74">
            <w:pPr>
              <w:rPr>
                <w:rFonts w:cs="Arial"/>
                <w:noProof/>
                <w:lang w:val="sr-Cyrl-CS"/>
              </w:rPr>
            </w:pPr>
            <w:r w:rsidRPr="00082650">
              <w:rPr>
                <w:rFonts w:cs="Arial"/>
                <w:b/>
                <w:noProof/>
                <w:lang w:val="sr-Cyrl-CS"/>
              </w:rPr>
              <w:t>- за физичко лице и предузетника: Уверење из казнене евиденције надлежне полицијске управе Министарства унутрашњих послова</w:t>
            </w:r>
            <w:r w:rsidRPr="00082650">
              <w:rPr>
                <w:rFonts w:cs="Arial"/>
                <w:noProof/>
                <w:lang w:val="sr-Cyrl-CS"/>
              </w:rPr>
              <w:t xml:space="preserve"> – захтев за издавање овог уверења може се поднети према </w:t>
            </w:r>
            <w:r w:rsidRPr="00082650">
              <w:rPr>
                <w:rFonts w:cs="Arial"/>
                <w:b/>
                <w:noProof/>
                <w:lang w:val="sr-Cyrl-CS"/>
              </w:rPr>
              <w:t>месту рођења</w:t>
            </w:r>
            <w:r w:rsidRPr="00082650">
              <w:rPr>
                <w:rFonts w:cs="Arial"/>
                <w:noProof/>
                <w:lang w:val="sr-Cyrl-CS"/>
              </w:rPr>
              <w:t xml:space="preserve"> или према </w:t>
            </w:r>
            <w:r w:rsidRPr="00082650">
              <w:rPr>
                <w:rFonts w:cs="Arial"/>
                <w:b/>
                <w:noProof/>
                <w:lang w:val="sr-Cyrl-CS"/>
              </w:rPr>
              <w:t>месту пребивалишта</w:t>
            </w:r>
            <w:r w:rsidRPr="00082650">
              <w:rPr>
                <w:rFonts w:cs="Arial"/>
                <w:noProof/>
                <w:lang w:val="sr-Cyrl-CS"/>
              </w:rPr>
              <w:t>.</w:t>
            </w:r>
          </w:p>
          <w:p w14:paraId="4FB7FA7F" w14:textId="77777777" w:rsidR="00085F22" w:rsidRPr="00082650" w:rsidRDefault="00085F22" w:rsidP="009F2A74">
            <w:pPr>
              <w:autoSpaceDE w:val="0"/>
              <w:autoSpaceDN w:val="0"/>
              <w:adjustRightInd w:val="0"/>
              <w:rPr>
                <w:rFonts w:eastAsia="Calibri" w:cs="Arial"/>
                <w:i/>
                <w:noProof/>
                <w:lang w:val="sr-Cyrl-CS"/>
              </w:rPr>
            </w:pPr>
            <w:r w:rsidRPr="00082650">
              <w:rPr>
                <w:rFonts w:eastAsia="Calibri" w:cs="Arial"/>
                <w:i/>
                <w:noProof/>
                <w:lang w:val="sr-Cyrl-CS"/>
              </w:rPr>
              <w:t xml:space="preserve">Напомена: </w:t>
            </w:r>
          </w:p>
          <w:p w14:paraId="6011CC67" w14:textId="77777777" w:rsidR="00085F22" w:rsidRPr="00082650" w:rsidRDefault="00085F22" w:rsidP="00B17EC2">
            <w:pPr>
              <w:numPr>
                <w:ilvl w:val="0"/>
                <w:numId w:val="12"/>
              </w:numPr>
              <w:tabs>
                <w:tab w:val="left" w:pos="680"/>
              </w:tabs>
              <w:snapToGrid w:val="0"/>
              <w:spacing w:before="0"/>
              <w:ind w:left="714" w:hanging="357"/>
              <w:contextualSpacing/>
              <w:jc w:val="left"/>
              <w:rPr>
                <w:rFonts w:eastAsia="Calibri" w:cs="Arial"/>
                <w:i/>
                <w:noProof/>
                <w:lang w:val="sr-Cyrl-CS"/>
              </w:rPr>
            </w:pPr>
            <w:r w:rsidRPr="00082650">
              <w:rPr>
                <w:rFonts w:eastAsia="Calibri" w:cs="Arial"/>
                <w:i/>
                <w:noProof/>
                <w:lang w:val="sr-Cyrl-CS"/>
              </w:rPr>
              <w:t>У случају да понуду подноси правно лице потребно је доставити овај доказ и за правно лице и за законског заступника</w:t>
            </w:r>
          </w:p>
          <w:p w14:paraId="25DB6555" w14:textId="77777777" w:rsidR="00085F22" w:rsidRPr="00082650" w:rsidRDefault="00085F22" w:rsidP="00B17EC2">
            <w:pPr>
              <w:numPr>
                <w:ilvl w:val="0"/>
                <w:numId w:val="12"/>
              </w:numPr>
              <w:tabs>
                <w:tab w:val="left" w:pos="680"/>
              </w:tabs>
              <w:snapToGrid w:val="0"/>
              <w:spacing w:before="0"/>
              <w:ind w:left="714" w:hanging="357"/>
              <w:contextualSpacing/>
              <w:jc w:val="left"/>
              <w:rPr>
                <w:rFonts w:eastAsia="Calibri" w:cs="Arial"/>
                <w:i/>
                <w:noProof/>
                <w:lang w:val="sr-Cyrl-CS"/>
              </w:rPr>
            </w:pPr>
            <w:r w:rsidRPr="00082650">
              <w:rPr>
                <w:rFonts w:eastAsia="Calibri" w:cs="Arial"/>
                <w:i/>
                <w:noProof/>
                <w:lang w:val="sr-Cyrl-CS"/>
              </w:rPr>
              <w:t>У случају да правно лице има више законских заступника, ове доказе доставити за сваког од њих</w:t>
            </w:r>
          </w:p>
          <w:p w14:paraId="6CCB4684" w14:textId="77777777" w:rsidR="00085F22" w:rsidRPr="00082650" w:rsidRDefault="00085F22" w:rsidP="00B17EC2">
            <w:pPr>
              <w:numPr>
                <w:ilvl w:val="0"/>
                <w:numId w:val="12"/>
              </w:numPr>
              <w:tabs>
                <w:tab w:val="left" w:pos="680"/>
              </w:tabs>
              <w:snapToGrid w:val="0"/>
              <w:spacing w:before="0"/>
              <w:ind w:left="714" w:hanging="357"/>
              <w:contextualSpacing/>
              <w:jc w:val="left"/>
              <w:rPr>
                <w:rFonts w:eastAsia="Calibri" w:cs="Arial"/>
                <w:i/>
                <w:noProof/>
                <w:lang w:val="sr-Cyrl-CS"/>
              </w:rPr>
            </w:pPr>
            <w:r w:rsidRPr="00082650">
              <w:rPr>
                <w:rFonts w:eastAsia="Calibri" w:cs="Arial"/>
                <w:i/>
                <w:noProof/>
                <w:lang w:val="sr-Cyrl-CS"/>
              </w:rPr>
              <w:t>У случају да понуду подноси група понуђача, ове доказе доставити за сваког члана групе понуђача</w:t>
            </w:r>
          </w:p>
          <w:p w14:paraId="4D5D3196" w14:textId="77777777" w:rsidR="00085F22" w:rsidRPr="00082650" w:rsidRDefault="00085F22" w:rsidP="00B17EC2">
            <w:pPr>
              <w:numPr>
                <w:ilvl w:val="0"/>
                <w:numId w:val="12"/>
              </w:numPr>
              <w:tabs>
                <w:tab w:val="left" w:pos="680"/>
              </w:tabs>
              <w:snapToGrid w:val="0"/>
              <w:spacing w:before="0"/>
              <w:ind w:left="714" w:hanging="357"/>
              <w:contextualSpacing/>
              <w:jc w:val="left"/>
              <w:rPr>
                <w:rFonts w:cs="Arial"/>
                <w:noProof/>
                <w:lang w:val="sr-Cyrl-CS"/>
              </w:rPr>
            </w:pPr>
            <w:r w:rsidRPr="00082650">
              <w:rPr>
                <w:rFonts w:eastAsia="Calibri" w:cs="Arial"/>
                <w:i/>
                <w:noProof/>
                <w:lang w:val="sr-Cyrl-CS"/>
              </w:rPr>
              <w:t xml:space="preserve">У случају да понуђач подноси понуду са подизвођачем, ове доказе доставити и за сваког подизвођача </w:t>
            </w:r>
          </w:p>
          <w:p w14:paraId="0B44163F" w14:textId="77777777" w:rsidR="00085F22" w:rsidRPr="00082650" w:rsidRDefault="00085F22" w:rsidP="009F2A74">
            <w:pPr>
              <w:tabs>
                <w:tab w:val="left" w:pos="680"/>
              </w:tabs>
              <w:snapToGrid w:val="0"/>
              <w:spacing w:before="0"/>
              <w:ind w:left="714"/>
              <w:contextualSpacing/>
              <w:jc w:val="left"/>
              <w:rPr>
                <w:rFonts w:cs="Arial"/>
                <w:noProof/>
                <w:lang w:val="sr-Cyrl-CS"/>
              </w:rPr>
            </w:pPr>
          </w:p>
          <w:p w14:paraId="4E161EB1" w14:textId="77777777" w:rsidR="00085F22" w:rsidRPr="00082650" w:rsidRDefault="00085F22" w:rsidP="009F2A74">
            <w:pPr>
              <w:tabs>
                <w:tab w:val="left" w:pos="680"/>
              </w:tabs>
              <w:snapToGrid w:val="0"/>
              <w:spacing w:before="0"/>
              <w:contextualSpacing/>
              <w:jc w:val="left"/>
              <w:rPr>
                <w:rFonts w:eastAsia="Calibri" w:cs="Arial"/>
                <w:noProof/>
                <w:lang w:val="sr-Cyrl-CS"/>
              </w:rPr>
            </w:pPr>
            <w:r w:rsidRPr="00082650">
              <w:rPr>
                <w:rFonts w:eastAsia="Calibri" w:cs="Arial"/>
                <w:b/>
                <w:noProof/>
                <w:lang w:val="sr-Cyrl-CS"/>
              </w:rPr>
              <w:t>Ови докази не могу бити старији од два месеца пре отварања понуда</w:t>
            </w:r>
            <w:r w:rsidRPr="00082650">
              <w:rPr>
                <w:rFonts w:eastAsia="Calibri" w:cs="Arial"/>
                <w:noProof/>
                <w:lang w:val="sr-Cyrl-CS"/>
              </w:rPr>
              <w:t>.</w:t>
            </w:r>
          </w:p>
          <w:p w14:paraId="41A441CB" w14:textId="77777777" w:rsidR="00085F22" w:rsidRPr="00082650" w:rsidRDefault="00085F22" w:rsidP="009F2A74">
            <w:pPr>
              <w:spacing w:before="0"/>
              <w:rPr>
                <w:rFonts w:eastAsia="Calibri" w:cs="Arial"/>
                <w:noProof/>
                <w:lang w:val="sr-Cyrl-CS"/>
              </w:rPr>
            </w:pPr>
          </w:p>
        </w:tc>
      </w:tr>
      <w:tr w:rsidR="00085F22" w:rsidRPr="00082650" w14:paraId="7FB2A141" w14:textId="77777777" w:rsidTr="00183D80">
        <w:trPr>
          <w:jc w:val="center"/>
        </w:trPr>
        <w:tc>
          <w:tcPr>
            <w:tcW w:w="798" w:type="dxa"/>
            <w:tcBorders>
              <w:bottom w:val="single" w:sz="6" w:space="0" w:color="auto"/>
            </w:tcBorders>
            <w:shd w:val="clear" w:color="auto" w:fill="auto"/>
            <w:vAlign w:val="center"/>
          </w:tcPr>
          <w:p w14:paraId="3480357B" w14:textId="77777777" w:rsidR="00085F22" w:rsidRPr="00082650" w:rsidRDefault="00085F22" w:rsidP="009F2A74">
            <w:pPr>
              <w:suppressAutoHyphens/>
              <w:spacing w:before="0"/>
              <w:jc w:val="center"/>
              <w:rPr>
                <w:rFonts w:cs="Arial"/>
                <w:b/>
                <w:bCs/>
                <w:noProof/>
                <w:lang w:val="sr-Cyrl-CS" w:eastAsia="ar-SA"/>
              </w:rPr>
            </w:pPr>
            <w:r w:rsidRPr="00082650">
              <w:rPr>
                <w:rFonts w:cs="Arial"/>
                <w:b/>
                <w:bCs/>
                <w:noProof/>
                <w:lang w:val="sr-Cyrl-CS" w:eastAsia="ar-SA"/>
              </w:rPr>
              <w:lastRenderedPageBreak/>
              <w:t>3.</w:t>
            </w:r>
          </w:p>
        </w:tc>
        <w:tc>
          <w:tcPr>
            <w:tcW w:w="4158" w:type="dxa"/>
            <w:tcBorders>
              <w:bottom w:val="single" w:sz="6" w:space="0" w:color="auto"/>
            </w:tcBorders>
            <w:shd w:val="clear" w:color="auto" w:fill="auto"/>
            <w:vAlign w:val="center"/>
          </w:tcPr>
          <w:p w14:paraId="35908E8B" w14:textId="77777777" w:rsidR="00085F22" w:rsidRPr="00082650" w:rsidRDefault="00085F22" w:rsidP="009F2A74">
            <w:pPr>
              <w:suppressAutoHyphens/>
              <w:spacing w:before="0"/>
              <w:rPr>
                <w:rFonts w:cs="Arial"/>
                <w:noProof/>
                <w:lang w:val="sr-Cyrl-CS" w:eastAsia="ar-SA"/>
              </w:rPr>
            </w:pPr>
            <w:r w:rsidRPr="00082650">
              <w:rPr>
                <w:rFonts w:cs="Arial"/>
                <w:noProof/>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5B942B1" w14:textId="77777777" w:rsidR="00085F22" w:rsidRPr="00082650" w:rsidRDefault="00085F22" w:rsidP="009F2A74">
            <w:pPr>
              <w:suppressAutoHyphens/>
              <w:spacing w:before="0"/>
              <w:rPr>
                <w:rFonts w:cs="Arial"/>
                <w:noProof/>
                <w:lang w:val="sr-Cyrl-CS" w:eastAsia="ar-SA"/>
              </w:rPr>
            </w:pPr>
          </w:p>
        </w:tc>
        <w:tc>
          <w:tcPr>
            <w:tcW w:w="5763" w:type="dxa"/>
            <w:gridSpan w:val="3"/>
            <w:tcBorders>
              <w:bottom w:val="single" w:sz="6" w:space="0" w:color="auto"/>
            </w:tcBorders>
            <w:shd w:val="clear" w:color="auto" w:fill="auto"/>
            <w:vAlign w:val="center"/>
          </w:tcPr>
          <w:p w14:paraId="2F402BC3" w14:textId="77777777" w:rsidR="00085F22" w:rsidRPr="00082650" w:rsidRDefault="00085F22" w:rsidP="009F2A74">
            <w:pPr>
              <w:snapToGrid w:val="0"/>
              <w:rPr>
                <w:rFonts w:eastAsia="Calibri" w:cs="Arial"/>
                <w:noProof/>
                <w:lang w:val="sr-Cyrl-CS"/>
              </w:rPr>
            </w:pPr>
            <w:r w:rsidRPr="00082650">
              <w:rPr>
                <w:rFonts w:eastAsia="Calibri" w:cs="Arial"/>
                <w:noProof/>
                <w:lang w:val="sr-Cyrl-CS"/>
              </w:rPr>
              <w:t xml:space="preserve">- </w:t>
            </w:r>
            <w:r w:rsidRPr="00082650">
              <w:rPr>
                <w:rFonts w:eastAsia="Calibri" w:cs="Arial"/>
                <w:b/>
                <w:noProof/>
                <w:lang w:val="sr-Cyrl-CS"/>
              </w:rPr>
              <w:t xml:space="preserve">за правно лице, предузетнике и физичка лица: </w:t>
            </w:r>
          </w:p>
          <w:p w14:paraId="4BDB98CD" w14:textId="77777777" w:rsidR="00085F22" w:rsidRPr="00082650" w:rsidRDefault="00085F22" w:rsidP="009F2A74">
            <w:pPr>
              <w:snapToGrid w:val="0"/>
              <w:rPr>
                <w:rFonts w:eastAsia="Calibri" w:cs="Arial"/>
                <w:noProof/>
                <w:lang w:val="sr-Cyrl-CS"/>
              </w:rPr>
            </w:pPr>
            <w:r w:rsidRPr="00082650">
              <w:rPr>
                <w:rFonts w:eastAsia="Calibri" w:cs="Arial"/>
                <w:b/>
                <w:noProof/>
                <w:lang w:val="sr-Cyrl-CS"/>
              </w:rPr>
              <w:t>1.Уверење Пореске управе</w:t>
            </w:r>
            <w:r w:rsidRPr="00082650">
              <w:rPr>
                <w:rFonts w:eastAsia="Calibri" w:cs="Arial"/>
                <w:noProof/>
                <w:lang w:val="sr-Cyrl-CS"/>
              </w:rPr>
              <w:t xml:space="preserve"> Министарства финансија да је измирио доспеле порезе и доприносе </w:t>
            </w:r>
            <w:r w:rsidRPr="00082650">
              <w:rPr>
                <w:rFonts w:eastAsia="Calibri" w:cs="Arial"/>
                <w:b/>
                <w:noProof/>
                <w:u w:val="single"/>
                <w:lang w:val="sr-Cyrl-CS"/>
              </w:rPr>
              <w:t>и</w:t>
            </w:r>
          </w:p>
          <w:p w14:paraId="4281DCD2" w14:textId="77777777" w:rsidR="00085F22" w:rsidRPr="00082650" w:rsidRDefault="00085F22" w:rsidP="009F2A74">
            <w:pPr>
              <w:snapToGrid w:val="0"/>
              <w:rPr>
                <w:rFonts w:eastAsia="Calibri" w:cs="Arial"/>
                <w:noProof/>
                <w:lang w:val="sr-Cyrl-CS"/>
              </w:rPr>
            </w:pPr>
            <w:r w:rsidRPr="00082650">
              <w:rPr>
                <w:rFonts w:eastAsia="Calibri" w:cs="Arial"/>
                <w:b/>
                <w:noProof/>
                <w:lang w:val="sr-Cyrl-CS"/>
              </w:rPr>
              <w:t>2.Уверење Управе јавних прихода локалне самоуправе (града, односно општине</w:t>
            </w:r>
            <w:r w:rsidRPr="00082650">
              <w:rPr>
                <w:rFonts w:eastAsia="Calibri" w:cs="Arial"/>
                <w:noProof/>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0B0130CB" w14:textId="77777777" w:rsidR="00085F22" w:rsidRPr="00082650" w:rsidRDefault="00085F22" w:rsidP="009F2A74">
            <w:pPr>
              <w:snapToGrid w:val="0"/>
              <w:rPr>
                <w:rFonts w:eastAsia="Calibri" w:cs="Arial"/>
                <w:noProof/>
                <w:lang w:val="sr-Cyrl-CS"/>
              </w:rPr>
            </w:pPr>
            <w:r w:rsidRPr="00082650">
              <w:rPr>
                <w:rFonts w:eastAsia="Calibri" w:cs="Arial"/>
                <w:noProof/>
                <w:lang w:val="sr-Cyrl-CS"/>
              </w:rPr>
              <w:t>Напомена:</w:t>
            </w:r>
          </w:p>
          <w:p w14:paraId="47B9A0AE" w14:textId="77777777" w:rsidR="00085F22" w:rsidRPr="00082650" w:rsidRDefault="00085F22" w:rsidP="00B17EC2">
            <w:pPr>
              <w:numPr>
                <w:ilvl w:val="0"/>
                <w:numId w:val="11"/>
              </w:numPr>
              <w:snapToGrid w:val="0"/>
              <w:rPr>
                <w:rFonts w:eastAsia="Calibri" w:cs="Arial"/>
                <w:b/>
                <w:noProof/>
                <w:u w:val="single"/>
                <w:lang w:val="sr-Cyrl-CS"/>
              </w:rPr>
            </w:pPr>
            <w:r w:rsidRPr="00082650">
              <w:rPr>
                <w:rFonts w:eastAsia="Calibri" w:cs="Arial"/>
                <w:i/>
                <w:noProof/>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w:t>
            </w:r>
            <w:r w:rsidRPr="00082650">
              <w:rPr>
                <w:rFonts w:eastAsia="Calibri" w:cs="Arial"/>
                <w:i/>
                <w:noProof/>
                <w:lang w:val="sr-Cyrl-CS"/>
              </w:rPr>
              <w:lastRenderedPageBreak/>
              <w:t xml:space="preserve">прихода приложи и потврде тих осталих локалних органа/организација/установа </w:t>
            </w:r>
          </w:p>
          <w:p w14:paraId="3756113F" w14:textId="77777777" w:rsidR="00085F22" w:rsidRPr="00082650" w:rsidRDefault="00085F22" w:rsidP="00B17EC2">
            <w:pPr>
              <w:numPr>
                <w:ilvl w:val="0"/>
                <w:numId w:val="11"/>
              </w:numPr>
              <w:snapToGrid w:val="0"/>
              <w:rPr>
                <w:rFonts w:eastAsia="Calibri" w:cs="Arial"/>
                <w:i/>
                <w:noProof/>
                <w:lang w:val="sr-Cyrl-CS"/>
              </w:rPr>
            </w:pPr>
            <w:r w:rsidRPr="00082650">
              <w:rPr>
                <w:rFonts w:eastAsia="Calibri" w:cs="Arial"/>
                <w:i/>
                <w:noProof/>
                <w:lang w:val="sr-Cyrl-CS"/>
              </w:rPr>
              <w:t xml:space="preserve">Уколико је понуђач у поступку приватизације, уместо горе наведена два доказа, потребно је доставити </w:t>
            </w:r>
            <w:r w:rsidRPr="00082650">
              <w:rPr>
                <w:rFonts w:eastAsia="Calibri" w:cs="Arial"/>
                <w:b/>
                <w:i/>
                <w:noProof/>
                <w:lang w:val="sr-Cyrl-CS"/>
              </w:rPr>
              <w:t>уверење Агенције за приватизацију да се налази у поступку приватизације</w:t>
            </w:r>
          </w:p>
          <w:p w14:paraId="7BE07626" w14:textId="77777777" w:rsidR="00085F22" w:rsidRPr="00082650" w:rsidRDefault="00085F22" w:rsidP="00B17EC2">
            <w:pPr>
              <w:numPr>
                <w:ilvl w:val="0"/>
                <w:numId w:val="11"/>
              </w:numPr>
              <w:snapToGrid w:val="0"/>
              <w:rPr>
                <w:rFonts w:eastAsia="Calibri" w:cs="Arial"/>
                <w:i/>
                <w:noProof/>
                <w:lang w:val="sr-Cyrl-CS"/>
              </w:rPr>
            </w:pPr>
            <w:r w:rsidRPr="00082650">
              <w:rPr>
                <w:rFonts w:eastAsia="Calibri" w:cs="Arial"/>
                <w:i/>
                <w:noProof/>
                <w:lang w:val="sr-Cyrl-CS"/>
              </w:rPr>
              <w:t>У случају да понуду подноси група понуђача, ове доказе доставити за сваког учесника из групе</w:t>
            </w:r>
          </w:p>
          <w:p w14:paraId="6D218EF5" w14:textId="77777777" w:rsidR="00085F22" w:rsidRPr="00082650" w:rsidRDefault="00085F22" w:rsidP="00B17EC2">
            <w:pPr>
              <w:numPr>
                <w:ilvl w:val="0"/>
                <w:numId w:val="13"/>
              </w:numPr>
              <w:snapToGrid w:val="0"/>
              <w:rPr>
                <w:rFonts w:eastAsia="Calibri" w:cs="Arial"/>
                <w:noProof/>
                <w:lang w:val="sr-Cyrl-CS"/>
              </w:rPr>
            </w:pPr>
            <w:r w:rsidRPr="00082650">
              <w:rPr>
                <w:rFonts w:eastAsia="Calibri" w:cs="Arial"/>
                <w:i/>
                <w:noProof/>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763049" w14:textId="77777777" w:rsidR="00085F22" w:rsidRPr="00082650" w:rsidRDefault="00085F22" w:rsidP="009F2A74">
            <w:pPr>
              <w:snapToGrid w:val="0"/>
              <w:rPr>
                <w:rFonts w:eastAsia="Calibri" w:cs="Arial"/>
                <w:noProof/>
                <w:lang w:val="sr-Cyrl-CS"/>
              </w:rPr>
            </w:pPr>
            <w:r w:rsidRPr="00082650">
              <w:rPr>
                <w:rFonts w:eastAsia="Calibri" w:cs="Arial"/>
                <w:b/>
                <w:noProof/>
                <w:lang w:val="sr-Cyrl-CS"/>
              </w:rPr>
              <w:t xml:space="preserve">Ови докази не могу бити старији од </w:t>
            </w:r>
            <w:r w:rsidR="00AB748F" w:rsidRPr="00082650">
              <w:rPr>
                <w:rFonts w:eastAsia="Calibri" w:cs="Arial"/>
                <w:b/>
                <w:noProof/>
                <w:lang w:val="sr-Cyrl-CS"/>
              </w:rPr>
              <w:t>2 (</w:t>
            </w:r>
            <w:r w:rsidR="00851E6E" w:rsidRPr="00082650">
              <w:rPr>
                <w:rFonts w:eastAsia="Calibri" w:cs="Arial"/>
                <w:b/>
                <w:noProof/>
                <w:lang w:val="sr-Cyrl-CS"/>
              </w:rPr>
              <w:t>словима:</w:t>
            </w:r>
            <w:r w:rsidRPr="00082650">
              <w:rPr>
                <w:rFonts w:eastAsia="Calibri" w:cs="Arial"/>
                <w:b/>
                <w:noProof/>
                <w:lang w:val="sr-Cyrl-CS"/>
              </w:rPr>
              <w:t>два</w:t>
            </w:r>
            <w:r w:rsidR="00AB748F" w:rsidRPr="00082650">
              <w:rPr>
                <w:rFonts w:eastAsia="Calibri" w:cs="Arial"/>
                <w:b/>
                <w:noProof/>
                <w:lang w:val="sr-Cyrl-CS"/>
              </w:rPr>
              <w:t>)</w:t>
            </w:r>
            <w:r w:rsidRPr="00082650">
              <w:rPr>
                <w:rFonts w:eastAsia="Calibri" w:cs="Arial"/>
                <w:b/>
                <w:noProof/>
                <w:lang w:val="sr-Cyrl-CS"/>
              </w:rPr>
              <w:t xml:space="preserve"> месеца пре отварања понуда</w:t>
            </w:r>
            <w:r w:rsidRPr="00082650">
              <w:rPr>
                <w:rFonts w:eastAsia="Calibri" w:cs="Arial"/>
                <w:noProof/>
                <w:lang w:val="sr-Cyrl-CS"/>
              </w:rPr>
              <w:t>.</w:t>
            </w:r>
          </w:p>
          <w:p w14:paraId="40272DEC" w14:textId="77777777" w:rsidR="00085F22" w:rsidRPr="00082650" w:rsidRDefault="00085F22" w:rsidP="009F2A74">
            <w:pPr>
              <w:snapToGrid w:val="0"/>
              <w:rPr>
                <w:rFonts w:eastAsia="Calibri" w:cs="Arial"/>
                <w:noProof/>
                <w:lang w:val="sr-Cyrl-CS"/>
              </w:rPr>
            </w:pPr>
          </w:p>
          <w:p w14:paraId="3A198290" w14:textId="77777777" w:rsidR="00085F22" w:rsidRPr="00082650" w:rsidRDefault="00085F22" w:rsidP="009F2A74">
            <w:pPr>
              <w:snapToGrid w:val="0"/>
              <w:rPr>
                <w:rFonts w:eastAsia="Calibri" w:cs="Arial"/>
                <w:noProof/>
                <w:lang w:val="sr-Cyrl-CS"/>
              </w:rPr>
            </w:pPr>
          </w:p>
        </w:tc>
      </w:tr>
      <w:tr w:rsidR="00085F22" w:rsidRPr="00082650" w14:paraId="16080D31" w14:textId="77777777" w:rsidTr="00183D80">
        <w:trPr>
          <w:jc w:val="center"/>
        </w:trPr>
        <w:tc>
          <w:tcPr>
            <w:tcW w:w="798" w:type="dxa"/>
            <w:tcBorders>
              <w:bottom w:val="single" w:sz="6" w:space="0" w:color="auto"/>
            </w:tcBorders>
            <w:shd w:val="clear" w:color="auto" w:fill="auto"/>
            <w:vAlign w:val="center"/>
          </w:tcPr>
          <w:p w14:paraId="02E13DBE" w14:textId="77777777" w:rsidR="00085F22" w:rsidRPr="00082650" w:rsidRDefault="00085F22" w:rsidP="009F2A74">
            <w:pPr>
              <w:suppressAutoHyphens/>
              <w:spacing w:before="0"/>
              <w:rPr>
                <w:rFonts w:cs="Arial"/>
                <w:b/>
                <w:bCs/>
                <w:noProof/>
                <w:lang w:val="sr-Cyrl-CS" w:eastAsia="ar-SA"/>
              </w:rPr>
            </w:pPr>
          </w:p>
          <w:p w14:paraId="160A50B5" w14:textId="77777777" w:rsidR="00085F22" w:rsidRPr="00082650" w:rsidRDefault="00085F22" w:rsidP="009F2A74">
            <w:pPr>
              <w:suppressAutoHyphens/>
              <w:spacing w:before="0"/>
              <w:jc w:val="center"/>
              <w:rPr>
                <w:rFonts w:cs="Arial"/>
                <w:b/>
                <w:bCs/>
                <w:noProof/>
                <w:lang w:val="sr-Cyrl-CS" w:eastAsia="ar-SA"/>
              </w:rPr>
            </w:pPr>
            <w:r w:rsidRPr="00082650">
              <w:rPr>
                <w:rFonts w:cs="Arial"/>
                <w:b/>
                <w:bCs/>
                <w:noProof/>
                <w:lang w:val="sr-Cyrl-CS" w:eastAsia="ar-SA"/>
              </w:rPr>
              <w:t>4.</w:t>
            </w:r>
          </w:p>
        </w:tc>
        <w:tc>
          <w:tcPr>
            <w:tcW w:w="4158" w:type="dxa"/>
            <w:tcBorders>
              <w:bottom w:val="single" w:sz="6" w:space="0" w:color="auto"/>
            </w:tcBorders>
            <w:shd w:val="clear" w:color="auto" w:fill="auto"/>
            <w:vAlign w:val="center"/>
          </w:tcPr>
          <w:p w14:paraId="24C6E974" w14:textId="77777777" w:rsidR="00085F22" w:rsidRPr="00082650" w:rsidRDefault="00085F22" w:rsidP="009F2A74">
            <w:pPr>
              <w:suppressAutoHyphens/>
              <w:spacing w:before="0"/>
              <w:jc w:val="left"/>
              <w:rPr>
                <w:rFonts w:cs="Arial"/>
                <w:noProof/>
                <w:lang w:val="sr-Cyrl-CS" w:eastAsia="ar-SA"/>
              </w:rPr>
            </w:pPr>
            <w:r w:rsidRPr="00082650">
              <w:rPr>
                <w:rFonts w:cs="Arial"/>
                <w:noProof/>
                <w:lang w:val="sr-Cyrl-CS"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F6CC5F" w14:textId="77777777" w:rsidR="00085F22" w:rsidRPr="00082650" w:rsidRDefault="00085F22" w:rsidP="009F2A74">
            <w:pPr>
              <w:suppressAutoHyphens/>
              <w:spacing w:before="0"/>
              <w:jc w:val="left"/>
              <w:rPr>
                <w:rFonts w:cs="Arial"/>
                <w:noProof/>
                <w:lang w:val="sr-Cyrl-CS" w:eastAsia="ar-SA"/>
              </w:rPr>
            </w:pPr>
          </w:p>
        </w:tc>
        <w:tc>
          <w:tcPr>
            <w:tcW w:w="5763" w:type="dxa"/>
            <w:gridSpan w:val="3"/>
            <w:tcBorders>
              <w:bottom w:val="single" w:sz="6" w:space="0" w:color="auto"/>
            </w:tcBorders>
            <w:shd w:val="clear" w:color="auto" w:fill="auto"/>
            <w:vAlign w:val="center"/>
          </w:tcPr>
          <w:p w14:paraId="000B526D" w14:textId="77777777" w:rsidR="00085F22" w:rsidRPr="00082650" w:rsidRDefault="00085F22" w:rsidP="009F2A74">
            <w:pPr>
              <w:tabs>
                <w:tab w:val="left" w:pos="680"/>
              </w:tabs>
              <w:snapToGrid w:val="0"/>
              <w:rPr>
                <w:rFonts w:eastAsia="Calibri" w:cs="Arial"/>
                <w:b/>
                <w:noProof/>
                <w:lang w:val="sr-Cyrl-CS"/>
              </w:rPr>
            </w:pPr>
            <w:r w:rsidRPr="00082650">
              <w:rPr>
                <w:rFonts w:eastAsia="Calibri" w:cs="Arial"/>
                <w:noProof/>
                <w:lang w:val="sr-Cyrl-CS"/>
              </w:rPr>
              <w:t>Потписан и оверен Образац изјаве на основу члана</w:t>
            </w:r>
            <w:r w:rsidR="00EB518C" w:rsidRPr="00082650">
              <w:rPr>
                <w:rFonts w:eastAsia="Calibri" w:cs="Arial"/>
                <w:noProof/>
                <w:lang w:val="sr-Cyrl-CS"/>
              </w:rPr>
              <w:t xml:space="preserve"> 75. став 2. Закона</w:t>
            </w:r>
            <w:r w:rsidR="003966E4" w:rsidRPr="00082650">
              <w:rPr>
                <w:rFonts w:eastAsia="Calibri" w:cs="Arial"/>
                <w:noProof/>
                <w:lang w:val="sr-Cyrl-CS"/>
              </w:rPr>
              <w:t xml:space="preserve"> (Образац бр.</w:t>
            </w:r>
            <w:r w:rsidR="003966E4" w:rsidRPr="00082650">
              <w:rPr>
                <w:rFonts w:eastAsia="Calibri" w:cs="Arial"/>
                <w:noProof/>
                <w:lang w:val="sr-Latn-RS"/>
              </w:rPr>
              <w:t>4</w:t>
            </w:r>
            <w:r w:rsidRPr="00082650">
              <w:rPr>
                <w:rFonts w:eastAsia="Calibri" w:cs="Arial"/>
                <w:noProof/>
                <w:lang w:val="sr-Cyrl-CS"/>
              </w:rPr>
              <w:t>)</w:t>
            </w:r>
          </w:p>
          <w:p w14:paraId="4D65C117" w14:textId="77777777" w:rsidR="00085F22" w:rsidRPr="00082650" w:rsidRDefault="00085F22" w:rsidP="009F2A74">
            <w:pPr>
              <w:tabs>
                <w:tab w:val="left" w:pos="680"/>
              </w:tabs>
              <w:snapToGrid w:val="0"/>
              <w:rPr>
                <w:rFonts w:eastAsia="Calibri" w:cs="Arial"/>
                <w:noProof/>
                <w:lang w:val="sr-Cyrl-CS"/>
              </w:rPr>
            </w:pPr>
            <w:r w:rsidRPr="00082650">
              <w:rPr>
                <w:rFonts w:eastAsia="Calibri" w:cs="Arial"/>
                <w:i/>
                <w:noProof/>
                <w:lang w:val="sr-Cyrl-CS"/>
              </w:rPr>
              <w:t>Напомена:</w:t>
            </w:r>
          </w:p>
          <w:p w14:paraId="53AD709D" w14:textId="77777777" w:rsidR="00085F22" w:rsidRPr="00082650" w:rsidRDefault="00085F22" w:rsidP="00B17EC2">
            <w:pPr>
              <w:numPr>
                <w:ilvl w:val="0"/>
                <w:numId w:val="14"/>
              </w:numPr>
              <w:tabs>
                <w:tab w:val="left" w:pos="680"/>
              </w:tabs>
              <w:snapToGrid w:val="0"/>
              <w:rPr>
                <w:rFonts w:eastAsia="Calibri" w:cs="Arial"/>
                <w:i/>
                <w:noProof/>
                <w:lang w:val="sr-Cyrl-CS"/>
              </w:rPr>
            </w:pPr>
            <w:r w:rsidRPr="00082650">
              <w:rPr>
                <w:rFonts w:eastAsia="Calibri" w:cs="Arial"/>
                <w:i/>
                <w:noProof/>
                <w:lang w:val="sr-Cyrl-CS"/>
              </w:rPr>
              <w:t xml:space="preserve">Изјава мора да буде потписана од стране овалшћеног лица за заступање понуђача и оверена печатом. </w:t>
            </w:r>
          </w:p>
          <w:p w14:paraId="3FC615AC" w14:textId="77777777" w:rsidR="00085F22" w:rsidRPr="00082650" w:rsidRDefault="00085F22" w:rsidP="00B17EC2">
            <w:pPr>
              <w:numPr>
                <w:ilvl w:val="0"/>
                <w:numId w:val="14"/>
              </w:numPr>
              <w:tabs>
                <w:tab w:val="left" w:pos="680"/>
              </w:tabs>
              <w:snapToGrid w:val="0"/>
              <w:rPr>
                <w:rFonts w:eastAsia="Calibri" w:cs="Arial"/>
                <w:i/>
                <w:noProof/>
                <w:lang w:val="sr-Cyrl-CS"/>
              </w:rPr>
            </w:pPr>
            <w:r w:rsidRPr="00082650">
              <w:rPr>
                <w:rFonts w:eastAsia="Calibri" w:cs="Arial"/>
                <w:i/>
                <w:noProof/>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D3A2AC5" w14:textId="77777777" w:rsidR="00085F22" w:rsidRPr="00082650" w:rsidRDefault="00085F22" w:rsidP="009F2A74">
            <w:pPr>
              <w:suppressAutoHyphens/>
              <w:spacing w:before="0"/>
              <w:rPr>
                <w:rFonts w:cs="Arial"/>
                <w:noProof/>
                <w:lang w:val="sr-Latn-RS" w:eastAsia="ar-SA"/>
              </w:rPr>
            </w:pPr>
          </w:p>
          <w:p w14:paraId="0DEE9CF5" w14:textId="77777777" w:rsidR="00E35E30" w:rsidRPr="00082650" w:rsidRDefault="00E35E30" w:rsidP="009F2A74">
            <w:pPr>
              <w:suppressAutoHyphens/>
              <w:spacing w:before="0"/>
              <w:rPr>
                <w:rFonts w:cs="Arial"/>
                <w:noProof/>
                <w:lang w:val="sr-Latn-RS" w:eastAsia="ar-SA"/>
              </w:rPr>
            </w:pPr>
          </w:p>
        </w:tc>
      </w:tr>
      <w:tr w:rsidR="00985028" w:rsidRPr="003C76A2" w14:paraId="16673FE4" w14:textId="77777777" w:rsidTr="008F64EC">
        <w:trPr>
          <w:trHeight w:val="1178"/>
          <w:jc w:val="center"/>
        </w:trPr>
        <w:tc>
          <w:tcPr>
            <w:tcW w:w="10719" w:type="dxa"/>
            <w:gridSpan w:val="5"/>
            <w:shd w:val="clear" w:color="auto" w:fill="F2F2F2"/>
            <w:vAlign w:val="center"/>
          </w:tcPr>
          <w:p w14:paraId="16B127E7" w14:textId="77777777" w:rsidR="00985028" w:rsidRPr="00082650" w:rsidRDefault="00985028" w:rsidP="0003507A">
            <w:pPr>
              <w:widowControl w:val="0"/>
              <w:suppressAutoHyphens/>
              <w:autoSpaceDE w:val="0"/>
              <w:autoSpaceDN w:val="0"/>
              <w:adjustRightInd w:val="0"/>
              <w:spacing w:before="0"/>
              <w:jc w:val="center"/>
              <w:rPr>
                <w:rFonts w:cs="Arial"/>
                <w:b/>
                <w:lang w:eastAsia="ar-SA"/>
              </w:rPr>
            </w:pPr>
            <w:r w:rsidRPr="00082650">
              <w:rPr>
                <w:rFonts w:cs="Arial"/>
                <w:b/>
                <w:lang w:val="sr-Latn-RS" w:eastAsia="ar-SA"/>
              </w:rPr>
              <w:t xml:space="preserve">          </w:t>
            </w:r>
            <w:r w:rsidRPr="00082650">
              <w:rPr>
                <w:rFonts w:cs="Arial"/>
                <w:b/>
                <w:lang w:eastAsia="ar-SA"/>
              </w:rPr>
              <w:t>4.2. ДОДАТНИ</w:t>
            </w:r>
            <w:r w:rsidRPr="00082650">
              <w:rPr>
                <w:rFonts w:cs="Arial"/>
                <w:b/>
                <w:lang w:val="sr-Latn-RS" w:eastAsia="ar-SA"/>
              </w:rPr>
              <w:t xml:space="preserve"> УСЛОВИ</w:t>
            </w:r>
          </w:p>
          <w:p w14:paraId="2554750D" w14:textId="77777777" w:rsidR="00985028" w:rsidRPr="00082650" w:rsidRDefault="00985028" w:rsidP="0003507A">
            <w:pPr>
              <w:widowControl w:val="0"/>
              <w:suppressAutoHyphens/>
              <w:autoSpaceDE w:val="0"/>
              <w:autoSpaceDN w:val="0"/>
              <w:adjustRightInd w:val="0"/>
              <w:spacing w:before="0"/>
              <w:jc w:val="center"/>
              <w:rPr>
                <w:rFonts w:cs="Arial"/>
                <w:b/>
                <w:lang w:eastAsia="ar-SA"/>
              </w:rPr>
            </w:pPr>
            <w:r w:rsidRPr="00082650">
              <w:rPr>
                <w:rFonts w:cs="Arial"/>
                <w:b/>
                <w:lang w:eastAsia="ar-SA"/>
              </w:rPr>
              <w:t>ЗА УЧЕШЋЕ У ПОСТУПКУ ЈАВНЕ НАБАВКЕ ИЗ ЧЛАНА 76. ЗАКОНА</w:t>
            </w:r>
          </w:p>
          <w:p w14:paraId="341B4D0A" w14:textId="77777777" w:rsidR="00985028" w:rsidRPr="00082650" w:rsidRDefault="00985028" w:rsidP="0003507A">
            <w:pPr>
              <w:widowControl w:val="0"/>
              <w:suppressAutoHyphens/>
              <w:autoSpaceDE w:val="0"/>
              <w:autoSpaceDN w:val="0"/>
              <w:adjustRightInd w:val="0"/>
              <w:spacing w:before="0"/>
              <w:jc w:val="center"/>
              <w:rPr>
                <w:rFonts w:cs="Arial"/>
                <w:b/>
                <w:lang w:eastAsia="ar-SA"/>
              </w:rPr>
            </w:pPr>
          </w:p>
        </w:tc>
      </w:tr>
      <w:tr w:rsidR="00985028" w:rsidRPr="00082650" w14:paraId="6C62110F" w14:textId="77777777" w:rsidTr="00D32F57">
        <w:trPr>
          <w:trHeight w:val="1261"/>
          <w:jc w:val="center"/>
        </w:trPr>
        <w:tc>
          <w:tcPr>
            <w:tcW w:w="798" w:type="dxa"/>
            <w:tcBorders>
              <w:top w:val="single" w:sz="6" w:space="0" w:color="auto"/>
              <w:bottom w:val="single" w:sz="6" w:space="0" w:color="auto"/>
            </w:tcBorders>
            <w:shd w:val="clear" w:color="auto" w:fill="auto"/>
            <w:vAlign w:val="center"/>
          </w:tcPr>
          <w:p w14:paraId="120ADDB4" w14:textId="77777777" w:rsidR="00985028" w:rsidRPr="00082650" w:rsidRDefault="00985028" w:rsidP="0003507A">
            <w:pPr>
              <w:suppressAutoHyphens/>
              <w:spacing w:before="0"/>
              <w:jc w:val="center"/>
              <w:rPr>
                <w:rFonts w:cs="Arial"/>
                <w:b/>
                <w:bCs/>
                <w:color w:val="00B0F0"/>
                <w:lang w:val="sr-Cyrl-CS" w:eastAsia="ar-SA"/>
              </w:rPr>
            </w:pPr>
            <w:r w:rsidRPr="00082650">
              <w:rPr>
                <w:rFonts w:cs="Arial"/>
                <w:b/>
                <w:bCs/>
                <w:lang w:val="sr-Cyrl-CS" w:eastAsia="ar-SA"/>
              </w:rPr>
              <w:t>5.</w:t>
            </w:r>
          </w:p>
        </w:tc>
        <w:tc>
          <w:tcPr>
            <w:tcW w:w="4583" w:type="dxa"/>
            <w:gridSpan w:val="2"/>
            <w:tcBorders>
              <w:top w:val="single" w:sz="6" w:space="0" w:color="auto"/>
              <w:bottom w:val="single" w:sz="6" w:space="0" w:color="auto"/>
            </w:tcBorders>
            <w:shd w:val="clear" w:color="auto" w:fill="auto"/>
          </w:tcPr>
          <w:p w14:paraId="45E80DFE" w14:textId="77777777" w:rsidR="00985028" w:rsidRPr="00082650" w:rsidRDefault="00985028" w:rsidP="0003507A">
            <w:pPr>
              <w:snapToGrid w:val="0"/>
              <w:spacing w:before="0" w:line="276" w:lineRule="auto"/>
              <w:rPr>
                <w:rFonts w:eastAsia="Calibri" w:cs="Arial"/>
                <w:lang w:val="sr-Latn-RS"/>
              </w:rPr>
            </w:pPr>
          </w:p>
          <w:p w14:paraId="726DADAD" w14:textId="77777777" w:rsidR="00985028" w:rsidRPr="00082650" w:rsidRDefault="00985028" w:rsidP="0003507A">
            <w:pPr>
              <w:snapToGrid w:val="0"/>
              <w:spacing w:before="0" w:line="276" w:lineRule="auto"/>
              <w:jc w:val="left"/>
              <w:rPr>
                <w:rFonts w:eastAsia="Calibri" w:cs="Arial"/>
                <w:b/>
              </w:rPr>
            </w:pPr>
            <w:r w:rsidRPr="00082650">
              <w:rPr>
                <w:rFonts w:eastAsia="Calibri" w:cs="Arial"/>
                <w:b/>
              </w:rPr>
              <w:t>Финансијски  капацитет</w:t>
            </w:r>
          </w:p>
          <w:p w14:paraId="74ACAEF8" w14:textId="77777777" w:rsidR="00985028" w:rsidRPr="00082650" w:rsidRDefault="00985028" w:rsidP="0003507A">
            <w:pPr>
              <w:snapToGrid w:val="0"/>
              <w:spacing w:before="0" w:line="276" w:lineRule="auto"/>
              <w:jc w:val="left"/>
              <w:rPr>
                <w:rFonts w:eastAsia="Calibri" w:cs="Arial"/>
              </w:rPr>
            </w:pPr>
          </w:p>
          <w:p w14:paraId="1FC15A4E" w14:textId="6AF8550D" w:rsidR="00985028" w:rsidRPr="00082650" w:rsidRDefault="00985028" w:rsidP="0003507A">
            <w:pPr>
              <w:snapToGrid w:val="0"/>
              <w:spacing w:before="0" w:line="276" w:lineRule="auto"/>
              <w:jc w:val="left"/>
              <w:rPr>
                <w:rFonts w:eastAsia="Calibri" w:cs="Arial"/>
                <w:b/>
              </w:rPr>
            </w:pPr>
            <w:r w:rsidRPr="00082650">
              <w:rPr>
                <w:rFonts w:eastAsia="Calibri" w:cs="Arial"/>
                <w:b/>
              </w:rPr>
              <w:t xml:space="preserve">Понуђач  располаже  неопходним  финансијским </w:t>
            </w:r>
            <w:r w:rsidR="00AB0D2C">
              <w:rPr>
                <w:rFonts w:eastAsia="Calibri" w:cs="Arial"/>
                <w:b/>
                <w:lang w:val="sr-Cyrl-RS"/>
              </w:rPr>
              <w:t xml:space="preserve"> </w:t>
            </w:r>
            <w:r w:rsidRPr="00082650">
              <w:rPr>
                <w:rFonts w:eastAsia="Calibri" w:cs="Arial"/>
                <w:b/>
              </w:rPr>
              <w:t xml:space="preserve">капацитетом  </w:t>
            </w:r>
          </w:p>
          <w:p w14:paraId="57B21FB3" w14:textId="57EF4628" w:rsidR="00985028" w:rsidRDefault="00985028" w:rsidP="0003507A">
            <w:pPr>
              <w:snapToGrid w:val="0"/>
              <w:spacing w:before="0" w:line="276" w:lineRule="auto"/>
              <w:jc w:val="left"/>
              <w:rPr>
                <w:rFonts w:eastAsia="Calibri" w:cs="Arial"/>
              </w:rPr>
            </w:pPr>
            <w:r w:rsidRPr="00082650">
              <w:rPr>
                <w:rFonts w:eastAsia="Calibri" w:cs="Arial"/>
              </w:rPr>
              <w:t>Да у последњих 6 (словима: шест) месеци који претходе дану објављивања Позива за подношење понуда на  Порталу јавних набавки  није био  неликвидан.</w:t>
            </w:r>
          </w:p>
          <w:p w14:paraId="6E19DBAE" w14:textId="77777777" w:rsidR="003C76A2" w:rsidRDefault="003C76A2" w:rsidP="00D32F57">
            <w:pPr>
              <w:autoSpaceDN w:val="0"/>
              <w:rPr>
                <w:rFonts w:eastAsia="Calibri" w:cs="Arial"/>
                <w:lang w:val="sr-Cyrl-RS" w:eastAsia="zh-CN"/>
              </w:rPr>
            </w:pPr>
          </w:p>
          <w:p w14:paraId="437F49B2" w14:textId="578D9855" w:rsidR="00D32F57" w:rsidRPr="00585130" w:rsidRDefault="00D32F57" w:rsidP="00D32F57">
            <w:pPr>
              <w:autoSpaceDN w:val="0"/>
              <w:rPr>
                <w:rFonts w:eastAsia="Calibri" w:cs="Arial"/>
                <w:lang w:val="sr-Cyrl-RS" w:eastAsia="zh-CN"/>
              </w:rPr>
            </w:pPr>
            <w:r w:rsidRPr="00585130">
              <w:rPr>
                <w:rFonts w:eastAsia="Calibri" w:cs="Arial"/>
                <w:lang w:val="sr-Cyrl-RS" w:eastAsia="zh-CN"/>
              </w:rPr>
              <w:lastRenderedPageBreak/>
              <w:t>НАПОМЕНА:</w:t>
            </w:r>
          </w:p>
          <w:p w14:paraId="053B00B8" w14:textId="77777777" w:rsidR="00D32F57" w:rsidRPr="00943EA2" w:rsidRDefault="00D32F57" w:rsidP="00D32F57">
            <w:pPr>
              <w:autoSpaceDN w:val="0"/>
              <w:rPr>
                <w:rFonts w:eastAsia="Calibri" w:cs="Arial"/>
                <w:b/>
                <w:bCs/>
                <w:lang w:val="sr-Cyrl-RS" w:eastAsia="zh-CN"/>
              </w:rPr>
            </w:pPr>
            <w:r w:rsidRPr="00943EA2">
              <w:rPr>
                <w:rFonts w:eastAsia="Calibri" w:cs="Arial"/>
                <w:b/>
                <w:bCs/>
                <w:lang w:val="sr-Cyrl-RS" w:eastAsia="zh-CN"/>
              </w:rPr>
              <w:t>ОБРАЗЛОЖЕЊЕ  ЗА  ФИНАНСИЈСКИ КАПАЦИТЕТ</w:t>
            </w:r>
          </w:p>
          <w:p w14:paraId="43974F29" w14:textId="77777777" w:rsidR="00D32F57" w:rsidRPr="00901549" w:rsidRDefault="00D32F57" w:rsidP="00D32F57">
            <w:pPr>
              <w:snapToGrid w:val="0"/>
              <w:spacing w:line="276" w:lineRule="auto"/>
              <w:rPr>
                <w:rFonts w:eastAsia="Calibri" w:cs="Arial"/>
                <w:lang w:val="sr-Cyrl-RS"/>
              </w:rPr>
            </w:pPr>
            <w:r w:rsidRPr="00901549">
              <w:rPr>
                <w:rFonts w:eastAsia="Calibri" w:cs="Arial"/>
                <w:bCs/>
                <w:lang w:val="sr-Cyrl-RS" w:eastAsia="zh-CN"/>
              </w:rPr>
              <w:t>Процена</w:t>
            </w:r>
            <w:r>
              <w:rPr>
                <w:rFonts w:eastAsia="Calibri" w:cs="Arial"/>
                <w:bCs/>
                <w:lang w:val="sr-Cyrl-RS" w:eastAsia="zh-CN"/>
              </w:rPr>
              <w:t xml:space="preserve"> финансијског стања понуђача и њ</w:t>
            </w:r>
            <w:r w:rsidRPr="00901549">
              <w:rPr>
                <w:rFonts w:eastAsia="Calibri" w:cs="Arial"/>
                <w:bCs/>
                <w:lang w:val="sr-Cyrl-RS" w:eastAsia="zh-CN"/>
              </w:rPr>
              <w:t>егова способност да измирује своје обавезе у року.</w:t>
            </w:r>
          </w:p>
          <w:p w14:paraId="67770D29" w14:textId="1868C0EC" w:rsidR="00985028" w:rsidRPr="00082650" w:rsidRDefault="00985028" w:rsidP="0003507A">
            <w:pPr>
              <w:snapToGrid w:val="0"/>
              <w:spacing w:before="0" w:line="276" w:lineRule="auto"/>
              <w:rPr>
                <w:rFonts w:eastAsia="Calibri" w:cs="Arial"/>
                <w:lang w:val="sr-Latn-RS"/>
              </w:rPr>
            </w:pPr>
          </w:p>
        </w:tc>
        <w:tc>
          <w:tcPr>
            <w:tcW w:w="5338" w:type="dxa"/>
            <w:gridSpan w:val="2"/>
            <w:tcBorders>
              <w:top w:val="single" w:sz="6" w:space="0" w:color="auto"/>
              <w:bottom w:val="single" w:sz="6" w:space="0" w:color="auto"/>
            </w:tcBorders>
            <w:shd w:val="clear" w:color="auto" w:fill="auto"/>
          </w:tcPr>
          <w:p w14:paraId="5D40D6C1" w14:textId="77777777" w:rsidR="00985028" w:rsidRPr="00082650" w:rsidRDefault="00985028" w:rsidP="0003507A">
            <w:pPr>
              <w:tabs>
                <w:tab w:val="left" w:pos="702"/>
              </w:tabs>
              <w:spacing w:before="0" w:line="276" w:lineRule="auto"/>
              <w:contextualSpacing/>
              <w:rPr>
                <w:rFonts w:eastAsia="Calibri" w:cs="Arial"/>
                <w:b/>
              </w:rPr>
            </w:pPr>
          </w:p>
          <w:p w14:paraId="1B7B836E" w14:textId="77777777" w:rsidR="00985028" w:rsidRPr="00082650" w:rsidRDefault="00985028" w:rsidP="0003507A">
            <w:pPr>
              <w:tabs>
                <w:tab w:val="left" w:pos="702"/>
              </w:tabs>
              <w:spacing w:before="0" w:line="276" w:lineRule="auto"/>
              <w:contextualSpacing/>
              <w:rPr>
                <w:rFonts w:eastAsia="Calibri" w:cs="Arial"/>
                <w:b/>
              </w:rPr>
            </w:pPr>
          </w:p>
          <w:p w14:paraId="6C6DDA37" w14:textId="77777777" w:rsidR="00985028" w:rsidRPr="00082650" w:rsidRDefault="00985028" w:rsidP="0003507A">
            <w:pPr>
              <w:tabs>
                <w:tab w:val="left" w:pos="702"/>
              </w:tabs>
              <w:spacing w:before="0" w:line="276" w:lineRule="auto"/>
              <w:contextualSpacing/>
              <w:rPr>
                <w:rFonts w:eastAsia="Calibri" w:cs="Arial"/>
                <w:b/>
              </w:rPr>
            </w:pPr>
          </w:p>
          <w:p w14:paraId="4D596638" w14:textId="77777777" w:rsidR="00985028" w:rsidRPr="00082650" w:rsidRDefault="00985028" w:rsidP="0003507A">
            <w:pPr>
              <w:pStyle w:val="CommentText"/>
              <w:spacing w:before="0"/>
              <w:rPr>
                <w:rFonts w:eastAsia="Calibri" w:cs="Arial"/>
                <w:sz w:val="22"/>
                <w:szCs w:val="22"/>
                <w:lang w:val="sr-Cyrl-RS" w:eastAsia="en-US"/>
              </w:rPr>
            </w:pPr>
            <w:r w:rsidRPr="00082650">
              <w:rPr>
                <w:rFonts w:eastAsia="Calibri" w:cs="Arial"/>
                <w:sz w:val="22"/>
                <w:szCs w:val="22"/>
                <w:lang w:val="sr-Cyrl-RS" w:eastAsia="en-US"/>
              </w:rPr>
              <w:t>Потврда Народне банке Србије да понуђач није био неликвидан у последњих 6</w:t>
            </w:r>
            <w:r w:rsidRPr="00082650">
              <w:rPr>
                <w:rFonts w:eastAsia="Calibri" w:cs="Arial"/>
                <w:sz w:val="22"/>
                <w:szCs w:val="22"/>
              </w:rPr>
              <w:t>(словима:шест) месеци који претходе дану објављивања Позива за подношење понуда на  Порталу  јавних  набавки.</w:t>
            </w:r>
          </w:p>
          <w:p w14:paraId="79B33E18" w14:textId="77777777" w:rsidR="00985028" w:rsidRPr="00082650" w:rsidRDefault="00985028" w:rsidP="0003507A">
            <w:pPr>
              <w:tabs>
                <w:tab w:val="left" w:pos="702"/>
              </w:tabs>
              <w:spacing w:before="0" w:line="276" w:lineRule="auto"/>
              <w:contextualSpacing/>
              <w:rPr>
                <w:rFonts w:eastAsia="Calibri" w:cs="Arial"/>
                <w:b/>
              </w:rPr>
            </w:pPr>
          </w:p>
        </w:tc>
      </w:tr>
    </w:tbl>
    <w:p w14:paraId="09354D7C" w14:textId="74CF24B6" w:rsidR="00985028" w:rsidRPr="00082650" w:rsidRDefault="00985028" w:rsidP="00985028">
      <w:pPr>
        <w:pStyle w:val="Caption"/>
        <w:rPr>
          <w:sz w:val="22"/>
        </w:rPr>
      </w:pPr>
    </w:p>
    <w:p w14:paraId="5CEA4A36" w14:textId="1F6FF837" w:rsidR="00985028" w:rsidRPr="004E4C24" w:rsidRDefault="00985028" w:rsidP="00985028">
      <w:pPr>
        <w:tabs>
          <w:tab w:val="left" w:pos="-135"/>
          <w:tab w:val="left" w:pos="120"/>
          <w:tab w:val="left" w:pos="330"/>
        </w:tabs>
        <w:rPr>
          <w:rFonts w:eastAsia="TimesNewRomanPSMT" w:cs="Arial"/>
          <w:b/>
          <w:bCs/>
          <w:sz w:val="24"/>
          <w:szCs w:val="24"/>
          <w:lang w:val="ru-RU"/>
        </w:rPr>
      </w:pPr>
      <w:r w:rsidRPr="004E4C24">
        <w:rPr>
          <w:rFonts w:eastAsia="TimesNewRomanPSMT" w:cs="Arial"/>
          <w:bCs/>
          <w:sz w:val="24"/>
          <w:szCs w:val="24"/>
          <w:lang w:val="ru-RU"/>
        </w:rPr>
        <w:t xml:space="preserve">Понуда понуђача који </w:t>
      </w:r>
      <w:r w:rsidR="00D32F57">
        <w:rPr>
          <w:rFonts w:eastAsia="TimesNewRomanPSMT" w:cs="Arial"/>
          <w:bCs/>
          <w:sz w:val="24"/>
          <w:szCs w:val="24"/>
          <w:lang w:val="ru-RU"/>
        </w:rPr>
        <w:t xml:space="preserve"> </w:t>
      </w:r>
      <w:r w:rsidRPr="004E4C24">
        <w:rPr>
          <w:rFonts w:eastAsia="TimesNewRomanPSMT" w:cs="Arial"/>
          <w:bCs/>
          <w:sz w:val="24"/>
          <w:szCs w:val="24"/>
          <w:lang w:val="ru-RU"/>
        </w:rPr>
        <w:t xml:space="preserve">не докаже да испуњава наведене </w:t>
      </w:r>
      <w:r w:rsidRPr="004E4C24">
        <w:rPr>
          <w:rFonts w:eastAsia="TimesNewRomanPSMT" w:cs="Arial"/>
          <w:b/>
          <w:bCs/>
          <w:sz w:val="24"/>
          <w:szCs w:val="24"/>
          <w:lang w:val="ru-RU"/>
        </w:rPr>
        <w:t>обавезне услове из</w:t>
      </w:r>
      <w:r w:rsidRPr="004E4C24">
        <w:rPr>
          <w:rFonts w:eastAsia="TimesNewRomanPSMT" w:cs="Arial"/>
          <w:bCs/>
          <w:sz w:val="24"/>
          <w:szCs w:val="24"/>
          <w:lang w:val="ru-RU"/>
        </w:rPr>
        <w:t xml:space="preserve"> </w:t>
      </w:r>
      <w:r w:rsidRPr="004E4C24">
        <w:rPr>
          <w:rFonts w:eastAsia="TimesNewRomanPSMT" w:cs="Arial"/>
          <w:b/>
          <w:bCs/>
          <w:sz w:val="24"/>
          <w:szCs w:val="24"/>
          <w:u w:val="single"/>
          <w:lang w:val="ru-RU"/>
        </w:rPr>
        <w:t xml:space="preserve">тачака 1. до </w:t>
      </w:r>
      <w:r w:rsidRPr="004E4C24">
        <w:rPr>
          <w:rFonts w:eastAsia="TimesNewRomanPSMT" w:cs="Arial"/>
          <w:b/>
          <w:bCs/>
          <w:sz w:val="24"/>
          <w:szCs w:val="24"/>
          <w:u w:val="single"/>
          <w:lang w:val="sr-Cyrl-CS"/>
        </w:rPr>
        <w:t xml:space="preserve">4 </w:t>
      </w:r>
      <w:r w:rsidRPr="004E4C24">
        <w:rPr>
          <w:rFonts w:eastAsia="TimesNewRomanPSMT" w:cs="Arial"/>
          <w:b/>
          <w:bCs/>
          <w:sz w:val="24"/>
          <w:szCs w:val="24"/>
          <w:u w:val="single"/>
          <w:lang w:val="ru-RU"/>
        </w:rPr>
        <w:t>обрасца</w:t>
      </w:r>
      <w:r w:rsidR="00D32F57">
        <w:rPr>
          <w:rFonts w:eastAsia="TimesNewRomanPSMT" w:cs="Arial"/>
          <w:b/>
          <w:bCs/>
          <w:sz w:val="24"/>
          <w:szCs w:val="24"/>
          <w:lang w:val="ru-RU"/>
        </w:rPr>
        <w:t xml:space="preserve"> </w:t>
      </w:r>
      <w:r w:rsidRPr="004E4C24">
        <w:rPr>
          <w:rFonts w:eastAsia="TimesNewRomanPSMT" w:cs="Arial"/>
          <w:b/>
          <w:bCs/>
          <w:sz w:val="24"/>
          <w:szCs w:val="24"/>
          <w:lang w:val="ru-RU"/>
        </w:rPr>
        <w:t>и додатн</w:t>
      </w:r>
      <w:r w:rsidR="00973348">
        <w:rPr>
          <w:rFonts w:eastAsia="TimesNewRomanPSMT" w:cs="Arial"/>
          <w:b/>
          <w:bCs/>
          <w:sz w:val="24"/>
          <w:szCs w:val="24"/>
        </w:rPr>
        <w:t>и</w:t>
      </w:r>
      <w:r w:rsidRPr="004E4C24">
        <w:rPr>
          <w:rFonts w:eastAsia="TimesNewRomanPSMT" w:cs="Arial"/>
          <w:b/>
          <w:bCs/>
          <w:sz w:val="24"/>
          <w:szCs w:val="24"/>
          <w:lang w:val="ru-RU"/>
        </w:rPr>
        <w:t xml:space="preserve"> услов из </w:t>
      </w:r>
      <w:r w:rsidR="00973348">
        <w:rPr>
          <w:rFonts w:eastAsia="TimesNewRomanPSMT" w:cs="Arial"/>
          <w:b/>
          <w:bCs/>
          <w:sz w:val="24"/>
          <w:szCs w:val="24"/>
          <w:lang w:val="ru-RU"/>
        </w:rPr>
        <w:t>тачк</w:t>
      </w:r>
      <w:r w:rsidR="000721EC">
        <w:rPr>
          <w:rFonts w:eastAsia="TimesNewRomanPSMT" w:cs="Arial"/>
          <w:b/>
          <w:bCs/>
          <w:sz w:val="24"/>
          <w:szCs w:val="24"/>
          <w:lang w:val="ru-RU"/>
        </w:rPr>
        <w:t xml:space="preserve">e 5. </w:t>
      </w:r>
      <w:r w:rsidRPr="004E4C24">
        <w:rPr>
          <w:rFonts w:eastAsia="TimesNewRomanPSMT" w:cs="Arial"/>
          <w:b/>
          <w:bCs/>
          <w:sz w:val="24"/>
          <w:szCs w:val="24"/>
          <w:lang w:val="ru-RU"/>
        </w:rPr>
        <w:t>обрасца биће  одбијена  као  неприхватљива.</w:t>
      </w:r>
    </w:p>
    <w:p w14:paraId="6EDD0167" w14:textId="77777777" w:rsidR="000F7033" w:rsidRDefault="000F7033" w:rsidP="00B13CD3">
      <w:pPr>
        <w:spacing w:before="0"/>
        <w:rPr>
          <w:rFonts w:cs="Arial"/>
          <w:noProof/>
          <w:color w:val="00B0F0"/>
          <w:sz w:val="24"/>
          <w:szCs w:val="24"/>
          <w:lang w:val="sr-Cyrl-RS" w:eastAsia="zh-CN"/>
        </w:rPr>
      </w:pPr>
    </w:p>
    <w:p w14:paraId="647B1846" w14:textId="77777777" w:rsidR="007B798C" w:rsidRPr="00C61164" w:rsidRDefault="007B798C" w:rsidP="007B798C">
      <w:pPr>
        <w:rPr>
          <w:rFonts w:cs="Arial"/>
          <w:noProof/>
          <w:sz w:val="24"/>
          <w:szCs w:val="24"/>
          <w:lang w:val="sr-Cyrl-CS"/>
        </w:rPr>
      </w:pPr>
      <w:r w:rsidRPr="00C61164">
        <w:rPr>
          <w:rFonts w:cs="Arial"/>
          <w:noProof/>
          <w:sz w:val="24"/>
          <w:szCs w:val="24"/>
          <w:lang w:val="sr-Cyrl-CS"/>
        </w:rPr>
        <w:t xml:space="preserve">1. </w:t>
      </w:r>
      <w:r>
        <w:rPr>
          <w:rFonts w:cs="Arial"/>
          <w:noProof/>
          <w:sz w:val="24"/>
          <w:szCs w:val="24"/>
          <w:lang w:val="sr-Cyrl-CS"/>
        </w:rPr>
        <w:t xml:space="preserve">  </w:t>
      </w:r>
      <w:r w:rsidRPr="00C61164">
        <w:rPr>
          <w:rFonts w:cs="Arial"/>
          <w:noProof/>
          <w:sz w:val="24"/>
          <w:szCs w:val="24"/>
          <w:lang w:val="sr-Cyrl-CS"/>
        </w:rPr>
        <w:t>Сваки подизвођач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15F1855" w14:textId="77777777" w:rsidR="007B798C" w:rsidRPr="00C61164" w:rsidRDefault="007B798C" w:rsidP="007B798C">
      <w:pPr>
        <w:rPr>
          <w:rFonts w:cs="Arial"/>
          <w:noProof/>
          <w:sz w:val="24"/>
          <w:szCs w:val="24"/>
          <w:lang w:val="sr-Cyrl-CS" w:eastAsia="zh-CN"/>
        </w:rPr>
      </w:pPr>
      <w:r w:rsidRPr="00C61164">
        <w:rPr>
          <w:rFonts w:cs="Arial"/>
          <w:noProof/>
          <w:sz w:val="24"/>
          <w:szCs w:val="24"/>
          <w:lang w:val="sr-Cyrl-CS" w:eastAsia="zh-CN"/>
        </w:rPr>
        <w:t xml:space="preserve">2. </w:t>
      </w:r>
      <w:r>
        <w:rPr>
          <w:rFonts w:cs="Arial"/>
          <w:noProof/>
          <w:sz w:val="24"/>
          <w:szCs w:val="24"/>
          <w:lang w:val="sr-Cyrl-CS" w:eastAsia="zh-CN"/>
        </w:rPr>
        <w:t xml:space="preserve">  </w:t>
      </w:r>
      <w:r w:rsidRPr="00C61164">
        <w:rPr>
          <w:rFonts w:cs="Arial"/>
          <w:noProof/>
          <w:sz w:val="24"/>
          <w:szCs w:val="24"/>
          <w:lang w:val="sr-Cyrl-CS" w:eastAsia="zh-CN"/>
        </w:rPr>
        <w:t>Сваки Понуђач из групе понуђача  која подноси заједничку понуду мора да испуњава обавезне услове из члана 75.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356C18" w14:textId="77777777" w:rsidR="007B798C" w:rsidRPr="00C61164" w:rsidRDefault="007B798C" w:rsidP="007B798C">
      <w:pPr>
        <w:rPr>
          <w:rFonts w:cs="Arial"/>
          <w:noProof/>
          <w:sz w:val="24"/>
          <w:szCs w:val="24"/>
          <w:lang w:val="sr-Cyrl-CS" w:eastAsia="zh-CN"/>
        </w:rPr>
      </w:pPr>
      <w:r w:rsidRPr="00C61164">
        <w:rPr>
          <w:rFonts w:cs="Arial"/>
          <w:noProof/>
          <w:sz w:val="24"/>
          <w:szCs w:val="24"/>
          <w:lang w:val="sr-Cyrl-CS" w:eastAsia="zh-CN"/>
        </w:rPr>
        <w:t xml:space="preserve">3. </w:t>
      </w:r>
      <w:r>
        <w:rPr>
          <w:rFonts w:cs="Arial"/>
          <w:noProof/>
          <w:sz w:val="24"/>
          <w:szCs w:val="24"/>
          <w:lang w:val="sr-Cyrl-CS" w:eastAsia="zh-CN"/>
        </w:rPr>
        <w:t xml:space="preserve">  </w:t>
      </w:r>
      <w:r w:rsidRPr="00C61164">
        <w:rPr>
          <w:rFonts w:cs="Arial"/>
          <w:noProof/>
          <w:sz w:val="24"/>
          <w:szCs w:val="24"/>
          <w:lang w:val="sr-Cyrl-CS" w:eastAsia="zh-CN"/>
        </w:rPr>
        <w:t>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8087D2" w14:textId="3FCDD59F" w:rsidR="007B798C" w:rsidRPr="00C61164" w:rsidRDefault="007B798C" w:rsidP="007B798C">
      <w:pPr>
        <w:spacing w:before="0"/>
        <w:rPr>
          <w:rFonts w:cs="Arial"/>
          <w:noProof/>
          <w:sz w:val="24"/>
          <w:szCs w:val="24"/>
          <w:lang w:val="sr-Cyrl-CS" w:eastAsia="zh-CN"/>
        </w:rPr>
      </w:pPr>
      <w:r w:rsidRPr="00C61164">
        <w:rPr>
          <w:rFonts w:cs="Arial"/>
          <w:noProof/>
          <w:sz w:val="24"/>
          <w:szCs w:val="24"/>
          <w:lang w:val="sr-Cyrl-CS" w:eastAsia="zh-CN"/>
        </w:rPr>
        <w:t>Ако понуђач у остављеном, примереном року који не мо</w:t>
      </w:r>
      <w:r w:rsidR="00403999">
        <w:rPr>
          <w:rFonts w:cs="Arial"/>
          <w:noProof/>
          <w:sz w:val="24"/>
          <w:szCs w:val="24"/>
          <w:lang w:val="sr-Cyrl-CS" w:eastAsia="zh-CN"/>
        </w:rPr>
        <w:t>же бити краћи од пет дана, не</w:t>
      </w:r>
      <w:r w:rsidRPr="00C61164">
        <w:rPr>
          <w:rFonts w:cs="Arial"/>
          <w:noProof/>
          <w:sz w:val="24"/>
          <w:szCs w:val="24"/>
          <w:lang w:val="sr-Cyrl-CS" w:eastAsia="zh-CN"/>
        </w:rPr>
        <w:t>понуду одбити као неприхватљиву.</w:t>
      </w:r>
    </w:p>
    <w:p w14:paraId="61E7587B" w14:textId="77777777" w:rsidR="007B798C" w:rsidRDefault="007B798C" w:rsidP="007B798C">
      <w:pPr>
        <w:rPr>
          <w:rFonts w:cs="Arial"/>
          <w:noProof/>
          <w:sz w:val="24"/>
          <w:szCs w:val="24"/>
          <w:lang w:val="sr-Cyrl-CS" w:eastAsia="zh-CN"/>
        </w:rPr>
      </w:pPr>
      <w:r w:rsidRPr="00C61164">
        <w:rPr>
          <w:rFonts w:cs="Arial"/>
          <w:noProof/>
          <w:sz w:val="24"/>
          <w:szCs w:val="24"/>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14:paraId="41ED55A3" w14:textId="77777777" w:rsidR="007B798C" w:rsidRPr="00C61164" w:rsidRDefault="007B798C" w:rsidP="007B798C">
      <w:pPr>
        <w:rPr>
          <w:rFonts w:cs="Arial"/>
          <w:noProof/>
          <w:sz w:val="24"/>
          <w:szCs w:val="24"/>
          <w:lang w:eastAsia="zh-CN"/>
        </w:rPr>
      </w:pPr>
    </w:p>
    <w:p w14:paraId="033A54AF" w14:textId="77777777" w:rsidR="007B798C" w:rsidRDefault="007B798C" w:rsidP="007B798C">
      <w:pPr>
        <w:spacing w:before="0"/>
        <w:rPr>
          <w:rFonts w:cs="Arial"/>
          <w:noProof/>
          <w:sz w:val="24"/>
          <w:szCs w:val="24"/>
          <w:lang w:val="sr-Cyrl-CS" w:eastAsia="zh-CN"/>
        </w:rPr>
      </w:pPr>
      <w:r w:rsidRPr="00C61164">
        <w:rPr>
          <w:rFonts w:cs="Arial"/>
          <w:noProof/>
          <w:sz w:val="24"/>
          <w:szCs w:val="24"/>
          <w:lang w:val="sr-Cyrl-C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FCF638F" w14:textId="77777777" w:rsidR="007B798C" w:rsidRPr="00C61164" w:rsidRDefault="007B798C" w:rsidP="007B798C">
      <w:pPr>
        <w:spacing w:before="0"/>
        <w:rPr>
          <w:rFonts w:cs="Arial"/>
          <w:noProof/>
          <w:sz w:val="24"/>
          <w:szCs w:val="24"/>
          <w:lang w:eastAsia="zh-CN"/>
        </w:rPr>
      </w:pPr>
    </w:p>
    <w:p w14:paraId="78394E2F" w14:textId="77777777" w:rsidR="00973348" w:rsidRPr="00C61164" w:rsidRDefault="00973348" w:rsidP="007B798C">
      <w:pPr>
        <w:spacing w:before="0"/>
        <w:rPr>
          <w:rFonts w:cs="Arial"/>
          <w:noProof/>
          <w:sz w:val="24"/>
          <w:szCs w:val="24"/>
          <w:lang w:eastAsia="zh-CN"/>
        </w:rPr>
      </w:pPr>
    </w:p>
    <w:p w14:paraId="11108C87" w14:textId="14BEB9CB" w:rsidR="007B798C" w:rsidRPr="00C61164" w:rsidRDefault="007B798C" w:rsidP="007B798C">
      <w:pPr>
        <w:spacing w:before="0"/>
        <w:rPr>
          <w:rFonts w:cs="Arial"/>
          <w:noProof/>
          <w:sz w:val="24"/>
          <w:szCs w:val="24"/>
          <w:lang w:val="sr-Cyrl-CS" w:eastAsia="zh-CN"/>
        </w:rPr>
      </w:pPr>
      <w:r w:rsidRPr="00C61164">
        <w:rPr>
          <w:rFonts w:cs="Arial"/>
          <w:noProof/>
          <w:sz w:val="24"/>
          <w:szCs w:val="24"/>
          <w:lang w:val="sr-Cyrl-CS" w:eastAsia="zh-CN"/>
        </w:rPr>
        <w:t>1)</w:t>
      </w:r>
      <w:r>
        <w:rPr>
          <w:rFonts w:cs="Arial"/>
          <w:noProof/>
          <w:sz w:val="24"/>
          <w:szCs w:val="24"/>
          <w:lang w:val="sr-Cyrl-CS" w:eastAsia="zh-CN"/>
        </w:rPr>
        <w:t xml:space="preserve"> </w:t>
      </w:r>
      <w:r>
        <w:rPr>
          <w:rFonts w:cs="Arial"/>
          <w:noProof/>
          <w:sz w:val="24"/>
          <w:szCs w:val="24"/>
          <w:lang w:eastAsia="zh-CN"/>
        </w:rPr>
        <w:t xml:space="preserve"> </w:t>
      </w:r>
      <w:r>
        <w:rPr>
          <w:rFonts w:cs="Arial"/>
          <w:noProof/>
          <w:sz w:val="24"/>
          <w:szCs w:val="24"/>
          <w:lang w:val="sr-Cyrl-RS" w:eastAsia="zh-CN"/>
        </w:rPr>
        <w:t xml:space="preserve">     </w:t>
      </w:r>
      <w:r w:rsidRPr="00C61164">
        <w:rPr>
          <w:rFonts w:cs="Arial"/>
          <w:noProof/>
          <w:sz w:val="24"/>
          <w:szCs w:val="24"/>
          <w:lang w:val="sr-Cyrl-CS" w:eastAsia="zh-CN"/>
        </w:rPr>
        <w:t xml:space="preserve">извод </w:t>
      </w:r>
      <w:r w:rsidR="00407EF9">
        <w:rPr>
          <w:rFonts w:cs="Arial"/>
          <w:noProof/>
          <w:sz w:val="24"/>
          <w:szCs w:val="24"/>
          <w:lang w:val="sr-Cyrl-CS" w:eastAsia="zh-CN"/>
        </w:rPr>
        <w:t xml:space="preserve"> </w:t>
      </w:r>
      <w:r w:rsidRPr="00C61164">
        <w:rPr>
          <w:rFonts w:cs="Arial"/>
          <w:noProof/>
          <w:sz w:val="24"/>
          <w:szCs w:val="24"/>
          <w:lang w:val="sr-Cyrl-CS" w:eastAsia="zh-CN"/>
        </w:rPr>
        <w:t xml:space="preserve">из </w:t>
      </w:r>
      <w:r w:rsidR="00407EF9">
        <w:rPr>
          <w:rFonts w:cs="Arial"/>
          <w:noProof/>
          <w:sz w:val="24"/>
          <w:szCs w:val="24"/>
          <w:lang w:val="sr-Cyrl-CS" w:eastAsia="zh-CN"/>
        </w:rPr>
        <w:t xml:space="preserve"> </w:t>
      </w:r>
      <w:r w:rsidRPr="00C61164">
        <w:rPr>
          <w:rFonts w:cs="Arial"/>
          <w:noProof/>
          <w:sz w:val="24"/>
          <w:szCs w:val="24"/>
          <w:lang w:val="sr-Cyrl-CS" w:eastAsia="zh-CN"/>
        </w:rPr>
        <w:t xml:space="preserve">регистра </w:t>
      </w:r>
      <w:r w:rsidR="00407EF9">
        <w:rPr>
          <w:rFonts w:cs="Arial"/>
          <w:noProof/>
          <w:sz w:val="24"/>
          <w:szCs w:val="24"/>
          <w:lang w:val="sr-Cyrl-CS" w:eastAsia="zh-CN"/>
        </w:rPr>
        <w:t xml:space="preserve"> </w:t>
      </w:r>
      <w:r w:rsidRPr="00C61164">
        <w:rPr>
          <w:rFonts w:cs="Arial"/>
          <w:noProof/>
          <w:sz w:val="24"/>
          <w:szCs w:val="24"/>
          <w:lang w:val="sr-Cyrl-CS" w:eastAsia="zh-CN"/>
        </w:rPr>
        <w:t xml:space="preserve">надлежног </w:t>
      </w:r>
      <w:r w:rsidR="00407EF9">
        <w:rPr>
          <w:rFonts w:cs="Arial"/>
          <w:noProof/>
          <w:sz w:val="24"/>
          <w:szCs w:val="24"/>
          <w:lang w:val="sr-Cyrl-CS" w:eastAsia="zh-CN"/>
        </w:rPr>
        <w:t xml:space="preserve"> </w:t>
      </w:r>
      <w:r w:rsidRPr="00C61164">
        <w:rPr>
          <w:rFonts w:cs="Arial"/>
          <w:noProof/>
          <w:sz w:val="24"/>
          <w:szCs w:val="24"/>
          <w:lang w:val="sr-Cyrl-CS" w:eastAsia="zh-CN"/>
        </w:rPr>
        <w:t>органа:</w:t>
      </w:r>
    </w:p>
    <w:p w14:paraId="42EBE438" w14:textId="77777777" w:rsidR="007B798C" w:rsidRPr="00C61164" w:rsidRDefault="007B798C" w:rsidP="007B798C">
      <w:pPr>
        <w:spacing w:before="0"/>
        <w:ind w:firstLine="720"/>
        <w:rPr>
          <w:rFonts w:cs="Arial"/>
          <w:noProof/>
          <w:sz w:val="24"/>
          <w:szCs w:val="24"/>
          <w:lang w:eastAsia="zh-CN"/>
        </w:rPr>
      </w:pPr>
      <w:r w:rsidRPr="00C61164">
        <w:rPr>
          <w:rFonts w:cs="Arial"/>
          <w:noProof/>
          <w:sz w:val="24"/>
          <w:szCs w:val="24"/>
          <w:lang w:val="sr-Cyrl-CS" w:eastAsia="zh-CN"/>
        </w:rPr>
        <w:t>-</w:t>
      </w:r>
      <w:r>
        <w:rPr>
          <w:rFonts w:cs="Arial"/>
          <w:noProof/>
          <w:sz w:val="24"/>
          <w:szCs w:val="24"/>
          <w:lang w:val="sr-Cyrl-CS" w:eastAsia="zh-CN"/>
        </w:rPr>
        <w:t xml:space="preserve">   </w:t>
      </w:r>
      <w:r>
        <w:rPr>
          <w:rFonts w:cs="Arial"/>
          <w:noProof/>
          <w:sz w:val="24"/>
          <w:szCs w:val="24"/>
          <w:lang w:eastAsia="zh-CN"/>
        </w:rPr>
        <w:t xml:space="preserve"> </w:t>
      </w:r>
      <w:r w:rsidRPr="00C61164">
        <w:rPr>
          <w:rFonts w:cs="Arial"/>
          <w:noProof/>
          <w:sz w:val="24"/>
          <w:szCs w:val="24"/>
          <w:lang w:val="sr-Cyrl-CS" w:eastAsia="zh-CN"/>
        </w:rPr>
        <w:t xml:space="preserve">извод из регистра АПР: </w:t>
      </w:r>
      <w:r w:rsidRPr="00C61164">
        <w:rPr>
          <w:noProof/>
          <w:sz w:val="24"/>
          <w:szCs w:val="24"/>
          <w:lang w:val="sr-Cyrl-CS"/>
        </w:rPr>
        <w:fldChar w:fldCharType="begin"/>
      </w:r>
      <w:r w:rsidRPr="00C61164">
        <w:rPr>
          <w:noProof/>
          <w:sz w:val="24"/>
          <w:szCs w:val="24"/>
          <w:lang w:val="sr-Cyrl-CS"/>
        </w:rPr>
        <w:instrText xml:space="preserve"> ХYПЕРЛИНК "хттп://www.апр.гов.рс" </w:instrText>
      </w:r>
      <w:r w:rsidRPr="00C61164">
        <w:rPr>
          <w:noProof/>
          <w:sz w:val="24"/>
          <w:szCs w:val="24"/>
          <w:lang w:val="sr-Cyrl-CS"/>
        </w:rPr>
        <w:fldChar w:fldCharType="separate"/>
      </w:r>
      <w:r w:rsidRPr="00C61164">
        <w:rPr>
          <w:noProof/>
          <w:sz w:val="24"/>
          <w:szCs w:val="24"/>
          <w:lang w:val="sr-Cyrl-CS"/>
        </w:rPr>
        <w:t>www.</w:t>
      </w:r>
      <w:r w:rsidRPr="00C61164">
        <w:rPr>
          <w:noProof/>
          <w:sz w:val="24"/>
          <w:szCs w:val="24"/>
          <w:lang w:val="sr-Latn-CS"/>
        </w:rPr>
        <w:t>apr.gov.rs</w:t>
      </w:r>
      <w:r w:rsidRPr="00C61164">
        <w:rPr>
          <w:noProof/>
          <w:sz w:val="24"/>
          <w:szCs w:val="24"/>
          <w:lang w:val="sr-Cyrl-CS"/>
        </w:rPr>
        <w:fldChar w:fldCharType="end"/>
      </w:r>
    </w:p>
    <w:p w14:paraId="6E9F15A1" w14:textId="77777777" w:rsidR="007B798C" w:rsidRPr="00C61164" w:rsidRDefault="007B798C" w:rsidP="007B798C">
      <w:pPr>
        <w:spacing w:before="0"/>
        <w:ind w:firstLine="720"/>
        <w:rPr>
          <w:rFonts w:cs="Arial"/>
          <w:noProof/>
          <w:sz w:val="24"/>
          <w:szCs w:val="24"/>
          <w:lang w:eastAsia="zh-CN"/>
        </w:rPr>
      </w:pPr>
    </w:p>
    <w:p w14:paraId="680DA0CC" w14:textId="335E8C46" w:rsidR="007B798C" w:rsidRPr="00C61164" w:rsidRDefault="007B798C" w:rsidP="007B798C">
      <w:pPr>
        <w:spacing w:before="0"/>
        <w:rPr>
          <w:rFonts w:cs="Arial"/>
          <w:noProof/>
          <w:sz w:val="24"/>
          <w:szCs w:val="24"/>
          <w:lang w:val="sr-Cyrl-CS" w:eastAsia="zh-CN"/>
        </w:rPr>
      </w:pPr>
      <w:r w:rsidRPr="00C61164">
        <w:rPr>
          <w:rFonts w:cs="Arial"/>
          <w:noProof/>
          <w:sz w:val="24"/>
          <w:szCs w:val="24"/>
          <w:lang w:val="sr-Cyrl-CS" w:eastAsia="zh-CN"/>
        </w:rPr>
        <w:t>2)</w:t>
      </w:r>
      <w:r>
        <w:rPr>
          <w:rFonts w:cs="Arial"/>
          <w:noProof/>
          <w:sz w:val="24"/>
          <w:szCs w:val="24"/>
          <w:lang w:val="sr-Cyrl-CS" w:eastAsia="zh-CN"/>
        </w:rPr>
        <w:t xml:space="preserve"> </w:t>
      </w:r>
      <w:r>
        <w:rPr>
          <w:rFonts w:cs="Arial"/>
          <w:noProof/>
          <w:sz w:val="24"/>
          <w:szCs w:val="24"/>
          <w:lang w:eastAsia="zh-CN"/>
        </w:rPr>
        <w:t xml:space="preserve"> </w:t>
      </w:r>
      <w:r>
        <w:rPr>
          <w:rFonts w:cs="Arial"/>
          <w:noProof/>
          <w:sz w:val="24"/>
          <w:szCs w:val="24"/>
          <w:lang w:val="sr-Cyrl-RS" w:eastAsia="zh-CN"/>
        </w:rPr>
        <w:t xml:space="preserve">  </w:t>
      </w:r>
      <w:r w:rsidR="00407EF9">
        <w:rPr>
          <w:rFonts w:cs="Arial"/>
          <w:noProof/>
          <w:sz w:val="24"/>
          <w:szCs w:val="24"/>
          <w:lang w:val="sr-Cyrl-RS" w:eastAsia="zh-CN"/>
        </w:rPr>
        <w:t xml:space="preserve">   </w:t>
      </w:r>
      <w:r w:rsidRPr="00C61164">
        <w:rPr>
          <w:rFonts w:cs="Arial"/>
          <w:noProof/>
          <w:sz w:val="24"/>
          <w:szCs w:val="24"/>
          <w:lang w:val="sr-Cyrl-CS" w:eastAsia="zh-CN"/>
        </w:rPr>
        <w:t xml:space="preserve">докази </w:t>
      </w:r>
      <w:r w:rsidR="00407EF9">
        <w:rPr>
          <w:rFonts w:cs="Arial"/>
          <w:noProof/>
          <w:sz w:val="24"/>
          <w:szCs w:val="24"/>
          <w:lang w:val="sr-Cyrl-CS" w:eastAsia="zh-CN"/>
        </w:rPr>
        <w:t xml:space="preserve"> </w:t>
      </w:r>
      <w:r w:rsidRPr="00C61164">
        <w:rPr>
          <w:rFonts w:cs="Arial"/>
          <w:noProof/>
          <w:sz w:val="24"/>
          <w:szCs w:val="24"/>
          <w:lang w:val="sr-Cyrl-CS" w:eastAsia="zh-CN"/>
        </w:rPr>
        <w:t>из члана 75. став 1. тачка 1), 2) и 4) Закона</w:t>
      </w:r>
    </w:p>
    <w:p w14:paraId="6DDE8DBF" w14:textId="77777777" w:rsidR="007B798C" w:rsidRDefault="007B798C" w:rsidP="007B798C">
      <w:pPr>
        <w:spacing w:before="0"/>
        <w:ind w:firstLine="720"/>
        <w:rPr>
          <w:rFonts w:cs="Arial"/>
          <w:noProof/>
          <w:sz w:val="24"/>
          <w:szCs w:val="24"/>
          <w:lang w:val="sr-Cyrl-CS" w:eastAsia="zh-CN"/>
        </w:rPr>
      </w:pPr>
      <w:r w:rsidRPr="00C61164">
        <w:rPr>
          <w:rFonts w:cs="Arial"/>
          <w:noProof/>
          <w:sz w:val="24"/>
          <w:szCs w:val="24"/>
          <w:lang w:val="sr-Cyrl-CS" w:eastAsia="zh-CN"/>
        </w:rPr>
        <w:lastRenderedPageBreak/>
        <w:t>-</w:t>
      </w:r>
      <w:r>
        <w:rPr>
          <w:rFonts w:cs="Arial"/>
          <w:noProof/>
          <w:sz w:val="24"/>
          <w:szCs w:val="24"/>
          <w:lang w:val="sr-Cyrl-CS" w:eastAsia="zh-CN"/>
        </w:rPr>
        <w:t xml:space="preserve">   </w:t>
      </w:r>
      <w:r>
        <w:rPr>
          <w:rFonts w:cs="Arial"/>
          <w:noProof/>
          <w:sz w:val="24"/>
          <w:szCs w:val="24"/>
          <w:lang w:eastAsia="zh-CN"/>
        </w:rPr>
        <w:t xml:space="preserve"> </w:t>
      </w:r>
      <w:r w:rsidRPr="00C61164">
        <w:rPr>
          <w:rFonts w:cs="Arial"/>
          <w:noProof/>
          <w:sz w:val="24"/>
          <w:szCs w:val="24"/>
          <w:lang w:val="sr-Cyrl-CS" w:eastAsia="zh-CN"/>
        </w:rPr>
        <w:t xml:space="preserve">регистар понуђача: </w:t>
      </w:r>
      <w:r w:rsidRPr="00C61164">
        <w:rPr>
          <w:noProof/>
          <w:sz w:val="24"/>
          <w:szCs w:val="24"/>
          <w:lang w:val="sr-Cyrl-CS"/>
        </w:rPr>
        <w:fldChar w:fldCharType="begin"/>
      </w:r>
      <w:r w:rsidRPr="00C61164">
        <w:rPr>
          <w:noProof/>
          <w:sz w:val="24"/>
          <w:szCs w:val="24"/>
          <w:lang w:val="sr-Cyrl-CS"/>
        </w:rPr>
        <w:instrText xml:space="preserve">ХYПЕРЛИНК "хттп://www.апр.гов.рс" </w:instrText>
      </w:r>
      <w:r w:rsidRPr="00C61164">
        <w:rPr>
          <w:noProof/>
          <w:sz w:val="24"/>
          <w:szCs w:val="24"/>
          <w:lang w:val="sr-Cyrl-CS"/>
        </w:rPr>
        <w:fldChar w:fldCharType="separate"/>
      </w:r>
      <w:r w:rsidRPr="00C61164">
        <w:rPr>
          <w:rFonts w:cs="Arial"/>
          <w:noProof/>
          <w:sz w:val="24"/>
          <w:szCs w:val="24"/>
          <w:lang w:val="sr-Cyrl-CS" w:eastAsia="zh-CN"/>
        </w:rPr>
        <w:t>www.</w:t>
      </w:r>
      <w:r w:rsidRPr="00C61164">
        <w:rPr>
          <w:rFonts w:cs="Arial"/>
          <w:noProof/>
          <w:sz w:val="24"/>
          <w:szCs w:val="24"/>
          <w:lang w:val="sr-Latn-CS" w:eastAsia="zh-CN"/>
        </w:rPr>
        <w:t>apr.gov.rs</w:t>
      </w:r>
      <w:r w:rsidRPr="00C61164">
        <w:rPr>
          <w:rFonts w:cs="Arial"/>
          <w:noProof/>
          <w:sz w:val="24"/>
          <w:szCs w:val="24"/>
          <w:lang w:val="sr-Cyrl-CS" w:eastAsia="zh-CN"/>
        </w:rPr>
        <w:fldChar w:fldCharType="end"/>
      </w:r>
    </w:p>
    <w:p w14:paraId="66C9C331" w14:textId="465E2A8E" w:rsidR="007B798C" w:rsidRDefault="007B798C" w:rsidP="007B798C">
      <w:pPr>
        <w:spacing w:before="0"/>
        <w:ind w:firstLine="720"/>
        <w:rPr>
          <w:rFonts w:cs="Arial"/>
          <w:noProof/>
          <w:sz w:val="24"/>
          <w:szCs w:val="24"/>
          <w:lang w:val="sr-Cyrl-CS" w:eastAsia="zh-CN"/>
        </w:rPr>
      </w:pPr>
    </w:p>
    <w:p w14:paraId="25935CAF" w14:textId="77777777" w:rsidR="00973348" w:rsidRPr="00C61164" w:rsidRDefault="00973348" w:rsidP="007B798C">
      <w:pPr>
        <w:spacing w:before="0"/>
        <w:ind w:firstLine="720"/>
        <w:rPr>
          <w:rFonts w:cs="Arial"/>
          <w:noProof/>
          <w:sz w:val="24"/>
          <w:szCs w:val="24"/>
          <w:lang w:val="sr-Cyrl-CS" w:eastAsia="zh-CN"/>
        </w:rPr>
      </w:pPr>
    </w:p>
    <w:p w14:paraId="655213F4" w14:textId="23B73F66" w:rsidR="007B798C" w:rsidRDefault="007B798C" w:rsidP="007B798C">
      <w:pPr>
        <w:spacing w:before="0"/>
        <w:rPr>
          <w:rFonts w:eastAsia="Calibri" w:cs="Arial"/>
          <w:iCs/>
          <w:sz w:val="24"/>
          <w:szCs w:val="24"/>
          <w:lang w:eastAsia="zh-CN"/>
        </w:rPr>
      </w:pPr>
      <w:r w:rsidRPr="00C61164">
        <w:rPr>
          <w:rFonts w:eastAsia="Calibri" w:cs="Arial"/>
          <w:sz w:val="24"/>
          <w:szCs w:val="24"/>
          <w:lang w:eastAsia="zh-CN"/>
        </w:rPr>
        <w:t>3)</w:t>
      </w:r>
      <w:r>
        <w:rPr>
          <w:rFonts w:eastAsia="Calibri" w:cs="Arial"/>
          <w:sz w:val="24"/>
          <w:szCs w:val="24"/>
          <w:lang w:val="sr-Cyrl-RS" w:eastAsia="zh-CN"/>
        </w:rPr>
        <w:t xml:space="preserve">  </w:t>
      </w:r>
      <w:r w:rsidRPr="00593A0A">
        <w:rPr>
          <w:rFonts w:eastAsia="Calibri" w:cs="Arial"/>
          <w:iCs/>
          <w:sz w:val="24"/>
          <w:szCs w:val="24"/>
          <w:lang w:eastAsia="zh-CN"/>
        </w:rPr>
        <w:t xml:space="preserve">Потврда Народне банке Србије да понуђач није био неликвидан у последњих </w:t>
      </w:r>
    </w:p>
    <w:p w14:paraId="468FAEA2" w14:textId="77777777" w:rsidR="007B798C" w:rsidRDefault="007B798C" w:rsidP="007B798C">
      <w:pPr>
        <w:spacing w:before="0"/>
        <w:rPr>
          <w:rFonts w:eastAsia="Calibri" w:cs="Arial"/>
          <w:iCs/>
          <w:sz w:val="24"/>
          <w:szCs w:val="24"/>
          <w:lang w:eastAsia="zh-CN"/>
        </w:rPr>
      </w:pPr>
      <w:r>
        <w:rPr>
          <w:rFonts w:eastAsia="Calibri" w:cs="Arial"/>
          <w:iCs/>
          <w:sz w:val="24"/>
          <w:szCs w:val="24"/>
          <w:lang w:val="sr-Cyrl-RS" w:eastAsia="zh-CN"/>
        </w:rPr>
        <w:t xml:space="preserve">      ш</w:t>
      </w:r>
      <w:r>
        <w:rPr>
          <w:rFonts w:eastAsia="Calibri" w:cs="Arial"/>
          <w:iCs/>
          <w:sz w:val="24"/>
          <w:szCs w:val="24"/>
          <w:lang w:eastAsia="zh-CN"/>
        </w:rPr>
        <w:t xml:space="preserve">ест </w:t>
      </w:r>
      <w:r>
        <w:rPr>
          <w:rFonts w:eastAsia="Calibri" w:cs="Arial"/>
          <w:iCs/>
          <w:sz w:val="24"/>
          <w:szCs w:val="24"/>
          <w:lang w:val="sr-Cyrl-RS" w:eastAsia="zh-CN"/>
        </w:rPr>
        <w:t xml:space="preserve"> </w:t>
      </w:r>
      <w:r w:rsidRPr="00593A0A">
        <w:rPr>
          <w:rFonts w:eastAsia="Calibri" w:cs="Arial"/>
          <w:iCs/>
          <w:sz w:val="24"/>
          <w:szCs w:val="24"/>
          <w:lang w:eastAsia="zh-CN"/>
        </w:rPr>
        <w:t xml:space="preserve">месеци </w:t>
      </w:r>
      <w:r>
        <w:rPr>
          <w:rFonts w:eastAsia="Calibri" w:cs="Arial"/>
          <w:iCs/>
          <w:sz w:val="24"/>
          <w:szCs w:val="24"/>
          <w:lang w:val="sr-Cyrl-RS" w:eastAsia="zh-CN"/>
        </w:rPr>
        <w:t xml:space="preserve">који претходе дану </w:t>
      </w:r>
      <w:r w:rsidRPr="00593A0A">
        <w:rPr>
          <w:rFonts w:eastAsia="Calibri" w:cs="Arial"/>
          <w:iCs/>
          <w:sz w:val="24"/>
          <w:szCs w:val="24"/>
          <w:lang w:eastAsia="zh-CN"/>
        </w:rPr>
        <w:t xml:space="preserve">објављивања Позива за подношење понуда на </w:t>
      </w:r>
    </w:p>
    <w:p w14:paraId="2582DF22" w14:textId="39AF61AE" w:rsidR="007B798C" w:rsidRDefault="007B798C" w:rsidP="007B798C">
      <w:pPr>
        <w:spacing w:before="0"/>
        <w:rPr>
          <w:rFonts w:eastAsia="Calibri" w:cs="Arial"/>
          <w:iCs/>
          <w:sz w:val="24"/>
          <w:szCs w:val="24"/>
          <w:lang w:eastAsia="zh-CN"/>
        </w:rPr>
      </w:pPr>
      <w:r>
        <w:rPr>
          <w:rFonts w:eastAsia="Calibri" w:cs="Arial"/>
          <w:iCs/>
          <w:sz w:val="24"/>
          <w:szCs w:val="24"/>
          <w:lang w:val="sr-Cyrl-RS" w:eastAsia="zh-CN"/>
        </w:rPr>
        <w:t xml:space="preserve">      </w:t>
      </w:r>
      <w:r>
        <w:rPr>
          <w:rFonts w:eastAsia="Calibri" w:cs="Arial"/>
          <w:iCs/>
          <w:sz w:val="24"/>
          <w:szCs w:val="24"/>
          <w:lang w:eastAsia="zh-CN"/>
        </w:rPr>
        <w:t xml:space="preserve">Порталу  </w:t>
      </w:r>
      <w:r w:rsidRPr="00593A0A">
        <w:rPr>
          <w:rFonts w:eastAsia="Calibri" w:cs="Arial"/>
          <w:iCs/>
          <w:sz w:val="24"/>
          <w:szCs w:val="24"/>
          <w:lang w:eastAsia="zh-CN"/>
        </w:rPr>
        <w:t xml:space="preserve">јавних </w:t>
      </w:r>
      <w:r>
        <w:rPr>
          <w:rFonts w:eastAsia="Calibri" w:cs="Arial"/>
          <w:iCs/>
          <w:sz w:val="24"/>
          <w:szCs w:val="24"/>
          <w:lang w:val="sr-Cyrl-RS" w:eastAsia="zh-CN"/>
        </w:rPr>
        <w:t xml:space="preserve"> </w:t>
      </w:r>
      <w:r w:rsidRPr="00593A0A">
        <w:rPr>
          <w:rFonts w:eastAsia="Calibri" w:cs="Arial"/>
          <w:iCs/>
          <w:sz w:val="24"/>
          <w:szCs w:val="24"/>
          <w:lang w:eastAsia="zh-CN"/>
        </w:rPr>
        <w:t>набавки</w:t>
      </w:r>
      <w:r>
        <w:rPr>
          <w:rFonts w:eastAsia="Calibri" w:cs="Arial"/>
          <w:iCs/>
          <w:sz w:val="24"/>
          <w:szCs w:val="24"/>
          <w:lang w:eastAsia="zh-CN"/>
        </w:rPr>
        <w:t xml:space="preserve"> ; </w:t>
      </w:r>
    </w:p>
    <w:p w14:paraId="18431AFE" w14:textId="77777777" w:rsidR="007B798C" w:rsidRPr="007C4F74" w:rsidRDefault="007B798C" w:rsidP="007B798C">
      <w:pPr>
        <w:spacing w:before="0"/>
        <w:rPr>
          <w:rFonts w:eastAsia="Calibri" w:cs="Arial"/>
          <w:iCs/>
          <w:sz w:val="24"/>
          <w:szCs w:val="24"/>
          <w:lang w:eastAsia="zh-CN"/>
        </w:rPr>
      </w:pPr>
    </w:p>
    <w:p w14:paraId="28B6D56C" w14:textId="77777777" w:rsidR="007B798C" w:rsidRDefault="007B798C" w:rsidP="007B798C">
      <w:pPr>
        <w:spacing w:before="0"/>
        <w:ind w:firstLine="720"/>
        <w:rPr>
          <w:rFonts w:eastAsia="Calibri" w:cs="Arial"/>
          <w:sz w:val="24"/>
          <w:szCs w:val="24"/>
          <w:u w:val="single"/>
          <w:lang w:eastAsia="zh-CN"/>
        </w:rPr>
      </w:pPr>
      <w:r w:rsidRPr="00C61164">
        <w:rPr>
          <w:rFonts w:eastAsia="Calibri" w:cs="Arial"/>
          <w:sz w:val="24"/>
          <w:szCs w:val="24"/>
          <w:lang w:eastAsia="zh-CN"/>
        </w:rPr>
        <w:t xml:space="preserve">- </w:t>
      </w:r>
      <w:r>
        <w:rPr>
          <w:rFonts w:eastAsia="Calibri" w:cs="Arial"/>
          <w:sz w:val="24"/>
          <w:szCs w:val="24"/>
          <w:lang w:val="sr-Cyrl-RS" w:eastAsia="zh-CN"/>
        </w:rPr>
        <w:t xml:space="preserve">  </w:t>
      </w:r>
      <w:r>
        <w:rPr>
          <w:rFonts w:eastAsia="Calibri" w:cs="Arial"/>
          <w:sz w:val="24"/>
          <w:szCs w:val="24"/>
          <w:lang w:eastAsia="zh-CN"/>
        </w:rPr>
        <w:t xml:space="preserve"> п</w:t>
      </w:r>
      <w:r w:rsidRPr="00C61164">
        <w:rPr>
          <w:rFonts w:eastAsia="Calibri" w:cs="Arial"/>
          <w:sz w:val="24"/>
          <w:szCs w:val="24"/>
          <w:lang w:eastAsia="zh-CN"/>
        </w:rPr>
        <w:t xml:space="preserve">ретраживање </w:t>
      </w:r>
      <w:r>
        <w:rPr>
          <w:rFonts w:eastAsia="Calibri" w:cs="Arial"/>
          <w:sz w:val="24"/>
          <w:szCs w:val="24"/>
          <w:lang w:val="sr-Cyrl-RS" w:eastAsia="zh-CN"/>
        </w:rPr>
        <w:t xml:space="preserve"> </w:t>
      </w:r>
      <w:r w:rsidRPr="00C61164">
        <w:rPr>
          <w:rFonts w:eastAsia="Calibri" w:cs="Arial"/>
          <w:sz w:val="24"/>
          <w:szCs w:val="24"/>
          <w:lang w:eastAsia="zh-CN"/>
        </w:rPr>
        <w:t>дужника у</w:t>
      </w:r>
      <w:r>
        <w:rPr>
          <w:rFonts w:eastAsia="Calibri" w:cs="Arial"/>
          <w:sz w:val="24"/>
          <w:szCs w:val="24"/>
          <w:lang w:val="sr-Cyrl-RS" w:eastAsia="zh-CN"/>
        </w:rPr>
        <w:t xml:space="preserve"> </w:t>
      </w:r>
      <w:r w:rsidRPr="00C61164">
        <w:rPr>
          <w:rFonts w:eastAsia="Calibri" w:cs="Arial"/>
          <w:sz w:val="24"/>
          <w:szCs w:val="24"/>
          <w:lang w:eastAsia="zh-CN"/>
        </w:rPr>
        <w:t xml:space="preserve"> принудној наплати: </w:t>
      </w:r>
      <w:hyperlink r:id="rId167" w:history="1">
        <w:r w:rsidRPr="00C61164">
          <w:rPr>
            <w:rFonts w:eastAsia="Calibri" w:cs="Arial"/>
            <w:sz w:val="24"/>
            <w:szCs w:val="24"/>
            <w:u w:val="single"/>
            <w:lang w:eastAsia="zh-CN"/>
          </w:rPr>
          <w:t>www.nbs.rs</w:t>
        </w:r>
      </w:hyperlink>
    </w:p>
    <w:p w14:paraId="0926614F" w14:textId="77777777" w:rsidR="007B798C" w:rsidRPr="00C61164" w:rsidRDefault="007B798C" w:rsidP="007B798C">
      <w:pPr>
        <w:spacing w:before="0"/>
        <w:ind w:firstLine="720"/>
        <w:rPr>
          <w:rFonts w:eastAsia="Calibri" w:cs="Arial"/>
          <w:sz w:val="24"/>
          <w:szCs w:val="24"/>
          <w:lang w:eastAsia="zh-CN"/>
        </w:rPr>
      </w:pPr>
    </w:p>
    <w:p w14:paraId="206FDBB5" w14:textId="77777777" w:rsidR="007B798C" w:rsidRDefault="007B798C" w:rsidP="007B798C">
      <w:pPr>
        <w:rPr>
          <w:rFonts w:cs="Arial"/>
          <w:noProof/>
          <w:sz w:val="24"/>
          <w:szCs w:val="24"/>
          <w:lang w:val="sr-Cyrl-CS" w:eastAsia="zh-CN"/>
        </w:rPr>
      </w:pPr>
      <w:r w:rsidRPr="00C61164">
        <w:rPr>
          <w:rFonts w:cs="Arial"/>
          <w:noProof/>
          <w:sz w:val="24"/>
          <w:szCs w:val="24"/>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4C7795" w14:textId="77777777" w:rsidR="007B798C" w:rsidRPr="00C61164" w:rsidRDefault="007B798C" w:rsidP="007B798C">
      <w:pPr>
        <w:rPr>
          <w:rFonts w:cs="Arial"/>
          <w:noProof/>
          <w:sz w:val="24"/>
          <w:szCs w:val="24"/>
          <w:lang w:val="sr-Cyrl-CS" w:eastAsia="zh-CN"/>
        </w:rPr>
      </w:pPr>
    </w:p>
    <w:p w14:paraId="56947E3F" w14:textId="77777777" w:rsidR="007B798C" w:rsidRPr="00C61164" w:rsidRDefault="007B798C" w:rsidP="007B798C">
      <w:pPr>
        <w:rPr>
          <w:rFonts w:cs="Arial"/>
          <w:noProof/>
          <w:sz w:val="24"/>
          <w:szCs w:val="24"/>
          <w:lang w:val="sr-Cyrl-CS" w:eastAsia="zh-CN"/>
        </w:rPr>
      </w:pPr>
      <w:r w:rsidRPr="00C61164">
        <w:rPr>
          <w:rFonts w:cs="Arial"/>
          <w:noProof/>
          <w:sz w:val="24"/>
          <w:szCs w:val="24"/>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BC1F1D" w14:textId="77777777" w:rsidR="007B798C" w:rsidRPr="00C61164" w:rsidRDefault="007B798C" w:rsidP="007B798C">
      <w:pPr>
        <w:rPr>
          <w:rFonts w:cs="Arial"/>
          <w:noProof/>
          <w:sz w:val="24"/>
          <w:szCs w:val="24"/>
          <w:lang w:val="sr-Cyrl-CS" w:eastAsia="zh-CN"/>
        </w:rPr>
      </w:pPr>
      <w:r w:rsidRPr="00C61164">
        <w:rPr>
          <w:rFonts w:cs="Arial"/>
          <w:noProof/>
          <w:sz w:val="24"/>
          <w:szCs w:val="24"/>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1026869" w14:textId="77777777" w:rsidR="007B798C" w:rsidRPr="00C61164" w:rsidRDefault="007B798C" w:rsidP="007B798C">
      <w:pPr>
        <w:rPr>
          <w:rFonts w:cs="Arial"/>
          <w:noProof/>
          <w:sz w:val="24"/>
          <w:szCs w:val="24"/>
          <w:lang w:val="sr-Cyrl-CS" w:eastAsia="zh-CN"/>
        </w:rPr>
      </w:pPr>
      <w:r w:rsidRPr="00C61164">
        <w:rPr>
          <w:rFonts w:cs="Arial"/>
          <w:noProof/>
          <w:sz w:val="24"/>
          <w:szCs w:val="24"/>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46C6BEC" w14:textId="77777777" w:rsidR="007B798C" w:rsidRPr="00C61164" w:rsidRDefault="007B798C" w:rsidP="007B798C">
      <w:pPr>
        <w:rPr>
          <w:rFonts w:cs="Arial"/>
          <w:noProof/>
          <w:sz w:val="24"/>
          <w:szCs w:val="24"/>
          <w:lang w:val="sr-Cyrl-CS" w:eastAsia="zh-CN"/>
        </w:rPr>
      </w:pPr>
      <w:r w:rsidRPr="00C61164">
        <w:rPr>
          <w:rFonts w:cs="Arial"/>
          <w:noProof/>
          <w:sz w:val="24"/>
          <w:szCs w:val="24"/>
          <w:lang w:val="sr-Cyrl-CS" w:eastAsia="zh-CN"/>
        </w:rPr>
        <w:t>9. Понуђач је дужан да без одлагања, а најкасније у року од 5 (пет)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14:paraId="0F560846" w14:textId="77777777" w:rsidR="007B798C" w:rsidRDefault="007B798C" w:rsidP="00B13CD3">
      <w:pPr>
        <w:spacing w:before="0"/>
        <w:rPr>
          <w:rFonts w:cs="Arial"/>
          <w:noProof/>
          <w:color w:val="00B0F0"/>
          <w:sz w:val="24"/>
          <w:szCs w:val="24"/>
          <w:lang w:val="sr-Cyrl-RS" w:eastAsia="zh-CN"/>
        </w:rPr>
      </w:pPr>
    </w:p>
    <w:p w14:paraId="32EFFC06" w14:textId="77777777" w:rsidR="007B798C" w:rsidRPr="004E4C24" w:rsidRDefault="007B798C" w:rsidP="0090563C">
      <w:pPr>
        <w:tabs>
          <w:tab w:val="left" w:pos="3105"/>
        </w:tabs>
        <w:spacing w:before="0"/>
        <w:rPr>
          <w:rFonts w:cs="Arial"/>
          <w:noProof/>
          <w:color w:val="00B0F0"/>
          <w:sz w:val="24"/>
          <w:szCs w:val="24"/>
          <w:lang w:val="sr-Cyrl-RS" w:eastAsia="zh-CN"/>
        </w:rPr>
      </w:pPr>
    </w:p>
    <w:p w14:paraId="1E6CE195" w14:textId="0B1A18C1" w:rsidR="00322313" w:rsidRPr="004E4C24" w:rsidRDefault="008D2B23" w:rsidP="00BE7496">
      <w:pPr>
        <w:pStyle w:val="KDPodnaslov1"/>
        <w:spacing w:before="0"/>
        <w:rPr>
          <w:rFonts w:cs="Arial"/>
          <w:noProof/>
          <w:sz w:val="24"/>
          <w:szCs w:val="24"/>
          <w:lang w:val="sr-Cyrl-C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E4C24">
        <w:rPr>
          <w:rFonts w:cs="Arial"/>
          <w:noProof/>
          <w:sz w:val="24"/>
          <w:szCs w:val="24"/>
          <w:lang w:val="sr-Cyrl-CS"/>
        </w:rPr>
        <w:t xml:space="preserve">5. </w:t>
      </w:r>
      <w:r w:rsidR="00BB09EE">
        <w:rPr>
          <w:rFonts w:cs="Arial"/>
          <w:noProof/>
          <w:sz w:val="24"/>
          <w:szCs w:val="24"/>
        </w:rPr>
        <w:t xml:space="preserve"> </w:t>
      </w:r>
      <w:r w:rsidR="008349A5">
        <w:rPr>
          <w:rFonts w:cs="Arial"/>
          <w:noProof/>
          <w:sz w:val="24"/>
          <w:szCs w:val="24"/>
        </w:rPr>
        <w:t xml:space="preserve"> </w:t>
      </w:r>
      <w:r w:rsidR="00322313" w:rsidRPr="004E4C24">
        <w:rPr>
          <w:rFonts w:cs="Arial"/>
          <w:noProof/>
          <w:sz w:val="24"/>
          <w:szCs w:val="24"/>
          <w:lang w:val="sr-Cyrl-CS"/>
        </w:rPr>
        <w:t xml:space="preserve">КРИТЕРИЈУМ </w:t>
      </w:r>
      <w:r w:rsidR="00B67635" w:rsidRPr="004E4C24">
        <w:rPr>
          <w:rFonts w:cs="Arial"/>
          <w:noProof/>
          <w:sz w:val="24"/>
          <w:szCs w:val="24"/>
          <w:lang w:val="sr-Cyrl-CS"/>
        </w:rPr>
        <w:t xml:space="preserve"> </w:t>
      </w:r>
      <w:r w:rsidR="00973348">
        <w:rPr>
          <w:rFonts w:cs="Arial"/>
          <w:noProof/>
          <w:sz w:val="24"/>
          <w:szCs w:val="24"/>
          <w:lang w:val="sr-Cyrl-CS"/>
        </w:rPr>
        <w:t xml:space="preserve"> </w:t>
      </w:r>
      <w:r w:rsidR="00322313" w:rsidRPr="004E4C24">
        <w:rPr>
          <w:rFonts w:cs="Arial"/>
          <w:noProof/>
          <w:sz w:val="24"/>
          <w:szCs w:val="24"/>
          <w:lang w:val="sr-Cyrl-CS"/>
        </w:rPr>
        <w:t>ЗА</w:t>
      </w:r>
      <w:r w:rsidR="00B67635" w:rsidRPr="004E4C24">
        <w:rPr>
          <w:rFonts w:cs="Arial"/>
          <w:noProof/>
          <w:sz w:val="24"/>
          <w:szCs w:val="24"/>
          <w:lang w:val="sr-Cyrl-CS"/>
        </w:rPr>
        <w:t xml:space="preserve"> </w:t>
      </w:r>
      <w:r w:rsidR="00322313" w:rsidRPr="004E4C24">
        <w:rPr>
          <w:rFonts w:cs="Arial"/>
          <w:noProof/>
          <w:sz w:val="24"/>
          <w:szCs w:val="24"/>
          <w:lang w:val="sr-Cyrl-CS"/>
        </w:rPr>
        <w:t xml:space="preserve"> ДОДЕЛУ </w:t>
      </w:r>
      <w:r w:rsidR="00B67635" w:rsidRPr="004E4C24">
        <w:rPr>
          <w:rFonts w:cs="Arial"/>
          <w:noProof/>
          <w:sz w:val="24"/>
          <w:szCs w:val="24"/>
          <w:lang w:val="sr-Cyrl-CS"/>
        </w:rPr>
        <w:t xml:space="preserve"> </w:t>
      </w:r>
      <w:r w:rsidR="00322313" w:rsidRPr="004E4C24">
        <w:rPr>
          <w:rFonts w:cs="Arial"/>
          <w:noProof/>
          <w:sz w:val="24"/>
          <w:szCs w:val="24"/>
          <w:lang w:val="sr-Cyrl-CS"/>
        </w:rPr>
        <w:t>УГОВОРА</w:t>
      </w:r>
      <w:bookmarkEnd w:id="191"/>
    </w:p>
    <w:p w14:paraId="5216E3B3" w14:textId="69EF5C30" w:rsidR="00621752" w:rsidRDefault="00621752" w:rsidP="00874F5B">
      <w:pPr>
        <w:rPr>
          <w:noProof/>
          <w:sz w:val="24"/>
          <w:szCs w:val="24"/>
          <w:lang w:val="sr-Cyrl-CS"/>
        </w:rPr>
      </w:pPr>
    </w:p>
    <w:p w14:paraId="434DC781" w14:textId="77777777" w:rsidR="008349A5" w:rsidRDefault="008349A5" w:rsidP="008349A5">
      <w:pPr>
        <w:tabs>
          <w:tab w:val="left" w:pos="1134"/>
        </w:tabs>
        <w:rPr>
          <w:rFonts w:cs="Arial"/>
          <w:b/>
          <w:noProof/>
          <w:sz w:val="24"/>
          <w:szCs w:val="24"/>
          <w:lang w:val="sr-Cyrl-CS"/>
        </w:rPr>
      </w:pPr>
      <w:r w:rsidRPr="00D01710">
        <w:rPr>
          <w:rFonts w:cs="Arial"/>
          <w:noProof/>
          <w:sz w:val="24"/>
          <w:szCs w:val="24"/>
          <w:lang w:val="sr-Cyrl-CS"/>
        </w:rPr>
        <w:t xml:space="preserve">Избор најповољније понуде ће се извршити применом критеријума </w:t>
      </w:r>
      <w:r w:rsidRPr="00D01710">
        <w:rPr>
          <w:rFonts w:cs="Arial"/>
          <w:b/>
          <w:noProof/>
          <w:sz w:val="24"/>
          <w:szCs w:val="24"/>
          <w:lang w:val="sr-Cyrl-CS"/>
        </w:rPr>
        <w:t>Најнижа понуђена цена.</w:t>
      </w:r>
    </w:p>
    <w:p w14:paraId="7BAE28C8" w14:textId="1806F4A0" w:rsidR="008349A5" w:rsidRDefault="008349A5" w:rsidP="008349A5">
      <w:pPr>
        <w:tabs>
          <w:tab w:val="left" w:pos="1134"/>
        </w:tabs>
        <w:rPr>
          <w:rFonts w:cs="Arial"/>
          <w:noProof/>
          <w:sz w:val="24"/>
          <w:szCs w:val="24"/>
          <w:lang w:val="sr-Cyrl-CS"/>
        </w:rPr>
      </w:pPr>
      <w:r w:rsidRPr="00D01710">
        <w:rPr>
          <w:rFonts w:cs="Arial"/>
          <w:noProof/>
          <w:sz w:val="24"/>
          <w:szCs w:val="24"/>
          <w:lang w:val="sr-Cyrl-CS"/>
        </w:rPr>
        <w:t>Критеријум за оцењивање понуда</w:t>
      </w:r>
      <w:r w:rsidRPr="00D01710">
        <w:rPr>
          <w:rFonts w:cs="Arial"/>
          <w:b/>
          <w:noProof/>
          <w:sz w:val="24"/>
          <w:szCs w:val="24"/>
          <w:lang w:val="sr-Cyrl-CS"/>
        </w:rPr>
        <w:t xml:space="preserve"> Најнижа понуђена цена, </w:t>
      </w:r>
      <w:r w:rsidRPr="00D01710">
        <w:rPr>
          <w:rFonts w:cs="Arial"/>
          <w:noProof/>
          <w:sz w:val="24"/>
          <w:szCs w:val="24"/>
          <w:lang w:val="sr-Cyrl-CS"/>
        </w:rPr>
        <w:t>заснива се на понуђеној цени као једином критеријуму.</w:t>
      </w:r>
    </w:p>
    <w:p w14:paraId="147D5368" w14:textId="77777777" w:rsidR="00801FEB" w:rsidRDefault="00801FEB" w:rsidP="008349A5">
      <w:pPr>
        <w:pStyle w:val="KDParagraf"/>
        <w:spacing w:before="0"/>
        <w:rPr>
          <w:rFonts w:cs="Arial"/>
          <w:noProof/>
          <w:sz w:val="24"/>
          <w:szCs w:val="24"/>
          <w:lang w:val="sr-Cyrl-CS"/>
        </w:rPr>
      </w:pPr>
    </w:p>
    <w:p w14:paraId="5FDFA0B0" w14:textId="3FBEC44B" w:rsidR="008349A5" w:rsidRPr="00C61164" w:rsidRDefault="008349A5" w:rsidP="008349A5">
      <w:pPr>
        <w:pStyle w:val="KDParagraf"/>
        <w:spacing w:before="0"/>
        <w:rPr>
          <w:rFonts w:cs="Arial"/>
          <w:noProof/>
          <w:sz w:val="24"/>
          <w:szCs w:val="24"/>
          <w:lang w:val="sr-Cyrl-CS"/>
        </w:rPr>
      </w:pPr>
      <w:r w:rsidRPr="00C61164">
        <w:rPr>
          <w:rFonts w:cs="Arial"/>
          <w:noProof/>
          <w:sz w:val="24"/>
          <w:szCs w:val="24"/>
          <w:lang w:val="sr-Cyrl-C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212464F1" w14:textId="77777777" w:rsidR="008349A5" w:rsidRPr="00C61164" w:rsidRDefault="008349A5" w:rsidP="008349A5">
      <w:pPr>
        <w:pStyle w:val="KDParagraf"/>
        <w:spacing w:before="0"/>
        <w:rPr>
          <w:rFonts w:cs="Arial"/>
          <w:sz w:val="24"/>
          <w:szCs w:val="24"/>
          <w:lang w:val="sr-Cyrl-CS"/>
        </w:rPr>
      </w:pPr>
      <w:r w:rsidRPr="00C61164">
        <w:rPr>
          <w:rFonts w:cs="Arial"/>
          <w:sz w:val="24"/>
          <w:szCs w:val="24"/>
          <w:lang w:val="sr-Cyrl-CS"/>
        </w:rPr>
        <w:t>У понуђену цену страног понуђача урачунавају се и царинске дажбине.</w:t>
      </w:r>
    </w:p>
    <w:p w14:paraId="0C4145B3" w14:textId="77777777" w:rsidR="008349A5" w:rsidRDefault="008349A5" w:rsidP="008349A5">
      <w:pPr>
        <w:pStyle w:val="KDParagraf"/>
        <w:spacing w:before="0"/>
        <w:rPr>
          <w:rFonts w:cs="Arial"/>
          <w:sz w:val="24"/>
          <w:szCs w:val="24"/>
          <w:lang w:val="sr-Cyrl-CS"/>
        </w:rPr>
      </w:pPr>
    </w:p>
    <w:p w14:paraId="3F1B96D4" w14:textId="77777777" w:rsidR="008349A5" w:rsidRPr="00C61164" w:rsidRDefault="008349A5" w:rsidP="008349A5">
      <w:pPr>
        <w:pStyle w:val="KDParagraf"/>
        <w:spacing w:before="0"/>
        <w:rPr>
          <w:rFonts w:cs="Arial"/>
          <w:noProof/>
          <w:sz w:val="24"/>
          <w:szCs w:val="24"/>
          <w:lang w:val="sr-Cyrl-CS"/>
        </w:rPr>
      </w:pPr>
      <w:r w:rsidRPr="00C61164">
        <w:rPr>
          <w:rFonts w:cs="Arial"/>
          <w:sz w:val="24"/>
          <w:szCs w:val="24"/>
          <w:lang w:val="sr-Cyrl-CS"/>
        </w:rPr>
        <w:t>Када понуђач уз понуду достави доказ да нуди добра домаћег порекла (</w:t>
      </w:r>
      <w:r w:rsidRPr="00C61164">
        <w:rPr>
          <w:rFonts w:cs="Arial"/>
          <w:noProof/>
          <w:sz w:val="24"/>
          <w:szCs w:val="24"/>
          <w:lang w:val="sr-Cyrl-CS"/>
        </w:rPr>
        <w:t xml:space="preserve">уверење о домаћем пореклу добара, који издаје Привредна комора Србије, према правилнику о одређивању доказа на основу којег се утврђује да је понуду поднео домаћи Понуђач и </w:t>
      </w:r>
      <w:r w:rsidRPr="00C61164">
        <w:rPr>
          <w:rFonts w:cs="Arial"/>
          <w:noProof/>
          <w:sz w:val="24"/>
          <w:szCs w:val="24"/>
          <w:lang w:val="sr-Cyrl-CS"/>
        </w:rPr>
        <w:lastRenderedPageBreak/>
        <w:t>за одређивање добара домаћег порекла (Сл. гласник РС бр. 33 од 10.04.2013. године)</w:t>
      </w:r>
      <w:r w:rsidRPr="00C61164">
        <w:rPr>
          <w:rFonts w:cs="Arial"/>
          <w:sz w:val="24"/>
          <w:szCs w:val="24"/>
          <w:lang w:val="sr-Cyrl-CS"/>
        </w:rPr>
        <w:t>, наручилац ће ,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207622B4" w14:textId="77777777" w:rsidR="008349A5" w:rsidRDefault="008349A5" w:rsidP="008349A5">
      <w:pPr>
        <w:pStyle w:val="KDParagraf"/>
        <w:spacing w:before="0"/>
        <w:rPr>
          <w:rFonts w:cs="Arial"/>
          <w:sz w:val="24"/>
          <w:szCs w:val="24"/>
          <w:lang w:val="sr-Cyrl-CS"/>
        </w:rPr>
      </w:pPr>
      <w:r w:rsidRPr="00C61164">
        <w:rPr>
          <w:rFonts w:cs="Arial"/>
          <w:sz w:val="24"/>
          <w:szCs w:val="24"/>
          <w:lang w:val="sr-Cyrl-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DB8274B" w14:textId="77777777" w:rsidR="008349A5" w:rsidRDefault="008349A5" w:rsidP="008349A5">
      <w:pPr>
        <w:pStyle w:val="KDParagraf"/>
        <w:spacing w:before="0"/>
        <w:rPr>
          <w:rFonts w:cs="Arial"/>
          <w:sz w:val="24"/>
          <w:szCs w:val="24"/>
          <w:lang w:val="sr-Cyrl-CS"/>
        </w:rPr>
      </w:pPr>
    </w:p>
    <w:p w14:paraId="4CC853C5" w14:textId="77777777" w:rsidR="008349A5" w:rsidRPr="00C61164" w:rsidRDefault="008349A5" w:rsidP="008349A5">
      <w:pPr>
        <w:pStyle w:val="KDParagraf"/>
        <w:spacing w:before="0"/>
        <w:rPr>
          <w:rFonts w:cs="Arial"/>
          <w:sz w:val="24"/>
          <w:szCs w:val="24"/>
          <w:lang w:val="sr-Cyrl-CS"/>
        </w:rPr>
      </w:pPr>
      <w:r w:rsidRPr="00C61164">
        <w:rPr>
          <w:rFonts w:cs="Arial"/>
          <w:sz w:val="24"/>
          <w:szCs w:val="24"/>
          <w:lang w:val="sr-Cyrl-CS"/>
        </w:rPr>
        <w:t xml:space="preserve">Предност дата за домаће понуђаче и добра домаћег порекла (члан 86. став 1. до 4. Закона) у поступцима јавних набавки у којима учествују </w:t>
      </w:r>
      <w:r w:rsidRPr="00C61164">
        <w:rPr>
          <w:rFonts w:cs="Arial"/>
          <w:sz w:val="24"/>
          <w:szCs w:val="24"/>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C427938" w14:textId="77777777" w:rsidR="008349A5" w:rsidRPr="000C5A32" w:rsidRDefault="008349A5" w:rsidP="008349A5">
      <w:pPr>
        <w:tabs>
          <w:tab w:val="left" w:pos="1134"/>
        </w:tabs>
        <w:rPr>
          <w:rFonts w:cs="Arial"/>
          <w:noProof/>
          <w:sz w:val="24"/>
          <w:szCs w:val="24"/>
          <w:lang w:val="sr-Cyrl-RS"/>
        </w:rPr>
      </w:pPr>
      <w:r>
        <w:rPr>
          <w:rFonts w:cs="Arial"/>
          <w:noProof/>
          <w:sz w:val="24"/>
          <w:szCs w:val="24"/>
          <w:lang w:val="sr-Latn-RS"/>
        </w:rPr>
        <w:t xml:space="preserve">Преференцијал у складу са чл. 86. Закона неће се примењивати </w:t>
      </w:r>
      <w:r>
        <w:rPr>
          <w:rFonts w:cs="Arial"/>
          <w:noProof/>
          <w:sz w:val="24"/>
          <w:szCs w:val="24"/>
          <w:lang w:val="sr-Cyrl-RS"/>
        </w:rPr>
        <w:t xml:space="preserve"> </w:t>
      </w:r>
      <w:r>
        <w:rPr>
          <w:rFonts w:cs="Arial"/>
          <w:noProof/>
          <w:sz w:val="24"/>
          <w:szCs w:val="24"/>
          <w:lang w:val="sr-Latn-RS"/>
        </w:rPr>
        <w:t xml:space="preserve">на </w:t>
      </w:r>
      <w:r>
        <w:rPr>
          <w:rFonts w:cs="Arial"/>
          <w:noProof/>
          <w:sz w:val="24"/>
          <w:szCs w:val="24"/>
          <w:lang w:val="sr-Cyrl-RS"/>
        </w:rPr>
        <w:t xml:space="preserve"> </w:t>
      </w:r>
      <w:r>
        <w:rPr>
          <w:rFonts w:cs="Arial"/>
          <w:noProof/>
          <w:sz w:val="24"/>
          <w:szCs w:val="24"/>
          <w:lang w:val="sr-Latn-RS"/>
        </w:rPr>
        <w:t xml:space="preserve">државе  чланице Европске уније у  складу са чл. 76. тач.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w:t>
      </w:r>
      <w:r>
        <w:rPr>
          <w:rFonts w:cs="Arial"/>
          <w:noProof/>
          <w:sz w:val="24"/>
          <w:szCs w:val="24"/>
          <w:lang w:val="sr-Cyrl-RS"/>
        </w:rPr>
        <w:t xml:space="preserve">имајући у виду да је споразум ступио на  снагу 1.  септембра 2013.  године , а да је рок за укидање предности дате  домаћим  понуђачима  био  1.  септембар   2018.  године. </w:t>
      </w:r>
    </w:p>
    <w:p w14:paraId="1EB08E82" w14:textId="00C1C305" w:rsidR="008349A5" w:rsidRDefault="008349A5" w:rsidP="00874F5B">
      <w:pPr>
        <w:rPr>
          <w:noProof/>
          <w:sz w:val="24"/>
          <w:szCs w:val="24"/>
          <w:lang w:val="sr-Cyrl-CS"/>
        </w:rPr>
      </w:pPr>
    </w:p>
    <w:p w14:paraId="500401C4" w14:textId="5BFF461E" w:rsidR="00621752" w:rsidRPr="004E4C24" w:rsidRDefault="00874F5B" w:rsidP="00874F5B">
      <w:pPr>
        <w:pStyle w:val="Heading10"/>
        <w:rPr>
          <w:noProof/>
          <w:sz w:val="24"/>
          <w:szCs w:val="24"/>
        </w:rPr>
      </w:pPr>
      <w:bookmarkStart w:id="197" w:name="_Toc441651548"/>
      <w:bookmarkStart w:id="198" w:name="_Toc442559886"/>
      <w:r w:rsidRPr="004E4C24">
        <w:rPr>
          <w:noProof/>
          <w:sz w:val="24"/>
          <w:szCs w:val="24"/>
        </w:rPr>
        <w:t xml:space="preserve">5.1. </w:t>
      </w:r>
      <w:r w:rsidR="002D6FC9">
        <w:rPr>
          <w:noProof/>
          <w:sz w:val="24"/>
          <w:szCs w:val="24"/>
          <w:lang w:val="sr-Cyrl-RS"/>
        </w:rPr>
        <w:t xml:space="preserve">  </w:t>
      </w:r>
      <w:r w:rsidR="00621752" w:rsidRPr="004E4C24">
        <w:rPr>
          <w:noProof/>
          <w:sz w:val="24"/>
          <w:szCs w:val="24"/>
        </w:rPr>
        <w:t xml:space="preserve">Резервни </w:t>
      </w:r>
      <w:r w:rsidR="001B2954" w:rsidRPr="004E4C24">
        <w:rPr>
          <w:noProof/>
          <w:sz w:val="24"/>
          <w:szCs w:val="24"/>
          <w:lang w:val="sr-Cyrl-RS"/>
        </w:rPr>
        <w:t xml:space="preserve"> </w:t>
      </w:r>
      <w:r w:rsidR="00621752" w:rsidRPr="004E4C24">
        <w:rPr>
          <w:noProof/>
          <w:sz w:val="24"/>
          <w:szCs w:val="24"/>
        </w:rPr>
        <w:t>критеријум</w:t>
      </w:r>
      <w:bookmarkEnd w:id="197"/>
      <w:bookmarkEnd w:id="198"/>
    </w:p>
    <w:p w14:paraId="44C48FC0" w14:textId="77777777" w:rsidR="006F1B4D" w:rsidRPr="004E4C24" w:rsidRDefault="006F1B4D" w:rsidP="006F1B4D">
      <w:pPr>
        <w:pStyle w:val="KDParagraf"/>
        <w:spacing w:before="0"/>
        <w:rPr>
          <w:rFonts w:cs="Arial"/>
          <w:i/>
          <w:noProof/>
          <w:color w:val="00B0F0"/>
          <w:sz w:val="24"/>
          <w:szCs w:val="24"/>
          <w:lang w:val="sr-Cyrl-CS"/>
        </w:rPr>
      </w:pPr>
    </w:p>
    <w:p w14:paraId="43CB8088" w14:textId="77777777" w:rsidR="00084BF6" w:rsidRPr="004E4C24" w:rsidRDefault="00084BF6" w:rsidP="00084BF6">
      <w:pPr>
        <w:spacing w:before="0"/>
        <w:rPr>
          <w:rFonts w:cs="Arial"/>
          <w:noProof/>
          <w:color w:val="00B0F0"/>
          <w:sz w:val="24"/>
          <w:szCs w:val="24"/>
          <w:lang w:val="sr-Cyrl-CS"/>
        </w:rPr>
      </w:pPr>
      <w:r w:rsidRPr="004E4C24">
        <w:rPr>
          <w:rFonts w:cs="Arial"/>
          <w:noProof/>
          <w:sz w:val="24"/>
          <w:szCs w:val="24"/>
          <w:lang w:val="sr-Cyrl-CS"/>
        </w:rPr>
        <w:t>Уколико две или више понуда имају исту најнижу понуђену цену, као најповољнија биће изабрана понуда оног Понуђача који је</w:t>
      </w:r>
      <w:r w:rsidRPr="004E4C24">
        <w:rPr>
          <w:rFonts w:cs="Arial"/>
          <w:noProof/>
          <w:color w:val="00B0F0"/>
          <w:sz w:val="24"/>
          <w:szCs w:val="24"/>
          <w:lang w:val="sr-Cyrl-CS"/>
        </w:rPr>
        <w:t xml:space="preserve"> </w:t>
      </w:r>
      <w:r w:rsidRPr="004E4C24">
        <w:rPr>
          <w:rFonts w:cs="Arial"/>
          <w:noProof/>
          <w:sz w:val="24"/>
          <w:szCs w:val="24"/>
          <w:lang w:val="sr-Cyrl-CS"/>
        </w:rPr>
        <w:t>понудио дужи гарантни рок.</w:t>
      </w:r>
    </w:p>
    <w:p w14:paraId="710EBBB1" w14:textId="77777777" w:rsidR="00084BF6" w:rsidRPr="004E4C24" w:rsidRDefault="00084BF6" w:rsidP="00084BF6">
      <w:pPr>
        <w:spacing w:before="0"/>
        <w:rPr>
          <w:rFonts w:cs="Arial"/>
          <w:noProof/>
          <w:sz w:val="24"/>
          <w:szCs w:val="24"/>
          <w:lang w:val="sr-Cyrl-CS"/>
        </w:rPr>
      </w:pPr>
      <w:r w:rsidRPr="004E4C24">
        <w:rPr>
          <w:rFonts w:cs="Arial"/>
          <w:noProof/>
          <w:sz w:val="24"/>
          <w:szCs w:val="24"/>
          <w:lang w:val="sr-Cyrl-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D4370C8" w14:textId="7D4E67D7" w:rsidR="00084BF6" w:rsidRDefault="00084BF6" w:rsidP="00084BF6">
      <w:pPr>
        <w:spacing w:before="0"/>
        <w:rPr>
          <w:rFonts w:eastAsia="TimesNewRomanPSMT" w:cs="Arial"/>
          <w:bCs/>
          <w:noProof/>
          <w:sz w:val="24"/>
          <w:szCs w:val="24"/>
          <w:lang w:val="sr-Cyrl-CS"/>
        </w:rPr>
      </w:pPr>
      <w:r w:rsidRPr="004E4C24">
        <w:rPr>
          <w:rFonts w:cs="Arial"/>
          <w:noProof/>
          <w:sz w:val="24"/>
          <w:szCs w:val="24"/>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4E4C24">
        <w:rPr>
          <w:rFonts w:eastAsia="TimesNewRomanPSMT" w:cs="Arial"/>
          <w:bCs/>
          <w:noProof/>
          <w:sz w:val="24"/>
          <w:szCs w:val="24"/>
          <w:lang w:val="sr-Cyrl-CS"/>
        </w:rPr>
        <w:t>.</w:t>
      </w:r>
    </w:p>
    <w:p w14:paraId="43F294C6" w14:textId="77777777" w:rsidR="008349A5" w:rsidRPr="004E4C24" w:rsidRDefault="008349A5" w:rsidP="00084BF6">
      <w:pPr>
        <w:spacing w:before="0"/>
        <w:rPr>
          <w:rFonts w:cs="Arial"/>
          <w:b/>
          <w:noProof/>
          <w:sz w:val="24"/>
          <w:szCs w:val="24"/>
          <w:lang w:val="sr-Cyrl-CS"/>
        </w:rPr>
      </w:pPr>
    </w:p>
    <w:p w14:paraId="7F4A8FAE" w14:textId="77777777" w:rsidR="00BE7496" w:rsidRPr="004E4C24" w:rsidRDefault="00BE7496" w:rsidP="00621752">
      <w:pPr>
        <w:autoSpaceDE w:val="0"/>
        <w:autoSpaceDN w:val="0"/>
        <w:adjustRightInd w:val="0"/>
        <w:spacing w:before="0"/>
        <w:rPr>
          <w:rFonts w:eastAsia="TimesNewRomanPSMT" w:cs="Arial"/>
          <w:bCs/>
          <w:noProof/>
          <w:color w:val="00B0F0"/>
          <w:sz w:val="24"/>
          <w:szCs w:val="24"/>
          <w:lang w:val="sr-Cyrl-CS"/>
        </w:rPr>
      </w:pPr>
    </w:p>
    <w:p w14:paraId="6A76FD0C" w14:textId="5D60C91E" w:rsidR="00645F72" w:rsidRPr="004E4C24" w:rsidRDefault="009D3862" w:rsidP="00B17EC2">
      <w:pPr>
        <w:pStyle w:val="KDPodnaslov1"/>
        <w:numPr>
          <w:ilvl w:val="0"/>
          <w:numId w:val="19"/>
        </w:numPr>
        <w:spacing w:before="0"/>
        <w:rPr>
          <w:rFonts w:cs="Arial"/>
          <w:noProof/>
          <w:sz w:val="24"/>
          <w:szCs w:val="24"/>
          <w:lang w:val="sr-Cyrl-CS"/>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noProof/>
          <w:sz w:val="24"/>
          <w:szCs w:val="24"/>
          <w:lang w:val="sr-Latn-RS"/>
        </w:rPr>
        <w:t xml:space="preserve"> </w:t>
      </w:r>
      <w:r w:rsidR="002D6FC9">
        <w:rPr>
          <w:rFonts w:cs="Arial"/>
          <w:noProof/>
          <w:sz w:val="24"/>
          <w:szCs w:val="24"/>
          <w:lang w:val="sr-Cyrl-RS"/>
        </w:rPr>
        <w:t xml:space="preserve"> </w:t>
      </w:r>
      <w:r w:rsidR="008D2B23" w:rsidRPr="004E4C24">
        <w:rPr>
          <w:rFonts w:cs="Arial"/>
          <w:noProof/>
          <w:sz w:val="24"/>
          <w:szCs w:val="24"/>
          <w:lang w:val="sr-Cyrl-CS"/>
        </w:rPr>
        <w:t xml:space="preserve">УПУТСТВО </w:t>
      </w:r>
      <w:r w:rsidR="002D6FC9">
        <w:rPr>
          <w:rFonts w:cs="Arial"/>
          <w:noProof/>
          <w:sz w:val="24"/>
          <w:szCs w:val="24"/>
          <w:lang w:val="sr-Cyrl-CS"/>
        </w:rPr>
        <w:t xml:space="preserve"> </w:t>
      </w:r>
      <w:r w:rsidR="008D2B23" w:rsidRPr="004E4C24">
        <w:rPr>
          <w:rFonts w:cs="Arial"/>
          <w:noProof/>
          <w:sz w:val="24"/>
          <w:szCs w:val="24"/>
          <w:lang w:val="sr-Cyrl-CS"/>
        </w:rPr>
        <w:t xml:space="preserve">ПОНУЂАЧИМА КАКО ДА САЧИНЕ </w:t>
      </w:r>
      <w:r w:rsidR="003B75F8" w:rsidRPr="004E4C24">
        <w:rPr>
          <w:rFonts w:cs="Arial"/>
          <w:noProof/>
          <w:sz w:val="24"/>
          <w:szCs w:val="24"/>
          <w:lang w:val="sr-Cyrl-CS"/>
        </w:rPr>
        <w:t xml:space="preserve"> </w:t>
      </w:r>
      <w:r w:rsidR="008D2B23" w:rsidRPr="004E4C24">
        <w:rPr>
          <w:rFonts w:cs="Arial"/>
          <w:noProof/>
          <w:sz w:val="24"/>
          <w:szCs w:val="24"/>
          <w:lang w:val="sr-Cyrl-CS"/>
        </w:rPr>
        <w:t>ПОНУДУ</w:t>
      </w:r>
      <w:bookmarkEnd w:id="205"/>
      <w:r w:rsidR="003E693B" w:rsidRPr="004E4C24">
        <w:rPr>
          <w:rFonts w:cs="Arial"/>
          <w:noProof/>
          <w:sz w:val="24"/>
          <w:szCs w:val="24"/>
          <w:lang w:val="sr-Cyrl-CS"/>
        </w:rPr>
        <w:t xml:space="preserve"> </w:t>
      </w:r>
    </w:p>
    <w:p w14:paraId="0CA4885F" w14:textId="77777777" w:rsidR="003E693B" w:rsidRPr="004E4C24" w:rsidRDefault="003E693B" w:rsidP="003E693B">
      <w:pPr>
        <w:pStyle w:val="KDPodnaslov1"/>
        <w:spacing w:before="0"/>
        <w:ind w:left="360"/>
        <w:rPr>
          <w:rFonts w:cs="Arial"/>
          <w:noProof/>
          <w:sz w:val="24"/>
          <w:szCs w:val="24"/>
          <w:lang w:val="sr-Cyrl-CS"/>
        </w:rPr>
      </w:pPr>
    </w:p>
    <w:p w14:paraId="71D6927E"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FBEE382"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2AD641" w14:textId="77777777" w:rsidR="008D2B23" w:rsidRPr="004E4C24" w:rsidRDefault="008D2B23" w:rsidP="008D2B23">
      <w:pPr>
        <w:pStyle w:val="KDParagraf"/>
        <w:spacing w:before="0"/>
        <w:rPr>
          <w:rFonts w:cs="Arial"/>
          <w:noProof/>
          <w:sz w:val="24"/>
          <w:szCs w:val="24"/>
          <w:lang w:val="sr-Cyrl-CS"/>
        </w:rPr>
      </w:pPr>
    </w:p>
    <w:p w14:paraId="2B6A6843" w14:textId="63028146" w:rsidR="00220AF0" w:rsidRPr="004E4C24" w:rsidRDefault="008D2B23" w:rsidP="00B17EC2">
      <w:pPr>
        <w:pStyle w:val="KDPodnaslov2"/>
        <w:numPr>
          <w:ilvl w:val="1"/>
          <w:numId w:val="22"/>
        </w:numPr>
        <w:spacing w:before="0"/>
        <w:jc w:val="both"/>
        <w:rPr>
          <w:rFonts w:cs="Arial"/>
          <w:noProof/>
          <w:sz w:val="24"/>
          <w:szCs w:val="24"/>
          <w:lang w:val="sr-Cyrl-CS"/>
        </w:rPr>
      </w:pPr>
      <w:bookmarkStart w:id="206" w:name="_Toc441651577"/>
      <w:bookmarkStart w:id="207" w:name="_Toc442559888"/>
      <w:r w:rsidRPr="004E4C24">
        <w:rPr>
          <w:rFonts w:cs="Arial"/>
          <w:noProof/>
          <w:sz w:val="24"/>
          <w:szCs w:val="24"/>
          <w:lang w:val="sr-Cyrl-CS"/>
        </w:rPr>
        <w:t xml:space="preserve">Језик на </w:t>
      </w:r>
      <w:r w:rsidR="001649C2">
        <w:rPr>
          <w:rFonts w:cs="Arial"/>
          <w:noProof/>
          <w:sz w:val="24"/>
          <w:szCs w:val="24"/>
          <w:lang w:val="sr-Cyrl-CS"/>
        </w:rPr>
        <w:t xml:space="preserve"> </w:t>
      </w:r>
      <w:r w:rsidRPr="004E4C24">
        <w:rPr>
          <w:rFonts w:cs="Arial"/>
          <w:noProof/>
          <w:sz w:val="24"/>
          <w:szCs w:val="24"/>
          <w:lang w:val="sr-Cyrl-CS"/>
        </w:rPr>
        <w:t xml:space="preserve">којем </w:t>
      </w:r>
      <w:r w:rsidR="001649C2">
        <w:rPr>
          <w:rFonts w:cs="Arial"/>
          <w:noProof/>
          <w:sz w:val="24"/>
          <w:szCs w:val="24"/>
          <w:lang w:val="sr-Cyrl-CS"/>
        </w:rPr>
        <w:t xml:space="preserve"> </w:t>
      </w:r>
      <w:r w:rsidRPr="004E4C24">
        <w:rPr>
          <w:rFonts w:cs="Arial"/>
          <w:noProof/>
          <w:sz w:val="24"/>
          <w:szCs w:val="24"/>
          <w:lang w:val="sr-Cyrl-CS"/>
        </w:rPr>
        <w:t xml:space="preserve">понуда </w:t>
      </w:r>
      <w:r w:rsidR="001649C2">
        <w:rPr>
          <w:rFonts w:cs="Arial"/>
          <w:noProof/>
          <w:sz w:val="24"/>
          <w:szCs w:val="24"/>
          <w:lang w:val="sr-Cyrl-CS"/>
        </w:rPr>
        <w:t xml:space="preserve"> </w:t>
      </w:r>
      <w:r w:rsidRPr="004E4C24">
        <w:rPr>
          <w:rFonts w:cs="Arial"/>
          <w:noProof/>
          <w:sz w:val="24"/>
          <w:szCs w:val="24"/>
          <w:lang w:val="sr-Cyrl-CS"/>
        </w:rPr>
        <w:t>мора бити састављена</w:t>
      </w:r>
      <w:bookmarkEnd w:id="206"/>
      <w:bookmarkEnd w:id="207"/>
      <w:r w:rsidR="003E693B" w:rsidRPr="004E4C24">
        <w:rPr>
          <w:rFonts w:cs="Arial"/>
          <w:noProof/>
          <w:sz w:val="24"/>
          <w:szCs w:val="24"/>
          <w:lang w:val="sr-Cyrl-CS"/>
        </w:rPr>
        <w:t xml:space="preserve"> </w:t>
      </w:r>
    </w:p>
    <w:p w14:paraId="0325722C" w14:textId="77777777" w:rsidR="00EB05E1" w:rsidRPr="004E4C24" w:rsidRDefault="00EB05E1" w:rsidP="00EB05E1">
      <w:pPr>
        <w:rPr>
          <w:sz w:val="24"/>
          <w:szCs w:val="24"/>
          <w:lang w:val="sr-Cyrl-CS"/>
        </w:rPr>
      </w:pPr>
    </w:p>
    <w:p w14:paraId="2C2E945A" w14:textId="77777777" w:rsidR="00085F22" w:rsidRPr="004E4C24" w:rsidRDefault="00085F22" w:rsidP="00085F22">
      <w:pPr>
        <w:pStyle w:val="KDParagraf"/>
        <w:spacing w:before="0"/>
        <w:rPr>
          <w:rFonts w:cs="Arial"/>
          <w:noProof/>
          <w:sz w:val="24"/>
          <w:szCs w:val="24"/>
          <w:lang w:val="sr-Cyrl-CS"/>
        </w:rPr>
      </w:pPr>
      <w:bookmarkStart w:id="208" w:name="_Toc441651578"/>
      <w:bookmarkStart w:id="209" w:name="_Toc442559889"/>
      <w:r w:rsidRPr="004E4C24">
        <w:rPr>
          <w:rFonts w:cs="Arial"/>
          <w:noProof/>
          <w:sz w:val="24"/>
          <w:szCs w:val="24"/>
          <w:lang w:val="sr-Cyrl-CS"/>
        </w:rPr>
        <w:t xml:space="preserve">Наручилац је припремио конкурсну документацију на српском језику и водиће поступак јавне набавке на српском језику. </w:t>
      </w:r>
    </w:p>
    <w:p w14:paraId="11FE1B83" w14:textId="77777777" w:rsidR="00085F22" w:rsidRPr="004E4C24" w:rsidRDefault="00085F22" w:rsidP="00085F22">
      <w:pPr>
        <w:pStyle w:val="KDKomentar"/>
        <w:spacing w:before="0"/>
        <w:rPr>
          <w:rFonts w:cs="Arial"/>
          <w:i w:val="0"/>
          <w:noProof/>
          <w:color w:val="auto"/>
          <w:sz w:val="24"/>
          <w:szCs w:val="24"/>
          <w:lang w:val="sr-Cyrl-CS"/>
        </w:rPr>
      </w:pPr>
      <w:r w:rsidRPr="004E4C24">
        <w:rPr>
          <w:rFonts w:cs="Arial"/>
          <w:i w:val="0"/>
          <w:noProof/>
          <w:color w:val="auto"/>
          <w:sz w:val="24"/>
          <w:szCs w:val="24"/>
          <w:lang w:val="sr-Cyrl-CS"/>
        </w:rPr>
        <w:lastRenderedPageBreak/>
        <w:t>Понуда са свим прилозима мора бити сачињена на српском језику.</w:t>
      </w:r>
    </w:p>
    <w:p w14:paraId="5C7229C2" w14:textId="77777777" w:rsidR="00085F22" w:rsidRPr="004E4C24" w:rsidRDefault="00085F22" w:rsidP="00085F22">
      <w:pPr>
        <w:spacing w:before="0"/>
        <w:rPr>
          <w:rStyle w:val="StyleArial"/>
          <w:rFonts w:cs="Arial"/>
          <w:noProof/>
          <w:color w:val="00B0F0"/>
          <w:lang w:val="sr-Cyrl-CS"/>
        </w:rPr>
      </w:pPr>
      <w:r w:rsidRPr="004E4C24">
        <w:rPr>
          <w:rStyle w:val="StyleArial"/>
          <w:rFonts w:cs="Arial"/>
          <w:noProof/>
          <w:lang w:val="sr-Cyrl-CS"/>
        </w:rPr>
        <w:t>Део понуде који се тиче техничких карактеристика (уколико су ови докази захтевани техничком спецификацијом)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4E4C24">
        <w:rPr>
          <w:rStyle w:val="StyleArial"/>
          <w:rFonts w:cs="Arial"/>
          <w:noProof/>
          <w:color w:val="00B0F0"/>
          <w:lang w:val="sr-Cyrl-CS"/>
        </w:rPr>
        <w:t>.</w:t>
      </w:r>
    </w:p>
    <w:p w14:paraId="22B8E805" w14:textId="77777777" w:rsidR="00DC5B36" w:rsidRDefault="00DC5B36" w:rsidP="00085F22">
      <w:pPr>
        <w:spacing w:before="0"/>
        <w:rPr>
          <w:rStyle w:val="StyleArial"/>
          <w:rFonts w:cs="Arial"/>
          <w:noProof/>
          <w:lang w:val="sr-Cyrl-CS"/>
        </w:rPr>
      </w:pPr>
    </w:p>
    <w:p w14:paraId="21AAA885" w14:textId="77777777" w:rsidR="005759D7" w:rsidRPr="004E4C24" w:rsidRDefault="005759D7" w:rsidP="00085F22">
      <w:pPr>
        <w:spacing w:before="0"/>
        <w:rPr>
          <w:rStyle w:val="StyleArial"/>
          <w:rFonts w:cs="Arial"/>
          <w:noProof/>
          <w:lang w:val="sr-Cyrl-CS"/>
        </w:rPr>
      </w:pPr>
    </w:p>
    <w:p w14:paraId="2AA9DAEA" w14:textId="4214233C" w:rsidR="00810548" w:rsidRPr="004E4C24" w:rsidRDefault="008D2B23" w:rsidP="00B17EC2">
      <w:pPr>
        <w:pStyle w:val="KDPodnaslov2"/>
        <w:numPr>
          <w:ilvl w:val="1"/>
          <w:numId w:val="21"/>
        </w:numPr>
        <w:spacing w:before="0"/>
        <w:jc w:val="both"/>
        <w:rPr>
          <w:rFonts w:cs="Arial"/>
          <w:noProof/>
          <w:sz w:val="24"/>
          <w:szCs w:val="24"/>
          <w:lang w:val="sr-Cyrl-CS"/>
        </w:rPr>
      </w:pPr>
      <w:r w:rsidRPr="004E4C24">
        <w:rPr>
          <w:rFonts w:cs="Arial"/>
          <w:noProof/>
          <w:sz w:val="24"/>
          <w:szCs w:val="24"/>
          <w:lang w:val="sr-Cyrl-CS"/>
        </w:rPr>
        <w:t xml:space="preserve">Начин састављања </w:t>
      </w:r>
      <w:r w:rsidR="00FC355A" w:rsidRPr="004E4C24">
        <w:rPr>
          <w:rFonts w:cs="Arial"/>
          <w:noProof/>
          <w:sz w:val="24"/>
          <w:szCs w:val="24"/>
          <w:lang w:val="sr-Cyrl-CS"/>
        </w:rPr>
        <w:t xml:space="preserve">и подношења </w:t>
      </w:r>
      <w:r w:rsidRPr="004E4C24">
        <w:rPr>
          <w:rFonts w:cs="Arial"/>
          <w:noProof/>
          <w:sz w:val="24"/>
          <w:szCs w:val="24"/>
          <w:lang w:val="sr-Cyrl-CS"/>
        </w:rPr>
        <w:t>понуде</w:t>
      </w:r>
      <w:bookmarkEnd w:id="208"/>
      <w:bookmarkEnd w:id="209"/>
      <w:r w:rsidR="003E693B" w:rsidRPr="004E4C24">
        <w:rPr>
          <w:rFonts w:cs="Arial"/>
          <w:noProof/>
          <w:sz w:val="24"/>
          <w:szCs w:val="24"/>
          <w:lang w:val="sr-Cyrl-CS"/>
        </w:rPr>
        <w:t xml:space="preserve"> </w:t>
      </w:r>
    </w:p>
    <w:p w14:paraId="30CE2C86" w14:textId="77777777" w:rsidR="003E693B" w:rsidRPr="004E4C24" w:rsidRDefault="003E693B" w:rsidP="003E693B">
      <w:pPr>
        <w:rPr>
          <w:sz w:val="24"/>
          <w:szCs w:val="24"/>
          <w:lang w:val="sr-Cyrl-CS"/>
        </w:rPr>
      </w:pPr>
    </w:p>
    <w:p w14:paraId="51400757"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Понуђач је обавезан да сачини понуду тако што</w:t>
      </w:r>
      <w:r w:rsidR="00613B13" w:rsidRPr="004E4C24">
        <w:rPr>
          <w:rFonts w:cs="Arial"/>
          <w:noProof/>
          <w:sz w:val="24"/>
          <w:szCs w:val="24"/>
          <w:lang w:val="sr-Cyrl-CS"/>
        </w:rPr>
        <w:t xml:space="preserve"> Понуђач </w:t>
      </w:r>
      <w:r w:rsidRPr="004E4C24">
        <w:rPr>
          <w:rFonts w:cs="Arial"/>
          <w:noProof/>
          <w:sz w:val="24"/>
          <w:szCs w:val="24"/>
          <w:lang w:val="sr-Cyrl-CS"/>
        </w:rPr>
        <w:t>уписује тражене податке у обрасце који су саста</w:t>
      </w:r>
      <w:r w:rsidR="00613B13" w:rsidRPr="004E4C24">
        <w:rPr>
          <w:rFonts w:cs="Arial"/>
          <w:noProof/>
          <w:sz w:val="24"/>
          <w:szCs w:val="24"/>
          <w:lang w:val="sr-Cyrl-CS"/>
        </w:rPr>
        <w:t xml:space="preserve">вни део конкурсне документације </w:t>
      </w:r>
      <w:r w:rsidRPr="004E4C24">
        <w:rPr>
          <w:rFonts w:cs="Arial"/>
          <w:noProof/>
          <w:sz w:val="24"/>
          <w:szCs w:val="24"/>
          <w:lang w:val="sr-Cyrl-C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E4C24">
        <w:rPr>
          <w:rFonts w:cs="Arial"/>
          <w:noProof/>
          <w:sz w:val="24"/>
          <w:szCs w:val="24"/>
          <w:lang w:val="sr-Cyrl-CS"/>
        </w:rPr>
        <w:t xml:space="preserve"> Доставља их заједно са осталим документима који представљају обавезну садржину понуде.</w:t>
      </w:r>
    </w:p>
    <w:p w14:paraId="2066879F"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86DB1A3"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 xml:space="preserve">Препоручује се да се нумерација поднете документације </w:t>
      </w:r>
      <w:r w:rsidR="00FC355A" w:rsidRPr="004E4C24">
        <w:rPr>
          <w:rFonts w:cs="Arial"/>
          <w:noProof/>
          <w:sz w:val="24"/>
          <w:szCs w:val="24"/>
          <w:lang w:val="sr-Cyrl-CS"/>
        </w:rPr>
        <w:t>и образац</w:t>
      </w:r>
      <w:r w:rsidR="00962DFB" w:rsidRPr="004E4C24">
        <w:rPr>
          <w:rFonts w:cs="Arial"/>
          <w:noProof/>
          <w:sz w:val="24"/>
          <w:szCs w:val="24"/>
          <w:lang w:val="sr-Cyrl-CS"/>
        </w:rPr>
        <w:t>а</w:t>
      </w:r>
      <w:r w:rsidR="00FC355A" w:rsidRPr="004E4C24">
        <w:rPr>
          <w:rFonts w:cs="Arial"/>
          <w:noProof/>
          <w:sz w:val="24"/>
          <w:szCs w:val="24"/>
          <w:lang w:val="sr-Cyrl-CS"/>
        </w:rPr>
        <w:t xml:space="preserve"> у понуди </w:t>
      </w:r>
      <w:r w:rsidRPr="004E4C24">
        <w:rPr>
          <w:rFonts w:cs="Arial"/>
          <w:noProof/>
          <w:sz w:val="24"/>
          <w:szCs w:val="24"/>
          <w:lang w:val="sr-Cyrl-CS"/>
        </w:rPr>
        <w:t>изврши на свако</w:t>
      </w:r>
      <w:r w:rsidR="00BB381A" w:rsidRPr="004E4C24">
        <w:rPr>
          <w:rFonts w:cs="Arial"/>
          <w:noProof/>
          <w:sz w:val="24"/>
          <w:szCs w:val="24"/>
          <w:lang w:val="sr-Cyrl-CS"/>
        </w:rPr>
        <w:t>ј</w:t>
      </w:r>
      <w:r w:rsidRPr="004E4C24">
        <w:rPr>
          <w:rFonts w:cs="Arial"/>
          <w:noProof/>
          <w:sz w:val="24"/>
          <w:szCs w:val="24"/>
          <w:lang w:val="sr-Cyrl-CS"/>
        </w:rPr>
        <w:t xml:space="preserve"> страни на којој има текста, исписивањем </w:t>
      </w:r>
      <w:r w:rsidRPr="004E4C24">
        <w:rPr>
          <w:rFonts w:cs="Arial"/>
          <w:i/>
          <w:noProof/>
          <w:sz w:val="24"/>
          <w:szCs w:val="24"/>
          <w:lang w:val="sr-Cyrl-CS"/>
        </w:rPr>
        <w:t>“1 од н“, „2 од н“</w:t>
      </w:r>
      <w:r w:rsidRPr="004E4C24">
        <w:rPr>
          <w:rFonts w:cs="Arial"/>
          <w:noProof/>
          <w:sz w:val="24"/>
          <w:szCs w:val="24"/>
          <w:lang w:val="sr-Cyrl-CS"/>
        </w:rPr>
        <w:t xml:space="preserve"> и тако све до </w:t>
      </w:r>
      <w:r w:rsidRPr="004E4C24">
        <w:rPr>
          <w:rFonts w:cs="Arial"/>
          <w:i/>
          <w:noProof/>
          <w:sz w:val="24"/>
          <w:szCs w:val="24"/>
          <w:lang w:val="sr-Cyrl-CS"/>
        </w:rPr>
        <w:t>„н од н“</w:t>
      </w:r>
      <w:r w:rsidRPr="004E4C24">
        <w:rPr>
          <w:rFonts w:cs="Arial"/>
          <w:noProof/>
          <w:sz w:val="24"/>
          <w:szCs w:val="24"/>
          <w:lang w:val="sr-Cyrl-CS"/>
        </w:rPr>
        <w:t xml:space="preserve">, с тим да </w:t>
      </w:r>
      <w:r w:rsidRPr="004E4C24">
        <w:rPr>
          <w:rFonts w:cs="Arial"/>
          <w:i/>
          <w:noProof/>
          <w:sz w:val="24"/>
          <w:szCs w:val="24"/>
          <w:lang w:val="sr-Cyrl-CS"/>
        </w:rPr>
        <w:t>„н“</w:t>
      </w:r>
      <w:r w:rsidRPr="004E4C24">
        <w:rPr>
          <w:rFonts w:cs="Arial"/>
          <w:noProof/>
          <w:sz w:val="24"/>
          <w:szCs w:val="24"/>
          <w:lang w:val="sr-Cyrl-CS"/>
        </w:rPr>
        <w:t xml:space="preserve"> представља укупан број страна понуде.</w:t>
      </w:r>
    </w:p>
    <w:p w14:paraId="434469A5" w14:textId="77777777" w:rsidR="008D2B23" w:rsidRPr="004E4C24" w:rsidRDefault="0045222A" w:rsidP="008D2B23">
      <w:pPr>
        <w:pStyle w:val="KDKomentar"/>
        <w:spacing w:before="0"/>
        <w:rPr>
          <w:rFonts w:cs="Arial"/>
          <w:i w:val="0"/>
          <w:noProof/>
          <w:color w:val="auto"/>
          <w:sz w:val="24"/>
          <w:szCs w:val="24"/>
          <w:lang w:val="sr-Cyrl-CS"/>
        </w:rPr>
      </w:pPr>
      <w:r w:rsidRPr="004E4C24">
        <w:rPr>
          <w:rFonts w:cs="Arial"/>
          <w:i w:val="0"/>
          <w:noProof/>
          <w:color w:val="auto"/>
          <w:sz w:val="24"/>
          <w:szCs w:val="24"/>
          <w:lang w:val="sr-Cyrl-CS"/>
        </w:rPr>
        <w:t>Препоручује се да дока</w:t>
      </w:r>
      <w:r w:rsidRPr="004E4C24">
        <w:rPr>
          <w:rFonts w:cs="Arial"/>
          <w:i w:val="0"/>
          <w:noProof/>
          <w:color w:val="auto"/>
          <w:sz w:val="24"/>
          <w:szCs w:val="24"/>
          <w:lang w:val="sr-Cyrl-RS"/>
        </w:rPr>
        <w:t>з</w:t>
      </w:r>
      <w:r w:rsidRPr="004E4C24">
        <w:rPr>
          <w:rFonts w:cs="Arial"/>
          <w:i w:val="0"/>
          <w:noProof/>
          <w:color w:val="auto"/>
          <w:sz w:val="24"/>
          <w:szCs w:val="24"/>
          <w:lang w:val="sr-Cyrl-CS"/>
        </w:rPr>
        <w:t xml:space="preserve"> који се доставља</w:t>
      </w:r>
      <w:r w:rsidR="008D2B23" w:rsidRPr="004E4C24">
        <w:rPr>
          <w:rFonts w:cs="Arial"/>
          <w:i w:val="0"/>
          <w:noProof/>
          <w:color w:val="auto"/>
          <w:sz w:val="24"/>
          <w:szCs w:val="24"/>
          <w:lang w:val="sr-Cyrl-CS"/>
        </w:rPr>
        <w:t xml:space="preserve"> уз понуду</w:t>
      </w:r>
      <w:r w:rsidRPr="004E4C24">
        <w:rPr>
          <w:rFonts w:cs="Arial"/>
          <w:i w:val="0"/>
          <w:noProof/>
          <w:color w:val="auto"/>
          <w:sz w:val="24"/>
          <w:szCs w:val="24"/>
          <w:lang w:val="sr-Cyrl-CS"/>
        </w:rPr>
        <w:t>, а због своје важности не сме бити оштећен, означен бројем меница), ставља</w:t>
      </w:r>
      <w:r w:rsidR="008D2B23" w:rsidRPr="004E4C24">
        <w:rPr>
          <w:rFonts w:cs="Arial"/>
          <w:i w:val="0"/>
          <w:noProof/>
          <w:color w:val="auto"/>
          <w:sz w:val="24"/>
          <w:szCs w:val="24"/>
          <w:lang w:val="sr-Cyrl-CS"/>
        </w:rPr>
        <w:t xml:space="preserve"> се у посебну фолију, а на фолији се видно означава редни број странице листа из понуде. Фолија се мора залепити при врху како би с</w:t>
      </w:r>
      <w:r w:rsidR="005C7483" w:rsidRPr="004E4C24">
        <w:rPr>
          <w:rFonts w:cs="Arial"/>
          <w:i w:val="0"/>
          <w:noProof/>
          <w:color w:val="auto"/>
          <w:sz w:val="24"/>
          <w:szCs w:val="24"/>
          <w:lang w:val="sr-Cyrl-CS"/>
        </w:rPr>
        <w:t>е доказ</w:t>
      </w:r>
      <w:r w:rsidR="008D2B23" w:rsidRPr="004E4C24">
        <w:rPr>
          <w:rFonts w:cs="Arial"/>
          <w:i w:val="0"/>
          <w:noProof/>
          <w:color w:val="auto"/>
          <w:sz w:val="24"/>
          <w:szCs w:val="24"/>
          <w:lang w:val="sr-Cyrl-CS"/>
        </w:rPr>
        <w:t>, који</w:t>
      </w:r>
      <w:r w:rsidR="005C7483" w:rsidRPr="004E4C24">
        <w:rPr>
          <w:rFonts w:cs="Arial"/>
          <w:i w:val="0"/>
          <w:noProof/>
          <w:color w:val="auto"/>
          <w:sz w:val="24"/>
          <w:szCs w:val="24"/>
          <w:lang w:val="sr-Cyrl-CS"/>
        </w:rPr>
        <w:t xml:space="preserve"> се због своје важности не см</w:t>
      </w:r>
      <w:r w:rsidR="008D2B23" w:rsidRPr="004E4C24">
        <w:rPr>
          <w:rFonts w:cs="Arial"/>
          <w:i w:val="0"/>
          <w:noProof/>
          <w:color w:val="auto"/>
          <w:sz w:val="24"/>
          <w:szCs w:val="24"/>
          <w:lang w:val="sr-Cyrl-CS"/>
        </w:rPr>
        <w:t xml:space="preserve"> оштетити, заштитили.</w:t>
      </w:r>
    </w:p>
    <w:p w14:paraId="5DD45515" w14:textId="6742134D" w:rsidR="003E693B" w:rsidRPr="0085313D" w:rsidRDefault="008D2B23" w:rsidP="0075755A">
      <w:pPr>
        <w:rPr>
          <w:rFonts w:cs="Arial"/>
          <w:noProof/>
          <w:sz w:val="24"/>
          <w:szCs w:val="24"/>
          <w:lang w:val="sr-Cyrl-CS"/>
        </w:rPr>
      </w:pPr>
      <w:r w:rsidRPr="004E4C24">
        <w:rPr>
          <w:rFonts w:cs="Arial"/>
          <w:noProof/>
          <w:sz w:val="24"/>
          <w:szCs w:val="24"/>
          <w:lang w:val="sr-Cyrl-CS"/>
        </w:rPr>
        <w:t>Понуђач подноси понуду</w:t>
      </w:r>
      <w:r w:rsidR="009013EB" w:rsidRPr="004E4C24">
        <w:rPr>
          <w:rFonts w:cs="Arial"/>
          <w:noProof/>
          <w:sz w:val="24"/>
          <w:szCs w:val="24"/>
          <w:lang w:val="sr-Cyrl-CS"/>
        </w:rPr>
        <w:t xml:space="preserve"> лично или поштом</w:t>
      </w:r>
      <w:r w:rsidRPr="004E4C24">
        <w:rPr>
          <w:rFonts w:cs="Arial"/>
          <w:noProof/>
          <w:sz w:val="24"/>
          <w:szCs w:val="24"/>
          <w:lang w:val="sr-Cyrl-CS"/>
        </w:rPr>
        <w:t xml:space="preserve"> у затвореној коверти или кутији</w:t>
      </w:r>
      <w:r w:rsidR="00F919D9" w:rsidRPr="004E4C24">
        <w:rPr>
          <w:rFonts w:cs="Arial"/>
          <w:noProof/>
          <w:sz w:val="24"/>
          <w:szCs w:val="24"/>
          <w:lang w:val="sr-Cyrl-CS"/>
        </w:rPr>
        <w:t>,</w:t>
      </w:r>
      <w:r w:rsidRPr="004E4C24">
        <w:rPr>
          <w:rFonts w:cs="Arial"/>
          <w:noProof/>
          <w:sz w:val="24"/>
          <w:szCs w:val="24"/>
          <w:lang w:val="sr-Cyrl-CS"/>
        </w:rPr>
        <w:t xml:space="preserve"> на адресу: Јавно предузеће „Електропривреда Србије“, </w:t>
      </w:r>
      <w:r w:rsidR="0059142D" w:rsidRPr="004E4C24">
        <w:rPr>
          <w:rFonts w:cs="Arial"/>
          <w:noProof/>
          <w:sz w:val="24"/>
          <w:szCs w:val="24"/>
          <w:lang w:val="sr-Cyrl-CS"/>
        </w:rPr>
        <w:t>О</w:t>
      </w:r>
      <w:r w:rsidR="00613B13" w:rsidRPr="004E4C24">
        <w:rPr>
          <w:rFonts w:cs="Arial"/>
          <w:noProof/>
          <w:sz w:val="24"/>
          <w:szCs w:val="24"/>
          <w:lang w:val="sr-Cyrl-CS"/>
        </w:rPr>
        <w:t>гранак</w:t>
      </w:r>
      <w:r w:rsidR="00F919D9" w:rsidRPr="004E4C24">
        <w:rPr>
          <w:rFonts w:cs="Arial"/>
          <w:noProof/>
          <w:sz w:val="24"/>
          <w:szCs w:val="24"/>
          <w:lang w:val="sr-Cyrl-CS"/>
        </w:rPr>
        <w:t xml:space="preserve"> РБ Колубара</w:t>
      </w:r>
      <w:r w:rsidRPr="004E4C24">
        <w:rPr>
          <w:rFonts w:cs="Arial"/>
          <w:noProof/>
          <w:sz w:val="24"/>
          <w:szCs w:val="24"/>
          <w:lang w:val="sr-Cyrl-CS"/>
        </w:rPr>
        <w:t>,</w:t>
      </w:r>
      <w:r w:rsidR="00F919D9" w:rsidRPr="004E4C24">
        <w:rPr>
          <w:rFonts w:cs="Arial"/>
          <w:noProof/>
          <w:sz w:val="24"/>
          <w:szCs w:val="24"/>
          <w:lang w:val="sr-Cyrl-CS"/>
        </w:rPr>
        <w:t xml:space="preserve"> </w:t>
      </w:r>
      <w:r w:rsidR="00C66015" w:rsidRPr="004E4C24">
        <w:rPr>
          <w:rFonts w:cs="Arial"/>
          <w:noProof/>
          <w:sz w:val="24"/>
          <w:szCs w:val="24"/>
          <w:lang w:val="sr-Cyrl-CS"/>
        </w:rPr>
        <w:t>Комерцијални сектор,</w:t>
      </w:r>
      <w:r w:rsidR="00613B13" w:rsidRPr="004E4C24">
        <w:rPr>
          <w:rFonts w:cs="Arial"/>
          <w:noProof/>
          <w:sz w:val="24"/>
          <w:szCs w:val="24"/>
          <w:lang w:val="sr-Cyrl-CS"/>
        </w:rPr>
        <w:t xml:space="preserve"> </w:t>
      </w:r>
      <w:r w:rsidR="00C66015" w:rsidRPr="004E4C24">
        <w:rPr>
          <w:rFonts w:cs="Arial"/>
          <w:noProof/>
          <w:sz w:val="24"/>
          <w:szCs w:val="24"/>
          <w:lang w:val="sr-Cyrl-CS"/>
        </w:rPr>
        <w:t>11560 Вреоци,</w:t>
      </w:r>
      <w:r w:rsidR="00624AEE" w:rsidRPr="004E4C24">
        <w:rPr>
          <w:rFonts w:cs="Arial"/>
          <w:noProof/>
          <w:sz w:val="24"/>
          <w:szCs w:val="24"/>
          <w:lang w:val="sr-Cyrl-CS"/>
        </w:rPr>
        <w:t xml:space="preserve"> Дише Ђурђевића бб</w:t>
      </w:r>
      <w:r w:rsidR="00613B13" w:rsidRPr="004E4C24">
        <w:rPr>
          <w:rFonts w:cs="Arial"/>
          <w:noProof/>
          <w:sz w:val="24"/>
          <w:szCs w:val="24"/>
          <w:lang w:val="sr-Cyrl-CS"/>
        </w:rPr>
        <w:t xml:space="preserve">, </w:t>
      </w:r>
      <w:r w:rsidR="0075755A">
        <w:rPr>
          <w:rFonts w:cs="Arial"/>
          <w:noProof/>
          <w:sz w:val="24"/>
          <w:szCs w:val="24"/>
          <w:lang w:val="sr-Cyrl-CS"/>
        </w:rPr>
        <w:t>са назнаком: „Понуда</w:t>
      </w:r>
      <w:r w:rsidR="005A6F29">
        <w:rPr>
          <w:rFonts w:cs="Arial"/>
          <w:noProof/>
          <w:sz w:val="24"/>
          <w:szCs w:val="24"/>
          <w:lang w:val="sr-Latn-RS"/>
        </w:rPr>
        <w:t xml:space="preserve"> </w:t>
      </w:r>
      <w:r w:rsidR="0075755A">
        <w:rPr>
          <w:rFonts w:cs="Arial"/>
          <w:noProof/>
          <w:sz w:val="24"/>
          <w:szCs w:val="24"/>
          <w:lang w:val="sr-Cyrl-CS"/>
        </w:rPr>
        <w:t>за</w:t>
      </w:r>
      <w:r w:rsidR="0075755A">
        <w:rPr>
          <w:rFonts w:cs="Arial"/>
          <w:noProof/>
          <w:sz w:val="24"/>
          <w:szCs w:val="24"/>
          <w:lang w:val="sr-Latn-RS"/>
        </w:rPr>
        <w:t xml:space="preserve">  </w:t>
      </w:r>
      <w:r w:rsidRPr="004E4C24">
        <w:rPr>
          <w:rFonts w:cs="Arial"/>
          <w:noProof/>
          <w:sz w:val="24"/>
          <w:szCs w:val="24"/>
          <w:lang w:val="sr-Cyrl-CS"/>
        </w:rPr>
        <w:t>јавну набавку</w:t>
      </w:r>
      <w:r w:rsidR="002D6FC9">
        <w:rPr>
          <w:rFonts w:cs="Arial"/>
          <w:b/>
          <w:noProof/>
          <w:sz w:val="24"/>
          <w:szCs w:val="24"/>
          <w:lang w:val="sr-Cyrl-CS"/>
        </w:rPr>
        <w:t>“</w:t>
      </w:r>
      <w:r w:rsidR="00330727" w:rsidRPr="004E4C24">
        <w:rPr>
          <w:rFonts w:cs="Arial"/>
          <w:noProof/>
          <w:sz w:val="24"/>
          <w:szCs w:val="24"/>
          <w:lang w:val="sr-Cyrl-CS"/>
        </w:rPr>
        <w:t xml:space="preserve"> </w:t>
      </w:r>
      <w:r w:rsidRPr="004E4C24">
        <w:rPr>
          <w:rFonts w:cs="Arial"/>
          <w:noProof/>
          <w:sz w:val="24"/>
          <w:szCs w:val="24"/>
          <w:lang w:val="sr-Cyrl-CS"/>
        </w:rPr>
        <w:t xml:space="preserve">- </w:t>
      </w:r>
      <w:r w:rsidR="0075755A">
        <w:rPr>
          <w:rFonts w:cs="Arial"/>
          <w:noProof/>
          <w:sz w:val="24"/>
          <w:szCs w:val="24"/>
          <w:lang w:val="sr-Latn-RS"/>
        </w:rPr>
        <w:t xml:space="preserve"> </w:t>
      </w:r>
      <w:r w:rsidRPr="004E4C24">
        <w:rPr>
          <w:rFonts w:cs="Arial"/>
          <w:noProof/>
          <w:sz w:val="24"/>
          <w:szCs w:val="24"/>
          <w:lang w:val="sr-Cyrl-CS"/>
        </w:rPr>
        <w:t xml:space="preserve">Јавна набавка број </w:t>
      </w:r>
      <w:r w:rsidR="0075755A">
        <w:rPr>
          <w:rFonts w:cs="Arial"/>
          <w:noProof/>
          <w:sz w:val="24"/>
          <w:szCs w:val="24"/>
          <w:lang w:val="sr-Latn-RS"/>
        </w:rPr>
        <w:t xml:space="preserve">  </w:t>
      </w:r>
      <w:r w:rsidR="005A6F29">
        <w:rPr>
          <w:b/>
          <w:noProof/>
          <w:sz w:val="24"/>
          <w:szCs w:val="24"/>
          <w:lang w:val="sr-Cyrl-CS"/>
        </w:rPr>
        <w:t xml:space="preserve">JН </w:t>
      </w:r>
      <w:r w:rsidR="0029063E" w:rsidRPr="0085313D">
        <w:rPr>
          <w:b/>
          <w:noProof/>
          <w:sz w:val="24"/>
          <w:szCs w:val="24"/>
          <w:lang w:val="sr-Cyrl-CS"/>
        </w:rPr>
        <w:t>4000/0479/2018</w:t>
      </w:r>
      <w:r w:rsidR="0075755A" w:rsidRPr="0085313D">
        <w:rPr>
          <w:b/>
          <w:noProof/>
          <w:sz w:val="24"/>
          <w:szCs w:val="24"/>
          <w:lang w:val="sr-Latn-RS"/>
        </w:rPr>
        <w:t xml:space="preserve">  </w:t>
      </w:r>
      <w:r w:rsidR="0029063E" w:rsidRPr="0085313D">
        <w:rPr>
          <w:b/>
          <w:noProof/>
          <w:sz w:val="24"/>
          <w:szCs w:val="24"/>
          <w:lang w:val="sr-Cyrl-RS"/>
        </w:rPr>
        <w:t>ЈАНА  бр. 3180/2018</w:t>
      </w:r>
      <w:r w:rsidR="0075755A" w:rsidRPr="0085313D">
        <w:rPr>
          <w:b/>
          <w:noProof/>
          <w:sz w:val="24"/>
          <w:szCs w:val="24"/>
          <w:lang w:val="sr-Latn-RS"/>
        </w:rPr>
        <w:t xml:space="preserve">   </w:t>
      </w:r>
      <w:r w:rsidRPr="0085313D">
        <w:rPr>
          <w:rFonts w:cs="Arial"/>
          <w:noProof/>
          <w:sz w:val="24"/>
          <w:szCs w:val="24"/>
          <w:lang w:val="sr-Cyrl-CS"/>
        </w:rPr>
        <w:t>НЕ ОТВАРАТИ</w:t>
      </w:r>
      <w:r w:rsidR="003E693B" w:rsidRPr="0085313D">
        <w:rPr>
          <w:rFonts w:cs="Arial"/>
          <w:noProof/>
          <w:sz w:val="24"/>
          <w:szCs w:val="24"/>
          <w:lang w:val="sr-Cyrl-CS"/>
        </w:rPr>
        <w:t xml:space="preserve"> </w:t>
      </w:r>
      <w:r w:rsidRPr="0085313D">
        <w:rPr>
          <w:rFonts w:cs="Arial"/>
          <w:noProof/>
          <w:sz w:val="24"/>
          <w:szCs w:val="24"/>
          <w:lang w:val="sr-Cyrl-CS"/>
        </w:rPr>
        <w:t xml:space="preserve">“. </w:t>
      </w:r>
    </w:p>
    <w:p w14:paraId="5406A546" w14:textId="35D0DD3F"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На полеђини коверте обавезно с</w:t>
      </w:r>
      <w:r w:rsidR="00F919D9" w:rsidRPr="004E4C24">
        <w:rPr>
          <w:rFonts w:cs="Arial"/>
          <w:noProof/>
          <w:sz w:val="24"/>
          <w:szCs w:val="24"/>
          <w:lang w:val="sr-Cyrl-CS"/>
        </w:rPr>
        <w:t>е уписује тачан назив и адреса Понуђача, телефон и факс П</w:t>
      </w:r>
      <w:r w:rsidRPr="004E4C24">
        <w:rPr>
          <w:rFonts w:cs="Arial"/>
          <w:noProof/>
          <w:sz w:val="24"/>
          <w:szCs w:val="24"/>
          <w:lang w:val="sr-Cyrl-CS"/>
        </w:rPr>
        <w:t>онуђача, као и име и презиме овлашћеног лица за контакт.</w:t>
      </w:r>
    </w:p>
    <w:p w14:paraId="69360630" w14:textId="486660C7" w:rsidR="00F919D9" w:rsidRPr="004E4C24" w:rsidRDefault="008D2B23" w:rsidP="008D2B23">
      <w:pPr>
        <w:pStyle w:val="KDParagraf"/>
        <w:spacing w:before="0"/>
        <w:rPr>
          <w:rFonts w:cs="Arial"/>
          <w:noProof/>
          <w:sz w:val="24"/>
          <w:szCs w:val="24"/>
          <w:lang w:val="sr-Cyrl-CS"/>
        </w:rPr>
      </w:pPr>
      <w:r w:rsidRPr="004E4C24">
        <w:rPr>
          <w:rFonts w:eastAsia="TimesNewRomanPSMT" w:cs="Arial"/>
          <w:bCs/>
          <w:noProof/>
          <w:sz w:val="24"/>
          <w:szCs w:val="24"/>
          <w:lang w:val="sr-Cyrl-CS"/>
        </w:rPr>
        <w:t>У случају да понуду подноси група п</w:t>
      </w:r>
      <w:r w:rsidR="009B3371" w:rsidRPr="004E4C24">
        <w:rPr>
          <w:rFonts w:eastAsia="TimesNewRomanPSMT" w:cs="Arial"/>
          <w:bCs/>
          <w:noProof/>
          <w:sz w:val="24"/>
          <w:szCs w:val="24"/>
          <w:lang w:val="sr-Cyrl-CS"/>
        </w:rPr>
        <w:t xml:space="preserve">онуђача, на полеђини коверте </w:t>
      </w:r>
      <w:r w:rsidRPr="004E4C24">
        <w:rPr>
          <w:rFonts w:eastAsia="TimesNewRomanPSMT" w:cs="Arial"/>
          <w:bCs/>
          <w:noProof/>
          <w:sz w:val="24"/>
          <w:szCs w:val="24"/>
          <w:lang w:val="sr-Cyrl-CS"/>
        </w:rPr>
        <w:t xml:space="preserve"> назначити да се ради о групи понуђача и навести називе и адресу свих чланова групе понуђача</w:t>
      </w:r>
      <w:r w:rsidRPr="004E4C24">
        <w:rPr>
          <w:rFonts w:cs="Arial"/>
          <w:noProof/>
          <w:sz w:val="24"/>
          <w:szCs w:val="24"/>
          <w:lang w:val="sr-Cyrl-CS"/>
        </w:rPr>
        <w:t>.</w:t>
      </w:r>
    </w:p>
    <w:p w14:paraId="58985214" w14:textId="77777777" w:rsidR="00613B13" w:rsidRPr="004E4C24" w:rsidRDefault="00613B13" w:rsidP="00613B13">
      <w:pPr>
        <w:pStyle w:val="KDParagraf"/>
        <w:spacing w:before="0"/>
        <w:rPr>
          <w:rFonts w:cs="Arial"/>
          <w:noProof/>
          <w:sz w:val="24"/>
          <w:szCs w:val="24"/>
          <w:lang w:val="sr-Cyrl-CS"/>
        </w:rPr>
      </w:pPr>
      <w:r w:rsidRPr="004E4C24">
        <w:rPr>
          <w:rFonts w:cs="Arial"/>
          <w:noProof/>
          <w:sz w:val="24"/>
          <w:szCs w:val="24"/>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w:t>
      </w:r>
      <w:r w:rsidR="00E20BDF" w:rsidRPr="004E4C24">
        <w:rPr>
          <w:rFonts w:cs="Arial"/>
          <w:noProof/>
          <w:sz w:val="24"/>
          <w:szCs w:val="24"/>
          <w:lang w:val="sr-Cyrl-CS"/>
        </w:rPr>
        <w:t>дреди једног П</w:t>
      </w:r>
      <w:r w:rsidRPr="004E4C24">
        <w:rPr>
          <w:rFonts w:cs="Arial"/>
          <w:noProof/>
          <w:sz w:val="24"/>
          <w:szCs w:val="24"/>
          <w:lang w:val="sr-Cyrl-CS"/>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6919FA8" w14:textId="77777777" w:rsidR="00613B13" w:rsidRPr="004E4C24" w:rsidRDefault="00613B13" w:rsidP="00613B13">
      <w:pPr>
        <w:pStyle w:val="KDParagraf"/>
        <w:spacing w:before="0"/>
        <w:rPr>
          <w:rFonts w:cs="Arial"/>
          <w:noProof/>
          <w:sz w:val="24"/>
          <w:szCs w:val="24"/>
          <w:lang w:val="sr-Cyrl-CS"/>
        </w:rPr>
      </w:pPr>
      <w:r w:rsidRPr="004E4C24">
        <w:rPr>
          <w:rFonts w:cs="Arial"/>
          <w:noProof/>
          <w:sz w:val="24"/>
          <w:szCs w:val="24"/>
          <w:lang w:val="sr-Cyrl-CS"/>
        </w:rPr>
        <w:t>У случају да</w:t>
      </w:r>
      <w:r w:rsidR="00E20BDF" w:rsidRPr="004E4C24">
        <w:rPr>
          <w:rFonts w:cs="Arial"/>
          <w:noProof/>
          <w:sz w:val="24"/>
          <w:szCs w:val="24"/>
          <w:lang w:val="sr-Cyrl-CS"/>
        </w:rPr>
        <w:t xml:space="preserve"> се понуђачи определе да један П</w:t>
      </w:r>
      <w:r w:rsidRPr="004E4C24">
        <w:rPr>
          <w:rFonts w:cs="Arial"/>
          <w:noProof/>
          <w:sz w:val="24"/>
          <w:szCs w:val="24"/>
          <w:lang w:val="sr-Cyrl-CS"/>
        </w:rPr>
        <w:t>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w:t>
      </w:r>
      <w:r w:rsidR="00E20BDF" w:rsidRPr="004E4C24">
        <w:rPr>
          <w:rFonts w:cs="Arial"/>
          <w:noProof/>
          <w:sz w:val="24"/>
          <w:szCs w:val="24"/>
          <w:lang w:val="sr-Cyrl-CS"/>
        </w:rPr>
        <w:t>ачи из групе међусобно и према Н</w:t>
      </w:r>
      <w:r w:rsidRPr="004E4C24">
        <w:rPr>
          <w:rFonts w:cs="Arial"/>
          <w:noProof/>
          <w:sz w:val="24"/>
          <w:szCs w:val="24"/>
          <w:lang w:val="sr-Cyrl-CS"/>
        </w:rPr>
        <w:t xml:space="preserve">аручиоцу обавезују на извршење јавне набавке, а који чини саставни део заједничке понуде сагласно чл. 81. Закона. </w:t>
      </w:r>
    </w:p>
    <w:p w14:paraId="6BBD9A3D" w14:textId="2635E127" w:rsidR="001B2954" w:rsidRPr="00652A6A" w:rsidRDefault="005D4F08" w:rsidP="00D36FEC">
      <w:pPr>
        <w:pStyle w:val="KDParagraf"/>
        <w:spacing w:before="0"/>
        <w:rPr>
          <w:rFonts w:cs="Arial"/>
          <w:noProof/>
          <w:sz w:val="24"/>
          <w:szCs w:val="24"/>
          <w:lang w:val="sr-Cyrl-CS"/>
        </w:rPr>
      </w:pPr>
      <w:r w:rsidRPr="004E4C24">
        <w:rPr>
          <w:rFonts w:cs="Arial"/>
          <w:noProof/>
          <w:sz w:val="24"/>
          <w:szCs w:val="24"/>
          <w:lang w:val="sr-Cyrl-CS"/>
        </w:rPr>
        <w:t>Уколико је неопходно да П</w:t>
      </w:r>
      <w:r w:rsidR="00613B13" w:rsidRPr="004E4C24">
        <w:rPr>
          <w:rFonts w:cs="Arial"/>
          <w:noProof/>
          <w:sz w:val="24"/>
          <w:szCs w:val="24"/>
          <w:lang w:val="sr-Cyrl-CS"/>
        </w:rPr>
        <w:t xml:space="preserve">онуђач исправи грешке које је направио приликом састављања понуде и попуњавања образаца из конкурсне документације, дужан је да </w:t>
      </w:r>
      <w:r w:rsidR="00613B13" w:rsidRPr="004E4C24">
        <w:rPr>
          <w:rFonts w:cs="Arial"/>
          <w:noProof/>
          <w:sz w:val="24"/>
          <w:szCs w:val="24"/>
          <w:lang w:val="sr-Cyrl-CS"/>
        </w:rPr>
        <w:lastRenderedPageBreak/>
        <w:t>поред такве исправке стави потпис особе или особа које су по</w:t>
      </w:r>
      <w:r w:rsidR="00720BAA" w:rsidRPr="004E4C24">
        <w:rPr>
          <w:rFonts w:cs="Arial"/>
          <w:noProof/>
          <w:sz w:val="24"/>
          <w:szCs w:val="24"/>
          <w:lang w:val="sr-Cyrl-CS"/>
        </w:rPr>
        <w:t xml:space="preserve">тписале образац понуде </w:t>
      </w:r>
      <w:r w:rsidR="003E693B" w:rsidRPr="004E4C24">
        <w:rPr>
          <w:rFonts w:cs="Arial"/>
          <w:noProof/>
          <w:sz w:val="24"/>
          <w:szCs w:val="24"/>
          <w:lang w:val="sr-Cyrl-CS"/>
        </w:rPr>
        <w:t xml:space="preserve"> </w:t>
      </w:r>
      <w:r w:rsidR="00720BAA" w:rsidRPr="004E4C24">
        <w:rPr>
          <w:rFonts w:cs="Arial"/>
          <w:noProof/>
          <w:sz w:val="24"/>
          <w:szCs w:val="24"/>
          <w:lang w:val="sr-Cyrl-CS"/>
        </w:rPr>
        <w:t xml:space="preserve">и </w:t>
      </w:r>
      <w:r w:rsidR="003E693B" w:rsidRPr="004E4C24">
        <w:rPr>
          <w:rFonts w:cs="Arial"/>
          <w:noProof/>
          <w:sz w:val="24"/>
          <w:szCs w:val="24"/>
          <w:lang w:val="sr-Cyrl-CS"/>
        </w:rPr>
        <w:t xml:space="preserve"> </w:t>
      </w:r>
      <w:r w:rsidR="00720BAA" w:rsidRPr="004E4C24">
        <w:rPr>
          <w:rFonts w:cs="Arial"/>
          <w:noProof/>
          <w:sz w:val="24"/>
          <w:szCs w:val="24"/>
          <w:lang w:val="sr-Cyrl-CS"/>
        </w:rPr>
        <w:t xml:space="preserve">печат </w:t>
      </w:r>
      <w:r w:rsidR="003E693B" w:rsidRPr="004E4C24">
        <w:rPr>
          <w:rFonts w:cs="Arial"/>
          <w:noProof/>
          <w:sz w:val="24"/>
          <w:szCs w:val="24"/>
          <w:lang w:val="sr-Cyrl-CS"/>
        </w:rPr>
        <w:t xml:space="preserve"> </w:t>
      </w:r>
      <w:r w:rsidR="00720BAA" w:rsidRPr="004E4C24">
        <w:rPr>
          <w:rFonts w:cs="Arial"/>
          <w:noProof/>
          <w:sz w:val="24"/>
          <w:szCs w:val="24"/>
          <w:lang w:val="sr-Cyrl-CS"/>
        </w:rPr>
        <w:t>П</w:t>
      </w:r>
      <w:r w:rsidR="00613B13" w:rsidRPr="004E4C24">
        <w:rPr>
          <w:rFonts w:cs="Arial"/>
          <w:noProof/>
          <w:sz w:val="24"/>
          <w:szCs w:val="24"/>
          <w:lang w:val="sr-Cyrl-CS"/>
        </w:rPr>
        <w:t xml:space="preserve">онуђача. </w:t>
      </w:r>
    </w:p>
    <w:p w14:paraId="4B16851A" w14:textId="77777777" w:rsidR="00720BAA" w:rsidRPr="004E4C24" w:rsidRDefault="00720BAA" w:rsidP="00D36FEC">
      <w:pPr>
        <w:pStyle w:val="KDParagraf"/>
        <w:spacing w:before="0"/>
        <w:rPr>
          <w:rFonts w:cs="Arial"/>
          <w:noProof/>
          <w:sz w:val="24"/>
          <w:szCs w:val="24"/>
          <w:lang w:val="sr-Cyrl-CS"/>
        </w:rPr>
      </w:pPr>
    </w:p>
    <w:p w14:paraId="6B111606" w14:textId="44698276" w:rsidR="00E90C95" w:rsidRPr="004E4C24" w:rsidRDefault="009A7880" w:rsidP="00B17EC2">
      <w:pPr>
        <w:pStyle w:val="KDPodnaslov2"/>
        <w:numPr>
          <w:ilvl w:val="1"/>
          <w:numId w:val="24"/>
        </w:numPr>
        <w:spacing w:before="0"/>
        <w:jc w:val="both"/>
        <w:rPr>
          <w:rFonts w:cs="Arial"/>
          <w:noProof/>
          <w:sz w:val="24"/>
          <w:szCs w:val="24"/>
          <w:lang w:val="sr-Cyrl-CS"/>
        </w:rPr>
      </w:pPr>
      <w:bookmarkStart w:id="210" w:name="_Toc441651579"/>
      <w:bookmarkStart w:id="211" w:name="_Toc442559890"/>
      <w:r w:rsidRPr="004E4C24">
        <w:rPr>
          <w:rFonts w:cs="Arial"/>
          <w:noProof/>
          <w:sz w:val="24"/>
          <w:szCs w:val="24"/>
          <w:lang w:val="sr-Latn-RS"/>
        </w:rPr>
        <w:t xml:space="preserve">   </w:t>
      </w:r>
      <w:r w:rsidR="008D2B23" w:rsidRPr="004E4C24">
        <w:rPr>
          <w:rFonts w:cs="Arial"/>
          <w:noProof/>
          <w:sz w:val="24"/>
          <w:szCs w:val="24"/>
          <w:lang w:val="sr-Cyrl-CS"/>
        </w:rPr>
        <w:t xml:space="preserve">Обавезна </w:t>
      </w:r>
      <w:r w:rsidR="00D67D54" w:rsidRPr="004E4C24">
        <w:rPr>
          <w:rFonts w:cs="Arial"/>
          <w:noProof/>
          <w:sz w:val="24"/>
          <w:szCs w:val="24"/>
          <w:lang w:val="sr-Cyrl-CS"/>
        </w:rPr>
        <w:t xml:space="preserve"> </w:t>
      </w:r>
      <w:r w:rsidR="008D2B23" w:rsidRPr="004E4C24">
        <w:rPr>
          <w:rFonts w:cs="Arial"/>
          <w:noProof/>
          <w:sz w:val="24"/>
          <w:szCs w:val="24"/>
          <w:lang w:val="sr-Cyrl-CS"/>
        </w:rPr>
        <w:t>садржина понуде</w:t>
      </w:r>
      <w:bookmarkEnd w:id="210"/>
      <w:bookmarkEnd w:id="211"/>
      <w:r w:rsidR="003911D8" w:rsidRPr="004E4C24">
        <w:rPr>
          <w:rFonts w:cs="Arial"/>
          <w:noProof/>
          <w:sz w:val="24"/>
          <w:szCs w:val="24"/>
          <w:lang w:val="sr-Cyrl-CS"/>
        </w:rPr>
        <w:t xml:space="preserve"> </w:t>
      </w:r>
    </w:p>
    <w:p w14:paraId="5933BE85" w14:textId="77777777" w:rsidR="00E838C4" w:rsidRDefault="00E838C4" w:rsidP="00D67D54">
      <w:pPr>
        <w:tabs>
          <w:tab w:val="left" w:pos="567"/>
        </w:tabs>
        <w:rPr>
          <w:rFonts w:cs="Arial"/>
          <w:sz w:val="24"/>
          <w:szCs w:val="24"/>
          <w:lang w:val="sr-Cyrl-RS"/>
        </w:rPr>
      </w:pPr>
    </w:p>
    <w:p w14:paraId="1FB29A6A" w14:textId="77777777" w:rsidR="00F247F0" w:rsidRPr="001E3BA8" w:rsidRDefault="00F247F0" w:rsidP="00F247F0">
      <w:pPr>
        <w:pStyle w:val="KDParagraf"/>
        <w:spacing w:before="0"/>
        <w:rPr>
          <w:rFonts w:cs="Arial"/>
          <w:noProof/>
          <w:sz w:val="24"/>
          <w:szCs w:val="24"/>
          <w:lang w:val="sr-Cyrl-CS"/>
        </w:rPr>
      </w:pPr>
      <w:r w:rsidRPr="001E3BA8">
        <w:rPr>
          <w:rFonts w:cs="Arial"/>
          <w:noProof/>
          <w:sz w:val="24"/>
          <w:szCs w:val="24"/>
          <w:lang w:val="sr-Cyrl-CS" w:bidi="en-US"/>
        </w:rPr>
        <w:t>Садржину понуде, поред Обрасца понуде, чине и сви остали докази о испуњености услова из чл. 75. и 76.</w:t>
      </w:r>
      <w:r w:rsidRPr="001E3BA8">
        <w:rPr>
          <w:rFonts w:cs="Arial"/>
          <w:noProof/>
          <w:sz w:val="24"/>
          <w:szCs w:val="24"/>
          <w:lang w:val="sr-Cyrl-CS"/>
        </w:rPr>
        <w:t xml:space="preserve"> Закона о јавним</w:t>
      </w:r>
      <w:r w:rsidRPr="001E3BA8">
        <w:rPr>
          <w:rFonts w:cs="Arial"/>
          <w:noProof/>
          <w:sz w:val="24"/>
          <w:szCs w:val="24"/>
          <w:lang w:val="sr-Cyrl-C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1E3BA8">
        <w:rPr>
          <w:rFonts w:cs="Arial"/>
          <w:noProof/>
          <w:sz w:val="24"/>
          <w:szCs w:val="24"/>
          <w:lang w:val="sr-Cyrl-CS"/>
        </w:rPr>
        <w:t>:</w:t>
      </w:r>
    </w:p>
    <w:p w14:paraId="21DAA415" w14:textId="77777777" w:rsidR="00F247F0" w:rsidRPr="001E3BA8" w:rsidRDefault="00F247F0" w:rsidP="00F247F0">
      <w:pPr>
        <w:pStyle w:val="KDParagraf"/>
        <w:spacing w:before="0"/>
        <w:rPr>
          <w:rFonts w:cs="Arial"/>
          <w:noProof/>
          <w:sz w:val="24"/>
          <w:szCs w:val="24"/>
          <w:lang w:val="sr-Cyrl-CS" w:bidi="en-US"/>
        </w:rPr>
      </w:pPr>
    </w:p>
    <w:p w14:paraId="5BD58FB8" w14:textId="77777777" w:rsidR="00F247F0" w:rsidRPr="001E3BA8" w:rsidRDefault="00F247F0" w:rsidP="00F247F0">
      <w:pPr>
        <w:pStyle w:val="KDNabrajanje"/>
        <w:spacing w:before="0"/>
        <w:jc w:val="left"/>
        <w:rPr>
          <w:rFonts w:cs="Arial"/>
          <w:noProof/>
          <w:sz w:val="24"/>
          <w:szCs w:val="24"/>
          <w:lang w:val="sr-Cyrl-CS"/>
        </w:rPr>
      </w:pPr>
      <w:r w:rsidRPr="001E3BA8">
        <w:rPr>
          <w:rFonts w:cs="Arial"/>
          <w:noProof/>
          <w:sz w:val="24"/>
          <w:szCs w:val="24"/>
          <w:lang w:val="sr-Cyrl-CS"/>
        </w:rPr>
        <w:t xml:space="preserve">Образац понуде </w:t>
      </w:r>
    </w:p>
    <w:p w14:paraId="2AF77ABC" w14:textId="77777777" w:rsidR="00F247F0" w:rsidRDefault="00F247F0" w:rsidP="00F247F0">
      <w:pPr>
        <w:pStyle w:val="KDNabrajanje"/>
        <w:spacing w:before="0"/>
        <w:jc w:val="left"/>
        <w:rPr>
          <w:rFonts w:cs="Arial"/>
          <w:noProof/>
          <w:sz w:val="24"/>
          <w:szCs w:val="24"/>
          <w:lang w:val="sr-Cyrl-CS"/>
        </w:rPr>
      </w:pPr>
      <w:r w:rsidRPr="001E3BA8">
        <w:rPr>
          <w:rFonts w:cs="Arial"/>
          <w:noProof/>
          <w:sz w:val="24"/>
          <w:szCs w:val="24"/>
          <w:lang w:val="sr-Cyrl-CS"/>
        </w:rPr>
        <w:t>Образац структуре понуђене цене са упуством како да се попуни</w:t>
      </w:r>
    </w:p>
    <w:p w14:paraId="732C3F8E" w14:textId="014266EC" w:rsidR="00F247F0" w:rsidRPr="001E3BA8" w:rsidRDefault="00F247F0" w:rsidP="00F247F0">
      <w:pPr>
        <w:pStyle w:val="KDNabrajanje"/>
        <w:spacing w:before="0"/>
        <w:jc w:val="left"/>
        <w:rPr>
          <w:rFonts w:cs="Arial"/>
          <w:noProof/>
          <w:sz w:val="24"/>
          <w:szCs w:val="24"/>
          <w:lang w:val="sr-Cyrl-CS"/>
        </w:rPr>
      </w:pPr>
      <w:r w:rsidRPr="001E3BA8">
        <w:rPr>
          <w:rFonts w:cs="Arial"/>
          <w:noProof/>
          <w:sz w:val="24"/>
          <w:szCs w:val="24"/>
          <w:lang w:val="sr-Cyrl-CS"/>
        </w:rPr>
        <w:t xml:space="preserve">Образац трошкова припреме понуде, ако понуђач захтева надокнаду трошкова у складу </w:t>
      </w:r>
      <w:r w:rsidR="00F34EC6">
        <w:rPr>
          <w:rFonts w:cs="Arial"/>
          <w:noProof/>
          <w:sz w:val="24"/>
          <w:szCs w:val="24"/>
          <w:lang w:val="sr-Cyrl-CS"/>
        </w:rPr>
        <w:t xml:space="preserve"> </w:t>
      </w:r>
      <w:r w:rsidRPr="001E3BA8">
        <w:rPr>
          <w:rFonts w:cs="Arial"/>
          <w:noProof/>
          <w:sz w:val="24"/>
          <w:szCs w:val="24"/>
          <w:lang w:val="sr-Cyrl-CS"/>
        </w:rPr>
        <w:t xml:space="preserve">са </w:t>
      </w:r>
      <w:r w:rsidR="00F34EC6">
        <w:rPr>
          <w:rFonts w:cs="Arial"/>
          <w:noProof/>
          <w:sz w:val="24"/>
          <w:szCs w:val="24"/>
          <w:lang w:val="sr-Cyrl-CS"/>
        </w:rPr>
        <w:t xml:space="preserve"> </w:t>
      </w:r>
      <w:r w:rsidRPr="001E3BA8">
        <w:rPr>
          <w:rFonts w:cs="Arial"/>
          <w:noProof/>
          <w:sz w:val="24"/>
          <w:szCs w:val="24"/>
          <w:lang w:val="sr-Cyrl-CS"/>
        </w:rPr>
        <w:t>чл.</w:t>
      </w:r>
      <w:r w:rsidR="00F34EC6">
        <w:rPr>
          <w:rFonts w:cs="Arial"/>
          <w:noProof/>
          <w:sz w:val="24"/>
          <w:szCs w:val="24"/>
          <w:lang w:val="sr-Cyrl-CS"/>
        </w:rPr>
        <w:t xml:space="preserve"> </w:t>
      </w:r>
      <w:r w:rsidRPr="001E3BA8">
        <w:rPr>
          <w:rFonts w:cs="Arial"/>
          <w:noProof/>
          <w:sz w:val="24"/>
          <w:szCs w:val="24"/>
          <w:lang w:val="sr-Cyrl-CS"/>
        </w:rPr>
        <w:t xml:space="preserve">88 </w:t>
      </w:r>
      <w:r w:rsidR="00F34EC6">
        <w:rPr>
          <w:rFonts w:cs="Arial"/>
          <w:noProof/>
          <w:sz w:val="24"/>
          <w:szCs w:val="24"/>
          <w:lang w:val="sr-Cyrl-CS"/>
        </w:rPr>
        <w:t xml:space="preserve"> </w:t>
      </w:r>
      <w:r w:rsidRPr="001E3BA8">
        <w:rPr>
          <w:rFonts w:cs="Arial"/>
          <w:noProof/>
          <w:sz w:val="24"/>
          <w:szCs w:val="24"/>
          <w:lang w:val="sr-Cyrl-CS"/>
        </w:rPr>
        <w:t>Закона</w:t>
      </w:r>
    </w:p>
    <w:p w14:paraId="038F32CF" w14:textId="77777777" w:rsidR="00F247F0" w:rsidRPr="001E3BA8" w:rsidRDefault="00F247F0" w:rsidP="00F247F0">
      <w:pPr>
        <w:pStyle w:val="KDNabrajanje"/>
        <w:spacing w:before="0"/>
        <w:jc w:val="left"/>
        <w:rPr>
          <w:rFonts w:cs="Arial"/>
          <w:noProof/>
          <w:sz w:val="24"/>
          <w:szCs w:val="24"/>
          <w:lang w:val="sr-Cyrl-CS"/>
        </w:rPr>
      </w:pPr>
      <w:r w:rsidRPr="001E3BA8">
        <w:rPr>
          <w:rFonts w:cs="Arial"/>
          <w:noProof/>
          <w:sz w:val="24"/>
          <w:szCs w:val="24"/>
          <w:lang w:val="sr-Cyrl-CS"/>
        </w:rPr>
        <w:t xml:space="preserve">Изјава о независној понуди </w:t>
      </w:r>
    </w:p>
    <w:p w14:paraId="279CEB5E" w14:textId="77777777" w:rsidR="00F247F0" w:rsidRPr="001E3BA8" w:rsidRDefault="00F247F0" w:rsidP="00F247F0">
      <w:pPr>
        <w:pStyle w:val="KDNabrajanje"/>
        <w:spacing w:before="0"/>
        <w:jc w:val="left"/>
        <w:rPr>
          <w:rFonts w:cs="Arial"/>
          <w:noProof/>
          <w:sz w:val="24"/>
          <w:szCs w:val="24"/>
          <w:lang w:val="sr-Cyrl-CS"/>
        </w:rPr>
      </w:pPr>
      <w:r w:rsidRPr="001E3BA8">
        <w:rPr>
          <w:rFonts w:cs="Arial"/>
          <w:noProof/>
          <w:sz w:val="24"/>
          <w:szCs w:val="24"/>
          <w:lang w:val="sr-Cyrl-CS"/>
        </w:rPr>
        <w:t xml:space="preserve">Изјава у складу са чланом 75. став 2. Закона </w:t>
      </w:r>
    </w:p>
    <w:p w14:paraId="49FE4984" w14:textId="3FD0A07F" w:rsidR="00F247F0" w:rsidRPr="001E3BA8" w:rsidRDefault="00F247F0" w:rsidP="00F247F0">
      <w:pPr>
        <w:pStyle w:val="KDNabrajanje"/>
        <w:spacing w:before="0"/>
        <w:jc w:val="left"/>
        <w:rPr>
          <w:rFonts w:cs="Arial"/>
          <w:noProof/>
          <w:sz w:val="24"/>
          <w:szCs w:val="24"/>
          <w:lang w:val="sr-Cyrl-CS"/>
        </w:rPr>
      </w:pPr>
      <w:r w:rsidRPr="001E3BA8">
        <w:rPr>
          <w:rFonts w:cs="Arial"/>
          <w:noProof/>
          <w:sz w:val="24"/>
          <w:szCs w:val="24"/>
          <w:lang w:val="sr-Cyrl-CS"/>
        </w:rPr>
        <w:t xml:space="preserve">средства финансијског </w:t>
      </w:r>
      <w:r w:rsidR="00DB2F1B">
        <w:rPr>
          <w:rFonts w:cs="Arial"/>
          <w:noProof/>
          <w:sz w:val="24"/>
          <w:szCs w:val="24"/>
          <w:lang w:val="sr-Latn-RS"/>
        </w:rPr>
        <w:t xml:space="preserve"> </w:t>
      </w:r>
      <w:r w:rsidRPr="001E3BA8">
        <w:rPr>
          <w:rFonts w:cs="Arial"/>
          <w:noProof/>
          <w:sz w:val="24"/>
          <w:szCs w:val="24"/>
          <w:lang w:val="sr-Cyrl-CS"/>
        </w:rPr>
        <w:t xml:space="preserve">обезбеђења </w:t>
      </w:r>
    </w:p>
    <w:p w14:paraId="3B573B06" w14:textId="77777777" w:rsidR="00F247F0" w:rsidRPr="001E3BA8" w:rsidRDefault="00F247F0" w:rsidP="00F247F0">
      <w:pPr>
        <w:pStyle w:val="KDNabrajanje"/>
        <w:spacing w:before="0"/>
        <w:jc w:val="left"/>
        <w:rPr>
          <w:rFonts w:cs="Arial"/>
          <w:noProof/>
          <w:sz w:val="24"/>
          <w:szCs w:val="24"/>
          <w:lang w:val="sr-Cyrl-CS"/>
        </w:rPr>
      </w:pPr>
      <w:r w:rsidRPr="001E3BA8">
        <w:rPr>
          <w:rFonts w:cs="Arial"/>
          <w:noProof/>
          <w:sz w:val="24"/>
          <w:szCs w:val="24"/>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1C802881" w14:textId="77777777" w:rsidR="00F247F0" w:rsidRPr="001E3BA8" w:rsidRDefault="00F247F0" w:rsidP="00F247F0">
      <w:pPr>
        <w:pStyle w:val="KDNabrajanje"/>
        <w:shd w:val="clear" w:color="auto" w:fill="FFFFFF" w:themeFill="background1"/>
        <w:spacing w:before="0"/>
        <w:jc w:val="left"/>
        <w:rPr>
          <w:rFonts w:cs="Arial"/>
          <w:noProof/>
          <w:sz w:val="24"/>
          <w:szCs w:val="24"/>
          <w:lang w:val="sr-Cyrl-CS"/>
        </w:rPr>
      </w:pPr>
      <w:r w:rsidRPr="001E3BA8">
        <w:rPr>
          <w:rFonts w:cs="Arial"/>
          <w:noProof/>
          <w:sz w:val="24"/>
          <w:szCs w:val="24"/>
          <w:lang w:val="sr-Cyrl-CS"/>
        </w:rPr>
        <w:t>потписан и печатом оверен образац "Модел уговора" (пожељно је да буде попуњен)</w:t>
      </w:r>
    </w:p>
    <w:p w14:paraId="7B9E8FBC" w14:textId="77777777" w:rsidR="00F247F0" w:rsidRPr="001E3BA8" w:rsidRDefault="00F247F0" w:rsidP="00F247F0">
      <w:pPr>
        <w:pStyle w:val="KDNabrajanje"/>
        <w:spacing w:before="0"/>
        <w:jc w:val="left"/>
        <w:rPr>
          <w:rFonts w:cs="Arial"/>
          <w:noProof/>
          <w:color w:val="00B0F0"/>
          <w:sz w:val="24"/>
          <w:szCs w:val="24"/>
          <w:lang w:val="sr-Cyrl-CS"/>
        </w:rPr>
      </w:pPr>
      <w:r w:rsidRPr="001E3BA8">
        <w:rPr>
          <w:rFonts w:cs="Arial"/>
          <w:noProof/>
          <w:sz w:val="24"/>
          <w:szCs w:val="24"/>
          <w:lang w:val="sr-Cyrl-CS"/>
        </w:rPr>
        <w:t xml:space="preserve">докази о испуњености услова </w:t>
      </w:r>
      <w:r w:rsidRPr="001E3BA8">
        <w:rPr>
          <w:rFonts w:cs="Arial"/>
          <w:noProof/>
          <w:sz w:val="24"/>
          <w:szCs w:val="24"/>
          <w:lang w:val="sr-Cyrl-CS" w:bidi="en-US"/>
        </w:rPr>
        <w:t>из чл. 76.</w:t>
      </w:r>
      <w:r w:rsidRPr="001E3BA8">
        <w:rPr>
          <w:rFonts w:cs="Arial"/>
          <w:noProof/>
          <w:sz w:val="24"/>
          <w:szCs w:val="24"/>
          <w:lang w:val="sr-Cyrl-CS"/>
        </w:rPr>
        <w:t xml:space="preserve"> Закона у складу са чланом 77. Закона и Одељком 4. конкурсне документације</w:t>
      </w:r>
    </w:p>
    <w:p w14:paraId="0CFD2C51" w14:textId="77777777" w:rsidR="00F247F0" w:rsidRPr="007F1020" w:rsidRDefault="00F247F0" w:rsidP="00F247F0">
      <w:pPr>
        <w:pStyle w:val="KDNabrajanje"/>
        <w:jc w:val="left"/>
        <w:rPr>
          <w:noProof/>
          <w:sz w:val="24"/>
          <w:szCs w:val="24"/>
          <w:lang w:val="sr-Cyrl-CS"/>
        </w:rPr>
      </w:pPr>
      <w:r w:rsidRPr="007F1020">
        <w:rPr>
          <w:noProof/>
          <w:sz w:val="24"/>
          <w:szCs w:val="24"/>
          <w:lang w:val="sr-Cyrl-CS"/>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14:paraId="6799CD34" w14:textId="77777777" w:rsidR="00F247F0" w:rsidRDefault="00F247F0" w:rsidP="00F247F0">
      <w:pPr>
        <w:pStyle w:val="KDNabrajanje"/>
        <w:spacing w:after="120"/>
        <w:jc w:val="left"/>
        <w:rPr>
          <w:noProof/>
          <w:sz w:val="24"/>
          <w:szCs w:val="24"/>
          <w:lang w:val="sr-Cyrl-CS"/>
        </w:rPr>
      </w:pPr>
      <w:r w:rsidRPr="001E3BA8">
        <w:rPr>
          <w:noProof/>
          <w:sz w:val="24"/>
          <w:szCs w:val="24"/>
          <w:lang w:val="sr-Cyrl-CS"/>
        </w:rPr>
        <w:t>Овлашћење за потписника (ако не потписује заступник)</w:t>
      </w:r>
      <w:r>
        <w:rPr>
          <w:noProof/>
          <w:sz w:val="24"/>
          <w:szCs w:val="24"/>
          <w:lang w:val="sr-Cyrl-CS"/>
        </w:rPr>
        <w:t xml:space="preserve">. </w:t>
      </w:r>
    </w:p>
    <w:p w14:paraId="3F855322" w14:textId="77777777" w:rsidR="006126B0" w:rsidRDefault="006126B0" w:rsidP="00D67D54">
      <w:pPr>
        <w:tabs>
          <w:tab w:val="left" w:pos="567"/>
        </w:tabs>
        <w:rPr>
          <w:rFonts w:cs="Arial"/>
          <w:sz w:val="24"/>
          <w:szCs w:val="24"/>
          <w:lang w:val="ru-RU"/>
        </w:rPr>
      </w:pPr>
    </w:p>
    <w:p w14:paraId="2B065B71" w14:textId="61D83C11" w:rsidR="00D67D54" w:rsidRPr="00F247F0" w:rsidRDefault="00D67D54" w:rsidP="00D67D54">
      <w:pPr>
        <w:tabs>
          <w:tab w:val="left" w:pos="567"/>
        </w:tabs>
        <w:rPr>
          <w:rFonts w:cs="Arial"/>
          <w:sz w:val="24"/>
          <w:szCs w:val="24"/>
          <w:lang w:val="ru-RU"/>
        </w:rPr>
      </w:pPr>
      <w:r w:rsidRPr="00F247F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DEED665" w14:textId="77777777" w:rsidR="00D67D54" w:rsidRPr="004E4C24" w:rsidRDefault="00D67D54" w:rsidP="00D67D54">
      <w:pPr>
        <w:tabs>
          <w:tab w:val="left" w:pos="567"/>
        </w:tabs>
        <w:rPr>
          <w:rFonts w:cs="Arial"/>
          <w:sz w:val="24"/>
          <w:szCs w:val="24"/>
          <w:lang w:val="ru-RU"/>
        </w:rPr>
      </w:pPr>
      <w:r w:rsidRPr="00F247F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346FD70" w14:textId="77777777" w:rsidR="009A7880" w:rsidRDefault="009A7880" w:rsidP="009A7880">
      <w:pPr>
        <w:pStyle w:val="KDPodnaslov2"/>
        <w:spacing w:before="0"/>
        <w:jc w:val="both"/>
        <w:rPr>
          <w:rFonts w:eastAsia="TimesNewRomanPS-BoldMT" w:cs="Arial"/>
          <w:b w:val="0"/>
          <w:bCs/>
          <w:noProof/>
          <w:color w:val="000000"/>
          <w:sz w:val="24"/>
          <w:szCs w:val="24"/>
          <w:lang w:val="sr-Cyrl-CS"/>
        </w:rPr>
      </w:pPr>
      <w:bookmarkStart w:id="212" w:name="_Toc441651580"/>
      <w:bookmarkStart w:id="213" w:name="_Toc442559891"/>
    </w:p>
    <w:p w14:paraId="770AA6D8" w14:textId="77777777" w:rsidR="003F431D" w:rsidRDefault="003F431D" w:rsidP="003F431D">
      <w:pPr>
        <w:rPr>
          <w:rFonts w:eastAsia="TimesNewRomanPS-BoldMT"/>
          <w:lang w:val="sr-Cyrl-CS"/>
        </w:rPr>
      </w:pPr>
    </w:p>
    <w:p w14:paraId="563FC307" w14:textId="66F73D54" w:rsidR="00821041" w:rsidRPr="004E4C24" w:rsidRDefault="009A7880" w:rsidP="00B17EC2">
      <w:pPr>
        <w:pStyle w:val="KDPodnaslov2"/>
        <w:numPr>
          <w:ilvl w:val="1"/>
          <w:numId w:val="24"/>
        </w:numPr>
        <w:spacing w:before="0"/>
        <w:jc w:val="both"/>
        <w:rPr>
          <w:rFonts w:cs="Arial"/>
          <w:noProof/>
          <w:sz w:val="24"/>
          <w:szCs w:val="24"/>
          <w:lang w:val="sr-Cyrl-CS"/>
        </w:rPr>
      </w:pPr>
      <w:r w:rsidRPr="004E4C24">
        <w:rPr>
          <w:rFonts w:eastAsia="TimesNewRomanPS-BoldMT" w:cs="Arial"/>
          <w:b w:val="0"/>
          <w:bCs/>
          <w:noProof/>
          <w:color w:val="000000"/>
          <w:sz w:val="24"/>
          <w:szCs w:val="24"/>
          <w:lang w:val="sr-Latn-RS"/>
        </w:rPr>
        <w:t xml:space="preserve">     </w:t>
      </w:r>
      <w:r w:rsidR="003C4E60" w:rsidRPr="004E4C24">
        <w:rPr>
          <w:rFonts w:cs="Arial"/>
          <w:noProof/>
          <w:sz w:val="24"/>
          <w:szCs w:val="24"/>
          <w:lang w:val="sr-Cyrl-CS"/>
        </w:rPr>
        <w:t>Подношење и</w:t>
      </w:r>
      <w:r w:rsidR="008D2B23" w:rsidRPr="004E4C24">
        <w:rPr>
          <w:rFonts w:cs="Arial"/>
          <w:noProof/>
          <w:sz w:val="24"/>
          <w:szCs w:val="24"/>
          <w:lang w:val="sr-Cyrl-CS"/>
        </w:rPr>
        <w:t xml:space="preserve"> </w:t>
      </w:r>
      <w:r w:rsidR="005935F4" w:rsidRPr="004E4C24">
        <w:rPr>
          <w:rFonts w:cs="Arial"/>
          <w:noProof/>
          <w:sz w:val="24"/>
          <w:szCs w:val="24"/>
          <w:lang w:val="sr-Cyrl-CS"/>
        </w:rPr>
        <w:t xml:space="preserve"> </w:t>
      </w:r>
      <w:r w:rsidR="002A5542" w:rsidRPr="004E4C24">
        <w:rPr>
          <w:rFonts w:cs="Arial"/>
          <w:noProof/>
          <w:sz w:val="24"/>
          <w:szCs w:val="24"/>
          <w:lang w:val="sr-Cyrl-CS"/>
        </w:rPr>
        <w:t xml:space="preserve"> </w:t>
      </w:r>
      <w:r w:rsidR="008D2B23" w:rsidRPr="004E4C24">
        <w:rPr>
          <w:rFonts w:cs="Arial"/>
          <w:noProof/>
          <w:sz w:val="24"/>
          <w:szCs w:val="24"/>
          <w:lang w:val="sr-Cyrl-CS"/>
        </w:rPr>
        <w:t>отварање понуда</w:t>
      </w:r>
      <w:bookmarkEnd w:id="212"/>
      <w:bookmarkEnd w:id="213"/>
    </w:p>
    <w:p w14:paraId="4A156D51" w14:textId="77777777" w:rsidR="002A5542" w:rsidRPr="004E4C24" w:rsidRDefault="002A5542" w:rsidP="002A5542">
      <w:pPr>
        <w:rPr>
          <w:sz w:val="24"/>
          <w:szCs w:val="24"/>
          <w:lang w:val="sr-Cyrl-CS"/>
        </w:rPr>
      </w:pPr>
    </w:p>
    <w:p w14:paraId="6729B5E3" w14:textId="77777777" w:rsidR="00FC355A" w:rsidRPr="004E4C24" w:rsidRDefault="00FC355A" w:rsidP="008D2B23">
      <w:pPr>
        <w:pStyle w:val="KDParagraf"/>
        <w:spacing w:before="0"/>
        <w:rPr>
          <w:rFonts w:cs="Arial"/>
          <w:noProof/>
          <w:sz w:val="24"/>
          <w:szCs w:val="24"/>
          <w:lang w:val="sr-Cyrl-CS"/>
        </w:rPr>
      </w:pPr>
      <w:r w:rsidRPr="004E4C24">
        <w:rPr>
          <w:rFonts w:cs="Arial"/>
          <w:noProof/>
          <w:sz w:val="24"/>
          <w:szCs w:val="24"/>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E4C24">
        <w:rPr>
          <w:rFonts w:cs="Arial"/>
          <w:noProof/>
          <w:sz w:val="24"/>
          <w:szCs w:val="24"/>
          <w:lang w:val="sr-Cyrl-CS"/>
        </w:rPr>
        <w:t>е</w:t>
      </w:r>
      <w:r w:rsidRPr="004E4C24">
        <w:rPr>
          <w:rFonts w:cs="Arial"/>
          <w:noProof/>
          <w:sz w:val="24"/>
          <w:szCs w:val="24"/>
          <w:lang w:val="sr-Cyrl-CS"/>
        </w:rPr>
        <w:t>.</w:t>
      </w:r>
    </w:p>
    <w:p w14:paraId="4633B735" w14:textId="77777777" w:rsidR="00FC355A" w:rsidRPr="004E4C24" w:rsidRDefault="008D2B23" w:rsidP="00FC355A">
      <w:pPr>
        <w:pStyle w:val="KDParagraf"/>
        <w:spacing w:before="0"/>
        <w:rPr>
          <w:rFonts w:cs="Arial"/>
          <w:noProof/>
          <w:sz w:val="24"/>
          <w:szCs w:val="24"/>
          <w:lang w:val="sr-Cyrl-CS"/>
        </w:rPr>
      </w:pPr>
      <w:r w:rsidRPr="004E4C24">
        <w:rPr>
          <w:rFonts w:cs="Arial"/>
          <w:noProof/>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w:t>
      </w:r>
      <w:r w:rsidR="00A1291F" w:rsidRPr="004E4C24">
        <w:rPr>
          <w:rFonts w:cs="Arial"/>
          <w:noProof/>
          <w:sz w:val="24"/>
          <w:szCs w:val="24"/>
          <w:lang w:val="sr-Cyrl-CS"/>
        </w:rPr>
        <w:t>акву понуду вратити неотворену П</w:t>
      </w:r>
      <w:r w:rsidRPr="004E4C24">
        <w:rPr>
          <w:rFonts w:cs="Arial"/>
          <w:noProof/>
          <w:sz w:val="24"/>
          <w:szCs w:val="24"/>
          <w:lang w:val="sr-Cyrl-CS"/>
        </w:rPr>
        <w:t>онуђачу, са назнаком да је поднета неблаговремено.</w:t>
      </w:r>
    </w:p>
    <w:p w14:paraId="49083BC1" w14:textId="72D30F22" w:rsidR="00FC355A" w:rsidRPr="004E4C24" w:rsidRDefault="00FC355A" w:rsidP="008D2B23">
      <w:pPr>
        <w:pStyle w:val="KDParagraf"/>
        <w:spacing w:before="0"/>
        <w:rPr>
          <w:rFonts w:cs="Arial"/>
          <w:noProof/>
          <w:sz w:val="24"/>
          <w:szCs w:val="24"/>
          <w:lang w:val="sr-Cyrl-CS"/>
        </w:rPr>
      </w:pPr>
      <w:r w:rsidRPr="004E4C24">
        <w:rPr>
          <w:rFonts w:cs="Arial"/>
          <w:noProof/>
          <w:sz w:val="24"/>
          <w:szCs w:val="24"/>
          <w:lang w:val="sr-Cyrl-C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B381A" w:rsidRPr="004E4C24">
        <w:rPr>
          <w:rFonts w:cs="Arial"/>
          <w:noProof/>
          <w:sz w:val="24"/>
          <w:szCs w:val="24"/>
          <w:lang w:val="sr-Cyrl-CS"/>
        </w:rPr>
        <w:t>О</w:t>
      </w:r>
      <w:r w:rsidR="003C4E60" w:rsidRPr="004E4C24">
        <w:rPr>
          <w:rFonts w:cs="Arial"/>
          <w:noProof/>
          <w:sz w:val="24"/>
          <w:szCs w:val="24"/>
          <w:lang w:val="sr-Cyrl-CS"/>
        </w:rPr>
        <w:t xml:space="preserve">гранак </w:t>
      </w:r>
      <w:r w:rsidR="00624AEE" w:rsidRPr="004E4C24">
        <w:rPr>
          <w:rFonts w:cs="Arial"/>
          <w:noProof/>
          <w:sz w:val="24"/>
          <w:szCs w:val="24"/>
          <w:lang w:val="sr-Cyrl-CS"/>
        </w:rPr>
        <w:t>РБ Колубара</w:t>
      </w:r>
      <w:r w:rsidR="00C66015" w:rsidRPr="004E4C24">
        <w:rPr>
          <w:rFonts w:cs="Arial"/>
          <w:noProof/>
          <w:sz w:val="24"/>
          <w:szCs w:val="24"/>
          <w:lang w:val="sr-Cyrl-CS"/>
        </w:rPr>
        <w:t>, Комерцијални сектор,</w:t>
      </w:r>
      <w:r w:rsidRPr="004E4C24">
        <w:rPr>
          <w:rFonts w:cs="Arial"/>
          <w:noProof/>
          <w:sz w:val="24"/>
          <w:szCs w:val="24"/>
          <w:lang w:val="sr-Cyrl-CS"/>
        </w:rPr>
        <w:t xml:space="preserve"> </w:t>
      </w:r>
      <w:r w:rsidR="00624AEE" w:rsidRPr="004E4C24">
        <w:rPr>
          <w:rFonts w:cs="Arial"/>
          <w:noProof/>
          <w:sz w:val="24"/>
          <w:szCs w:val="24"/>
          <w:lang w:val="sr-Cyrl-CS"/>
        </w:rPr>
        <w:t>Дише Ђурђевић</w:t>
      </w:r>
      <w:r w:rsidR="00821041" w:rsidRPr="004E4C24">
        <w:rPr>
          <w:rFonts w:cs="Arial"/>
          <w:noProof/>
          <w:sz w:val="24"/>
          <w:szCs w:val="24"/>
          <w:lang w:val="sr-Cyrl-CS"/>
        </w:rPr>
        <w:t>а</w:t>
      </w:r>
      <w:r w:rsidR="001649C2">
        <w:rPr>
          <w:rFonts w:cs="Arial"/>
          <w:noProof/>
          <w:sz w:val="24"/>
          <w:szCs w:val="24"/>
          <w:lang w:val="sr-Cyrl-CS"/>
        </w:rPr>
        <w:t xml:space="preserve"> </w:t>
      </w:r>
      <w:r w:rsidR="00624AEE" w:rsidRPr="004E4C24">
        <w:rPr>
          <w:rFonts w:cs="Arial"/>
          <w:noProof/>
          <w:sz w:val="24"/>
          <w:szCs w:val="24"/>
          <w:lang w:val="sr-Cyrl-CS"/>
        </w:rPr>
        <w:t xml:space="preserve"> бб</w:t>
      </w:r>
      <w:r w:rsidR="003C4E60" w:rsidRPr="004E4C24">
        <w:rPr>
          <w:rFonts w:cs="Arial"/>
          <w:noProof/>
          <w:sz w:val="24"/>
          <w:szCs w:val="24"/>
          <w:lang w:val="sr-Cyrl-CS"/>
        </w:rPr>
        <w:t xml:space="preserve">, </w:t>
      </w:r>
      <w:r w:rsidR="001649C2">
        <w:rPr>
          <w:rFonts w:cs="Arial"/>
          <w:noProof/>
          <w:sz w:val="24"/>
          <w:szCs w:val="24"/>
          <w:lang w:val="sr-Cyrl-CS"/>
        </w:rPr>
        <w:t xml:space="preserve"> </w:t>
      </w:r>
      <w:r w:rsidR="003C4E60" w:rsidRPr="004E4C24">
        <w:rPr>
          <w:rFonts w:cs="Arial"/>
          <w:noProof/>
          <w:sz w:val="24"/>
          <w:szCs w:val="24"/>
          <w:lang w:val="sr-Cyrl-CS"/>
        </w:rPr>
        <w:t>спрат</w:t>
      </w:r>
      <w:r w:rsidR="00624AEE" w:rsidRPr="004E4C24">
        <w:rPr>
          <w:rFonts w:cs="Arial"/>
          <w:noProof/>
          <w:sz w:val="24"/>
          <w:szCs w:val="24"/>
          <w:lang w:val="sr-Cyrl-CS"/>
        </w:rPr>
        <w:t xml:space="preserve"> </w:t>
      </w:r>
      <w:r w:rsidR="00670566" w:rsidRPr="004E4C24">
        <w:rPr>
          <w:rFonts w:cs="Arial"/>
          <w:noProof/>
          <w:sz w:val="24"/>
          <w:szCs w:val="24"/>
          <w:lang w:val="sr-Latn-RS"/>
        </w:rPr>
        <w:t>I</w:t>
      </w:r>
      <w:r w:rsidR="003C4E60" w:rsidRPr="004E4C24">
        <w:rPr>
          <w:rFonts w:cs="Arial"/>
          <w:noProof/>
          <w:sz w:val="24"/>
          <w:szCs w:val="24"/>
          <w:lang w:val="sr-Cyrl-CS"/>
        </w:rPr>
        <w:t>.</w:t>
      </w:r>
    </w:p>
    <w:p w14:paraId="5BE92A3C"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4E4C24">
        <w:rPr>
          <w:rFonts w:cs="Arial"/>
          <w:noProof/>
          <w:sz w:val="24"/>
          <w:szCs w:val="24"/>
          <w:lang w:val="sr-Cyrl-CS"/>
        </w:rPr>
        <w:t xml:space="preserve"> </w:t>
      </w:r>
      <w:r w:rsidR="00A1291F" w:rsidRPr="004E4C24">
        <w:rPr>
          <w:rFonts w:cs="Arial"/>
          <w:noProof/>
          <w:sz w:val="24"/>
          <w:szCs w:val="24"/>
          <w:lang w:val="sr-Cyrl-CS"/>
        </w:rPr>
        <w:t xml:space="preserve">за учествовање у овом поступку </w:t>
      </w:r>
      <w:r w:rsidR="009B3371" w:rsidRPr="004E4C24">
        <w:rPr>
          <w:rFonts w:cs="Arial"/>
          <w:noProof/>
          <w:sz w:val="24"/>
          <w:szCs w:val="24"/>
          <w:lang w:val="sr-Cyrl-CS"/>
        </w:rPr>
        <w:t>(пожељно</w:t>
      </w:r>
      <w:r w:rsidR="00A1291F" w:rsidRPr="004E4C24">
        <w:rPr>
          <w:rFonts w:cs="Arial"/>
          <w:noProof/>
          <w:sz w:val="24"/>
          <w:szCs w:val="24"/>
          <w:lang w:val="sr-Cyrl-CS"/>
        </w:rPr>
        <w:t xml:space="preserve"> да буде издато на меморандуму П</w:t>
      </w:r>
      <w:r w:rsidR="009B3371" w:rsidRPr="004E4C24">
        <w:rPr>
          <w:rFonts w:cs="Arial"/>
          <w:noProof/>
          <w:sz w:val="24"/>
          <w:szCs w:val="24"/>
          <w:lang w:val="sr-Cyrl-CS"/>
        </w:rPr>
        <w:t>онуђача)</w:t>
      </w:r>
      <w:r w:rsidRPr="004E4C24">
        <w:rPr>
          <w:rFonts w:cs="Arial"/>
          <w:noProof/>
          <w:sz w:val="24"/>
          <w:szCs w:val="24"/>
          <w:lang w:val="sr-Cyrl-C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B0638CF"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Комисија за јавну набавку води записник о отварању понуда у који се уносе подаци у складу са Законом.</w:t>
      </w:r>
    </w:p>
    <w:p w14:paraId="58BE1E16"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14:paraId="10951760"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 xml:space="preserve">Наручилац ће у року од </w:t>
      </w:r>
      <w:r w:rsidR="00992FC7" w:rsidRPr="004E4C24">
        <w:rPr>
          <w:rFonts w:cs="Arial"/>
          <w:noProof/>
          <w:sz w:val="24"/>
          <w:szCs w:val="24"/>
          <w:lang w:val="sr-Cyrl-CS"/>
        </w:rPr>
        <w:t>3</w:t>
      </w:r>
      <w:r w:rsidRPr="004E4C24">
        <w:rPr>
          <w:rFonts w:cs="Arial"/>
          <w:noProof/>
          <w:sz w:val="24"/>
          <w:szCs w:val="24"/>
          <w:lang w:val="sr-Cyrl-CS"/>
        </w:rPr>
        <w:t xml:space="preserve"> (</w:t>
      </w:r>
      <w:r w:rsidR="00F06B99" w:rsidRPr="004E4C24">
        <w:rPr>
          <w:rFonts w:cs="Arial"/>
          <w:noProof/>
          <w:sz w:val="24"/>
          <w:szCs w:val="24"/>
          <w:lang w:val="sr-Cyrl-CS"/>
        </w:rPr>
        <w:t xml:space="preserve">словима: </w:t>
      </w:r>
      <w:r w:rsidR="00992FC7" w:rsidRPr="004E4C24">
        <w:rPr>
          <w:rFonts w:cs="Arial"/>
          <w:noProof/>
          <w:sz w:val="24"/>
          <w:szCs w:val="24"/>
          <w:lang w:val="sr-Cyrl-CS"/>
        </w:rPr>
        <w:t>три</w:t>
      </w:r>
      <w:r w:rsidRPr="004E4C24">
        <w:rPr>
          <w:rFonts w:cs="Arial"/>
          <w:noProof/>
          <w:sz w:val="24"/>
          <w:szCs w:val="24"/>
          <w:lang w:val="sr-Cyrl-CS"/>
        </w:rPr>
        <w:t xml:space="preserve">) дана од дана окончања поступка отварања понуда поштом или електронским путем доставити записник о отварању понуда понуђачима који нису </w:t>
      </w:r>
      <w:r w:rsidR="00F32B76" w:rsidRPr="004E4C24">
        <w:rPr>
          <w:rFonts w:cs="Arial"/>
          <w:noProof/>
          <w:sz w:val="24"/>
          <w:szCs w:val="24"/>
          <w:lang w:val="sr-Cyrl-CS"/>
        </w:rPr>
        <w:t>присуствовали</w:t>
      </w:r>
      <w:r w:rsidRPr="004E4C24">
        <w:rPr>
          <w:rFonts w:cs="Arial"/>
          <w:noProof/>
          <w:sz w:val="24"/>
          <w:szCs w:val="24"/>
          <w:lang w:val="sr-Cyrl-CS"/>
        </w:rPr>
        <w:t xml:space="preserve"> у поступку отварања понуда.</w:t>
      </w:r>
    </w:p>
    <w:p w14:paraId="3163E236" w14:textId="31CDF837" w:rsidR="009A5BD5" w:rsidRDefault="009A5BD5" w:rsidP="008D2B23">
      <w:pPr>
        <w:pStyle w:val="KDParagraf"/>
        <w:spacing w:before="0"/>
        <w:rPr>
          <w:rFonts w:cs="Arial"/>
          <w:noProof/>
          <w:sz w:val="24"/>
          <w:szCs w:val="24"/>
          <w:lang w:val="sr-Cyrl-CS"/>
        </w:rPr>
      </w:pPr>
    </w:p>
    <w:p w14:paraId="45B81332" w14:textId="77777777" w:rsidR="00BC31C0" w:rsidRPr="004E4C24" w:rsidRDefault="00BC31C0" w:rsidP="008D2B23">
      <w:pPr>
        <w:pStyle w:val="KDParagraf"/>
        <w:spacing w:before="0"/>
        <w:rPr>
          <w:rFonts w:cs="Arial"/>
          <w:noProof/>
          <w:sz w:val="24"/>
          <w:szCs w:val="24"/>
          <w:lang w:val="sr-Cyrl-CS"/>
        </w:rPr>
      </w:pPr>
    </w:p>
    <w:p w14:paraId="37DDCB46" w14:textId="78D0F851" w:rsidR="001E4109" w:rsidRPr="004E4C24" w:rsidRDefault="009A7880" w:rsidP="00B17EC2">
      <w:pPr>
        <w:pStyle w:val="KDPodnaslov2"/>
        <w:numPr>
          <w:ilvl w:val="1"/>
          <w:numId w:val="24"/>
        </w:numPr>
        <w:spacing w:before="0"/>
        <w:jc w:val="both"/>
        <w:rPr>
          <w:rFonts w:cs="Arial"/>
          <w:noProof/>
          <w:sz w:val="24"/>
          <w:szCs w:val="24"/>
          <w:lang w:val="sr-Cyrl-CS"/>
        </w:rPr>
      </w:pPr>
      <w:bookmarkStart w:id="214" w:name="_Toc441651581"/>
      <w:bookmarkStart w:id="215" w:name="_Toc442559892"/>
      <w:r w:rsidRPr="004E4C24">
        <w:rPr>
          <w:rFonts w:cs="Arial"/>
          <w:noProof/>
          <w:sz w:val="24"/>
          <w:szCs w:val="24"/>
          <w:lang w:val="sr-Latn-RS"/>
        </w:rPr>
        <w:t xml:space="preserve">   </w:t>
      </w:r>
      <w:r w:rsidR="008D2B23" w:rsidRPr="004E4C24">
        <w:rPr>
          <w:rFonts w:cs="Arial"/>
          <w:noProof/>
          <w:sz w:val="24"/>
          <w:szCs w:val="24"/>
          <w:lang w:val="sr-Cyrl-CS"/>
        </w:rPr>
        <w:t>Начин</w:t>
      </w:r>
      <w:r w:rsidR="001649C2">
        <w:rPr>
          <w:rFonts w:cs="Arial"/>
          <w:noProof/>
          <w:sz w:val="24"/>
          <w:szCs w:val="24"/>
          <w:lang w:val="sr-Cyrl-CS"/>
        </w:rPr>
        <w:t xml:space="preserve"> </w:t>
      </w:r>
      <w:r w:rsidR="008D2B23" w:rsidRPr="004E4C24">
        <w:rPr>
          <w:rFonts w:cs="Arial"/>
          <w:noProof/>
          <w:sz w:val="24"/>
          <w:szCs w:val="24"/>
          <w:lang w:val="sr-Cyrl-CS"/>
        </w:rPr>
        <w:t xml:space="preserve"> подношења </w:t>
      </w:r>
      <w:r w:rsidR="001649C2">
        <w:rPr>
          <w:rFonts w:cs="Arial"/>
          <w:noProof/>
          <w:sz w:val="24"/>
          <w:szCs w:val="24"/>
          <w:lang w:val="sr-Cyrl-CS"/>
        </w:rPr>
        <w:t xml:space="preserve"> </w:t>
      </w:r>
      <w:r w:rsidR="008D2B23" w:rsidRPr="004E4C24">
        <w:rPr>
          <w:rFonts w:cs="Arial"/>
          <w:noProof/>
          <w:sz w:val="24"/>
          <w:szCs w:val="24"/>
          <w:lang w:val="sr-Cyrl-CS"/>
        </w:rPr>
        <w:t>понуде</w:t>
      </w:r>
      <w:bookmarkEnd w:id="214"/>
      <w:bookmarkEnd w:id="215"/>
      <w:r w:rsidR="005935F4" w:rsidRPr="004E4C24">
        <w:rPr>
          <w:rFonts w:cs="Arial"/>
          <w:noProof/>
          <w:sz w:val="24"/>
          <w:szCs w:val="24"/>
          <w:lang w:val="sr-Cyrl-CS"/>
        </w:rPr>
        <w:t xml:space="preserve"> </w:t>
      </w:r>
    </w:p>
    <w:p w14:paraId="0E5FD5F4" w14:textId="77777777" w:rsidR="005935F4" w:rsidRPr="004E4C24" w:rsidRDefault="005935F4" w:rsidP="005935F4">
      <w:pPr>
        <w:rPr>
          <w:sz w:val="24"/>
          <w:szCs w:val="24"/>
          <w:lang w:val="sr-Cyrl-CS"/>
        </w:rPr>
      </w:pPr>
    </w:p>
    <w:p w14:paraId="52CC1DFC"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Понуђач може поднети само једну понуду.</w:t>
      </w:r>
    </w:p>
    <w:p w14:paraId="7BA7396A" w14:textId="77777777" w:rsidR="008D2B23" w:rsidRPr="004E4C24" w:rsidRDefault="001E4109" w:rsidP="008D2B23">
      <w:pPr>
        <w:pStyle w:val="KDParagraf"/>
        <w:spacing w:before="0"/>
        <w:rPr>
          <w:rFonts w:cs="Arial"/>
          <w:noProof/>
          <w:sz w:val="24"/>
          <w:szCs w:val="24"/>
          <w:lang w:val="sr-Cyrl-CS"/>
        </w:rPr>
      </w:pPr>
      <w:r w:rsidRPr="004E4C24">
        <w:rPr>
          <w:rFonts w:cs="Arial"/>
          <w:noProof/>
          <w:sz w:val="24"/>
          <w:szCs w:val="24"/>
          <w:lang w:val="sr-Cyrl-CS"/>
        </w:rPr>
        <w:t>Понуду може поднети П</w:t>
      </w:r>
      <w:r w:rsidR="008D2B23" w:rsidRPr="004E4C24">
        <w:rPr>
          <w:rFonts w:cs="Arial"/>
          <w:noProof/>
          <w:sz w:val="24"/>
          <w:szCs w:val="24"/>
          <w:lang w:val="sr-Cyrl-CS"/>
        </w:rPr>
        <w:t xml:space="preserve">онуђач самостално, група понуђача, као и </w:t>
      </w:r>
      <w:r w:rsidRPr="004E4C24">
        <w:rPr>
          <w:rFonts w:cs="Arial"/>
          <w:noProof/>
          <w:sz w:val="24"/>
          <w:szCs w:val="24"/>
          <w:lang w:val="sr-Cyrl-CS"/>
        </w:rPr>
        <w:t>П</w:t>
      </w:r>
      <w:r w:rsidR="008D2B23" w:rsidRPr="004E4C24">
        <w:rPr>
          <w:rFonts w:cs="Arial"/>
          <w:noProof/>
          <w:sz w:val="24"/>
          <w:szCs w:val="24"/>
          <w:lang w:val="sr-Cyrl-CS"/>
        </w:rPr>
        <w:t>онуђач са подизвођачем.</w:t>
      </w:r>
    </w:p>
    <w:p w14:paraId="595294C9"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Понуђач који је самостално поднео понуду не може истовремено да учествује у заједничкој понуди ил</w:t>
      </w:r>
      <w:r w:rsidR="001E4109" w:rsidRPr="004E4C24">
        <w:rPr>
          <w:rFonts w:cs="Arial"/>
          <w:noProof/>
          <w:sz w:val="24"/>
          <w:szCs w:val="24"/>
          <w:lang w:val="sr-Cyrl-CS"/>
        </w:rPr>
        <w:t>и као подизвођач. У случају да П</w:t>
      </w:r>
      <w:r w:rsidRPr="004E4C24">
        <w:rPr>
          <w:rFonts w:cs="Arial"/>
          <w:noProof/>
          <w:sz w:val="24"/>
          <w:szCs w:val="24"/>
          <w:lang w:val="sr-Cyrl-CS"/>
        </w:rPr>
        <w:t>онуђач поступи супротно н</w:t>
      </w:r>
      <w:r w:rsidR="001E4109" w:rsidRPr="004E4C24">
        <w:rPr>
          <w:rFonts w:cs="Arial"/>
          <w:noProof/>
          <w:sz w:val="24"/>
          <w:szCs w:val="24"/>
          <w:lang w:val="sr-Cyrl-CS"/>
        </w:rPr>
        <w:t>аведеном упутству свака понуда П</w:t>
      </w:r>
      <w:r w:rsidRPr="004E4C24">
        <w:rPr>
          <w:rFonts w:cs="Arial"/>
          <w:noProof/>
          <w:sz w:val="24"/>
          <w:szCs w:val="24"/>
          <w:lang w:val="sr-Cyrl-CS"/>
        </w:rPr>
        <w:t xml:space="preserve">онуђача у којој се појављује биће одбијена. </w:t>
      </w:r>
    </w:p>
    <w:p w14:paraId="5022D7D5"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 xml:space="preserve">Понуђач може бити члан само једне групе понуђача која подноси заједничку понуду, односно учествовати у само једној </w:t>
      </w:r>
      <w:r w:rsidR="001E4109" w:rsidRPr="004E4C24">
        <w:rPr>
          <w:rFonts w:cs="Arial"/>
          <w:noProof/>
          <w:sz w:val="24"/>
          <w:szCs w:val="24"/>
          <w:lang w:val="sr-Cyrl-CS"/>
        </w:rPr>
        <w:t>заједничкој понуди. Уколико је П</w:t>
      </w:r>
      <w:r w:rsidRPr="004E4C24">
        <w:rPr>
          <w:rFonts w:cs="Arial"/>
          <w:noProof/>
          <w:sz w:val="24"/>
          <w:szCs w:val="24"/>
          <w:lang w:val="sr-Cyrl-CS"/>
        </w:rPr>
        <w:t>онуђач, у оквиру групе понуђача, поднео две или више заједничких понуда, Наручилац ће све такве понуде одбити.</w:t>
      </w:r>
    </w:p>
    <w:p w14:paraId="63BEE709"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Понуђач који је члан групе понуђача не може истовремено да учествуј</w:t>
      </w:r>
      <w:r w:rsidR="002227FB" w:rsidRPr="004E4C24">
        <w:rPr>
          <w:rFonts w:cs="Arial"/>
          <w:noProof/>
          <w:sz w:val="24"/>
          <w:szCs w:val="24"/>
          <w:lang w:val="sr-Cyrl-CS"/>
        </w:rPr>
        <w:t>е као подизвођач. У случају да П</w:t>
      </w:r>
      <w:r w:rsidRPr="004E4C24">
        <w:rPr>
          <w:rFonts w:cs="Arial"/>
          <w:noProof/>
          <w:sz w:val="24"/>
          <w:szCs w:val="24"/>
          <w:lang w:val="sr-Cyrl-CS"/>
        </w:rPr>
        <w:t xml:space="preserve">онуђач поступи супротно наведеном упутству свака понуда понуђача у којој се појављује биће одбијена. </w:t>
      </w:r>
    </w:p>
    <w:p w14:paraId="2DB22A40" w14:textId="6DF3A1FC" w:rsidR="008D2B23" w:rsidRDefault="008D2B23" w:rsidP="008D2B23">
      <w:pPr>
        <w:pStyle w:val="KDParagraf"/>
        <w:spacing w:before="0"/>
        <w:rPr>
          <w:rFonts w:cs="Arial"/>
          <w:noProof/>
          <w:sz w:val="24"/>
          <w:szCs w:val="24"/>
          <w:lang w:val="sr-Cyrl-CS"/>
        </w:rPr>
      </w:pPr>
    </w:p>
    <w:p w14:paraId="369A3DFA" w14:textId="77777777" w:rsidR="00BC31C0" w:rsidRPr="004E4C24" w:rsidRDefault="00BC31C0" w:rsidP="008D2B23">
      <w:pPr>
        <w:pStyle w:val="KDParagraf"/>
        <w:spacing w:before="0"/>
        <w:rPr>
          <w:rFonts w:cs="Arial"/>
          <w:noProof/>
          <w:sz w:val="24"/>
          <w:szCs w:val="24"/>
          <w:lang w:val="sr-Cyrl-CS"/>
        </w:rPr>
      </w:pPr>
    </w:p>
    <w:p w14:paraId="270B94E5" w14:textId="6AE74D2F" w:rsidR="002227FB" w:rsidRPr="004E4C24" w:rsidRDefault="002A5542" w:rsidP="00B17EC2">
      <w:pPr>
        <w:pStyle w:val="KDPodnaslov2"/>
        <w:numPr>
          <w:ilvl w:val="1"/>
          <w:numId w:val="24"/>
        </w:numPr>
        <w:spacing w:before="0"/>
        <w:jc w:val="both"/>
        <w:rPr>
          <w:rFonts w:cs="Arial"/>
          <w:noProof/>
          <w:sz w:val="24"/>
          <w:szCs w:val="24"/>
          <w:lang w:val="sr-Cyrl-CS"/>
        </w:rPr>
      </w:pPr>
      <w:bookmarkStart w:id="216" w:name="_Toc441651582"/>
      <w:bookmarkStart w:id="217" w:name="_Toc442559893"/>
      <w:r w:rsidRPr="004E4C24">
        <w:rPr>
          <w:rFonts w:cs="Arial"/>
          <w:noProof/>
          <w:sz w:val="24"/>
          <w:szCs w:val="24"/>
          <w:lang w:val="sr-Cyrl-CS"/>
        </w:rPr>
        <w:t xml:space="preserve">  </w:t>
      </w:r>
      <w:r w:rsidR="008D2B23" w:rsidRPr="004E4C24">
        <w:rPr>
          <w:rFonts w:cs="Arial"/>
          <w:noProof/>
          <w:sz w:val="24"/>
          <w:szCs w:val="24"/>
          <w:lang w:val="sr-Cyrl-CS"/>
        </w:rPr>
        <w:t xml:space="preserve">Измена, допуна и </w:t>
      </w:r>
      <w:r w:rsidR="00D16C7E" w:rsidRPr="004E4C24">
        <w:rPr>
          <w:rFonts w:cs="Arial"/>
          <w:noProof/>
          <w:sz w:val="24"/>
          <w:szCs w:val="24"/>
          <w:lang w:val="sr-Cyrl-CS"/>
        </w:rPr>
        <w:t xml:space="preserve"> </w:t>
      </w:r>
      <w:r w:rsidR="008D2B23" w:rsidRPr="004E4C24">
        <w:rPr>
          <w:rFonts w:cs="Arial"/>
          <w:noProof/>
          <w:sz w:val="24"/>
          <w:szCs w:val="24"/>
          <w:lang w:val="sr-Cyrl-CS"/>
        </w:rPr>
        <w:t>опозив понуде</w:t>
      </w:r>
      <w:bookmarkEnd w:id="216"/>
      <w:bookmarkEnd w:id="217"/>
    </w:p>
    <w:p w14:paraId="330F9A16" w14:textId="77777777" w:rsidR="002A5542" w:rsidRPr="004E4C24" w:rsidRDefault="002A5542" w:rsidP="002A5542">
      <w:pPr>
        <w:rPr>
          <w:sz w:val="24"/>
          <w:szCs w:val="24"/>
          <w:lang w:val="sr-Cyrl-CS"/>
        </w:rPr>
      </w:pPr>
    </w:p>
    <w:p w14:paraId="025BDF26" w14:textId="4F493347" w:rsidR="008D2B23" w:rsidRPr="0084169F" w:rsidRDefault="008D2B23" w:rsidP="002A79E5">
      <w:pPr>
        <w:rPr>
          <w:b/>
          <w:noProof/>
          <w:lang w:val="sr-Cyrl-RS"/>
        </w:rPr>
      </w:pPr>
      <w:r w:rsidRPr="004E4C24">
        <w:rPr>
          <w:rFonts w:cs="Arial"/>
          <w:noProof/>
          <w:sz w:val="24"/>
          <w:szCs w:val="24"/>
          <w:lang w:val="sr-Cyrl-CS"/>
        </w:rPr>
        <w:t>У року за подношење п</w:t>
      </w:r>
      <w:r w:rsidR="002227FB" w:rsidRPr="004E4C24">
        <w:rPr>
          <w:rFonts w:cs="Arial"/>
          <w:noProof/>
          <w:sz w:val="24"/>
          <w:szCs w:val="24"/>
          <w:lang w:val="sr-Cyrl-CS"/>
        </w:rPr>
        <w:t>онуде П</w:t>
      </w:r>
      <w:r w:rsidRPr="004E4C24">
        <w:rPr>
          <w:rFonts w:cs="Arial"/>
          <w:noProof/>
          <w:sz w:val="24"/>
          <w:szCs w:val="24"/>
          <w:lang w:val="sr-Cyrl-CS"/>
        </w:rPr>
        <w:t xml:space="preserve">онуђач може да измени или допуни већ поднету понуду писаним путем, на адресу </w:t>
      </w:r>
      <w:r w:rsidR="005C7483" w:rsidRPr="004E4C24">
        <w:rPr>
          <w:rFonts w:cs="Arial"/>
          <w:noProof/>
          <w:sz w:val="24"/>
          <w:szCs w:val="24"/>
          <w:lang w:val="ru-RU"/>
        </w:rPr>
        <w:t>Јавно предузеће „Електропривреда Срби</w:t>
      </w:r>
      <w:r w:rsidR="00051BD9" w:rsidRPr="004E4C24">
        <w:rPr>
          <w:rFonts w:cs="Arial"/>
          <w:noProof/>
          <w:sz w:val="24"/>
          <w:szCs w:val="24"/>
          <w:lang w:val="ru-RU"/>
        </w:rPr>
        <w:t xml:space="preserve">је“, Огранак РБ Колубара, Комерцијални сектор, </w:t>
      </w:r>
      <w:r w:rsidR="005C7483" w:rsidRPr="004E4C24">
        <w:rPr>
          <w:rFonts w:cs="Arial"/>
          <w:noProof/>
          <w:sz w:val="24"/>
          <w:szCs w:val="24"/>
          <w:lang w:val="ru-RU"/>
        </w:rPr>
        <w:t>115</w:t>
      </w:r>
      <w:r w:rsidR="00051BD9" w:rsidRPr="004E4C24">
        <w:rPr>
          <w:rFonts w:cs="Arial"/>
          <w:noProof/>
          <w:sz w:val="24"/>
          <w:szCs w:val="24"/>
          <w:lang w:val="ru-RU"/>
        </w:rPr>
        <w:t xml:space="preserve">60 Вреоци, </w:t>
      </w:r>
      <w:r w:rsidR="00F85C2B" w:rsidRPr="004E4C24">
        <w:rPr>
          <w:rFonts w:cs="Arial"/>
          <w:noProof/>
          <w:sz w:val="24"/>
          <w:szCs w:val="24"/>
          <w:lang w:val="ru-RU"/>
        </w:rPr>
        <w:t>Дише Ђурђевића</w:t>
      </w:r>
      <w:r w:rsidR="00051BD9" w:rsidRPr="004E4C24">
        <w:rPr>
          <w:rFonts w:cs="Arial"/>
          <w:noProof/>
          <w:sz w:val="24"/>
          <w:szCs w:val="24"/>
          <w:lang w:val="ru-RU"/>
        </w:rPr>
        <w:t xml:space="preserve"> бб</w:t>
      </w:r>
      <w:r w:rsidR="00652A6A">
        <w:rPr>
          <w:rFonts w:cs="Arial"/>
          <w:noProof/>
          <w:sz w:val="24"/>
          <w:szCs w:val="24"/>
          <w:lang w:val="sr-Cyrl-CS"/>
        </w:rPr>
        <w:t>, са назнаком „ИЗМЕНА</w:t>
      </w:r>
      <w:r w:rsidRPr="004E4C24">
        <w:rPr>
          <w:rFonts w:cs="Arial"/>
          <w:noProof/>
          <w:sz w:val="24"/>
          <w:szCs w:val="24"/>
          <w:lang w:val="sr-Cyrl-CS"/>
        </w:rPr>
        <w:t>– Д</w:t>
      </w:r>
      <w:r w:rsidR="00DB2F1B">
        <w:rPr>
          <w:rFonts w:cs="Arial"/>
          <w:noProof/>
          <w:sz w:val="24"/>
          <w:szCs w:val="24"/>
          <w:lang w:val="sr-Cyrl-CS"/>
        </w:rPr>
        <w:t>ОПУНА- Понуде за јавну набавку</w:t>
      </w:r>
      <w:r w:rsidR="00DB2F1B" w:rsidRPr="0084169F">
        <w:rPr>
          <w:rFonts w:cs="Arial"/>
          <w:noProof/>
          <w:lang w:val="sr-Cyrl-CS"/>
        </w:rPr>
        <w:t>-</w:t>
      </w:r>
      <w:r w:rsidR="0085313D" w:rsidRPr="0084169F">
        <w:rPr>
          <w:rFonts w:cs="Arial"/>
          <w:b/>
          <w:noProof/>
          <w:lang w:val="sr-Cyrl-CS"/>
        </w:rPr>
        <w:t xml:space="preserve"> МАНОМЕТРИ И МЕРНА ТЕХНИКА</w:t>
      </w:r>
      <w:r w:rsidR="00DB2F1B" w:rsidRPr="0084169F">
        <w:rPr>
          <w:rFonts w:cs="Arial"/>
          <w:noProof/>
          <w:lang w:val="sr-Cyrl-CS"/>
        </w:rPr>
        <w:t xml:space="preserve">, </w:t>
      </w:r>
      <w:r w:rsidR="005935F4" w:rsidRPr="0084169F">
        <w:rPr>
          <w:rFonts w:cs="Arial"/>
          <w:b/>
          <w:noProof/>
          <w:lang w:val="sr-Cyrl-CS"/>
        </w:rPr>
        <w:t xml:space="preserve">Јавна </w:t>
      </w:r>
      <w:r w:rsidR="00652A6A" w:rsidRPr="0084169F">
        <w:rPr>
          <w:rFonts w:cs="Arial"/>
          <w:b/>
          <w:noProof/>
          <w:lang w:val="sr-Cyrl-CS"/>
        </w:rPr>
        <w:t xml:space="preserve"> </w:t>
      </w:r>
      <w:r w:rsidR="00DE76B8" w:rsidRPr="0084169F">
        <w:rPr>
          <w:rFonts w:cs="Arial"/>
          <w:b/>
          <w:noProof/>
          <w:lang w:val="sr-Cyrl-CS"/>
        </w:rPr>
        <w:t xml:space="preserve">набавка </w:t>
      </w:r>
      <w:r w:rsidR="00652A6A" w:rsidRPr="0084169F">
        <w:rPr>
          <w:rFonts w:cs="Arial"/>
          <w:b/>
          <w:noProof/>
          <w:lang w:val="sr-Cyrl-CS"/>
        </w:rPr>
        <w:t xml:space="preserve"> </w:t>
      </w:r>
      <w:r w:rsidR="00DE76B8" w:rsidRPr="0084169F">
        <w:rPr>
          <w:rFonts w:cs="Arial"/>
          <w:b/>
          <w:noProof/>
          <w:lang w:val="sr-Cyrl-CS"/>
        </w:rPr>
        <w:t>број</w:t>
      </w:r>
      <w:r w:rsidR="002227FB" w:rsidRPr="0084169F">
        <w:rPr>
          <w:rFonts w:cs="Arial"/>
          <w:b/>
          <w:noProof/>
          <w:lang w:val="sr-Cyrl-CS"/>
        </w:rPr>
        <w:t xml:space="preserve"> </w:t>
      </w:r>
      <w:r w:rsidR="00652A6A" w:rsidRPr="0084169F">
        <w:rPr>
          <w:rFonts w:cs="Arial"/>
          <w:b/>
          <w:noProof/>
          <w:lang w:val="sr-Cyrl-CS"/>
        </w:rPr>
        <w:t xml:space="preserve"> </w:t>
      </w:r>
      <w:r w:rsidR="005A6F29" w:rsidRPr="0084169F">
        <w:rPr>
          <w:rFonts w:cs="Arial"/>
          <w:b/>
          <w:noProof/>
          <w:lang w:val="sr-Cyrl-CS"/>
        </w:rPr>
        <w:t>JН</w:t>
      </w:r>
      <w:r w:rsidR="0029063E" w:rsidRPr="0084169F">
        <w:rPr>
          <w:rFonts w:cs="Arial"/>
          <w:b/>
          <w:noProof/>
          <w:lang w:val="sr-Cyrl-CS"/>
        </w:rPr>
        <w:t>/4000/0479/2018</w:t>
      </w:r>
      <w:r w:rsidR="00992CC7" w:rsidRPr="0084169F">
        <w:rPr>
          <w:rFonts w:cs="Arial"/>
          <w:b/>
          <w:noProof/>
          <w:lang w:val="sr-Cyrl-CS"/>
        </w:rPr>
        <w:t>-</w:t>
      </w:r>
      <w:r w:rsidR="00652A6A" w:rsidRPr="0084169F">
        <w:rPr>
          <w:rFonts w:cs="Arial"/>
          <w:b/>
          <w:noProof/>
          <w:lang w:val="sr-Cyrl-CS"/>
        </w:rPr>
        <w:t xml:space="preserve"> </w:t>
      </w:r>
      <w:r w:rsidR="002A79E5" w:rsidRPr="0084169F">
        <w:rPr>
          <w:rFonts w:cs="Arial"/>
          <w:b/>
          <w:noProof/>
          <w:lang w:val="sr-Latn-RS"/>
        </w:rPr>
        <w:t xml:space="preserve"> </w:t>
      </w:r>
      <w:r w:rsidR="0029063E" w:rsidRPr="0084169F">
        <w:rPr>
          <w:b/>
          <w:noProof/>
          <w:lang w:val="sr-Cyrl-RS"/>
        </w:rPr>
        <w:t>ЈАНА  бр. 3180/2018</w:t>
      </w:r>
      <w:r w:rsidR="002A79E5" w:rsidRPr="0084169F">
        <w:rPr>
          <w:b/>
          <w:noProof/>
          <w:lang w:val="sr-Latn-RS"/>
        </w:rPr>
        <w:t xml:space="preserve">   </w:t>
      </w:r>
      <w:r w:rsidRPr="0084169F">
        <w:rPr>
          <w:rFonts w:cs="Arial"/>
          <w:b/>
          <w:noProof/>
          <w:lang w:val="sr-Cyrl-CS"/>
        </w:rPr>
        <w:t>НЕ ОТВАРАТИ“.</w:t>
      </w:r>
    </w:p>
    <w:p w14:paraId="198C72FF"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227FB" w:rsidRPr="004E4C24">
        <w:rPr>
          <w:rFonts w:cs="Arial"/>
          <w:noProof/>
          <w:sz w:val="24"/>
          <w:szCs w:val="24"/>
          <w:lang w:val="sr-Cyrl-CS"/>
        </w:rPr>
        <w:t xml:space="preserve"> </w:t>
      </w:r>
      <w:r w:rsidRPr="004E4C24">
        <w:rPr>
          <w:rFonts w:cs="Arial"/>
          <w:noProof/>
          <w:sz w:val="24"/>
          <w:szCs w:val="24"/>
          <w:lang w:val="sr-Cyrl-CS"/>
        </w:rPr>
        <w:t>измена или допуна односи.</w:t>
      </w:r>
    </w:p>
    <w:p w14:paraId="3C247156" w14:textId="7E11425D" w:rsidR="008D2B23" w:rsidRPr="00F9060B" w:rsidRDefault="003B17B1" w:rsidP="002A79E5">
      <w:pPr>
        <w:rPr>
          <w:b/>
          <w:noProof/>
          <w:sz w:val="24"/>
          <w:szCs w:val="24"/>
          <w:lang w:val="sr-Cyrl-RS"/>
        </w:rPr>
      </w:pPr>
      <w:r w:rsidRPr="004E4C24">
        <w:rPr>
          <w:rFonts w:cs="Arial"/>
          <w:noProof/>
          <w:sz w:val="24"/>
          <w:szCs w:val="24"/>
          <w:lang w:val="sr-Cyrl-CS"/>
        </w:rPr>
        <w:t>У року за подношење понуде П</w:t>
      </w:r>
      <w:r w:rsidR="008D2B23" w:rsidRPr="004E4C24">
        <w:rPr>
          <w:rFonts w:cs="Arial"/>
          <w:noProof/>
          <w:sz w:val="24"/>
          <w:szCs w:val="24"/>
          <w:lang w:val="sr-Cyrl-CS"/>
        </w:rPr>
        <w:t xml:space="preserve">онуђач може да опозове поднету понуду писаним путем, на адресу </w:t>
      </w:r>
      <w:r w:rsidR="00F85C2B" w:rsidRPr="004E4C24">
        <w:rPr>
          <w:rFonts w:cs="Arial"/>
          <w:noProof/>
          <w:sz w:val="24"/>
          <w:szCs w:val="24"/>
          <w:lang w:val="ru-RU"/>
        </w:rPr>
        <w:t>Јавно предузеће „Електропривреда Србије“, Огранак РБ Кол</w:t>
      </w:r>
      <w:r w:rsidR="00051BD9" w:rsidRPr="004E4C24">
        <w:rPr>
          <w:rFonts w:cs="Arial"/>
          <w:noProof/>
          <w:sz w:val="24"/>
          <w:szCs w:val="24"/>
          <w:lang w:val="ru-RU"/>
        </w:rPr>
        <w:t xml:space="preserve">убара, </w:t>
      </w:r>
      <w:r w:rsidR="00051BD9" w:rsidRPr="004E4C24">
        <w:rPr>
          <w:rFonts w:cs="Arial"/>
          <w:noProof/>
          <w:sz w:val="24"/>
          <w:szCs w:val="24"/>
          <w:lang w:val="ru-RU"/>
        </w:rPr>
        <w:lastRenderedPageBreak/>
        <w:t xml:space="preserve">Комерцијални сектор 11560 Вреоци, </w:t>
      </w:r>
      <w:r w:rsidR="00F85C2B" w:rsidRPr="004E4C24">
        <w:rPr>
          <w:rFonts w:cs="Arial"/>
          <w:noProof/>
          <w:sz w:val="24"/>
          <w:szCs w:val="24"/>
          <w:lang w:val="ru-RU"/>
        </w:rPr>
        <w:t>Дише Ђурђевића</w:t>
      </w:r>
      <w:r w:rsidR="00051BD9" w:rsidRPr="004E4C24">
        <w:rPr>
          <w:rFonts w:cs="Arial"/>
          <w:noProof/>
          <w:sz w:val="24"/>
          <w:szCs w:val="24"/>
          <w:lang w:val="ru-RU"/>
        </w:rPr>
        <w:t xml:space="preserve"> бб</w:t>
      </w:r>
      <w:r w:rsidR="008D2B23" w:rsidRPr="004E4C24">
        <w:rPr>
          <w:rFonts w:cs="Arial"/>
          <w:noProof/>
          <w:sz w:val="24"/>
          <w:szCs w:val="24"/>
          <w:lang w:val="sr-Cyrl-CS"/>
        </w:rPr>
        <w:t>, са назнаком „ОПОЗИВ</w:t>
      </w:r>
      <w:r w:rsidR="005935F4" w:rsidRPr="004E4C24">
        <w:rPr>
          <w:rFonts w:cs="Arial"/>
          <w:noProof/>
          <w:sz w:val="24"/>
          <w:szCs w:val="24"/>
          <w:lang w:val="sr-Cyrl-CS"/>
        </w:rPr>
        <w:t>-Понуде за јавну набавку</w:t>
      </w:r>
      <w:r w:rsidR="003A312C">
        <w:rPr>
          <w:rFonts w:cs="Arial"/>
          <w:noProof/>
          <w:sz w:val="24"/>
          <w:szCs w:val="24"/>
          <w:lang w:val="sr-Cyrl-CS"/>
        </w:rPr>
        <w:t xml:space="preserve"> – „</w:t>
      </w:r>
      <w:r w:rsidR="003A312C" w:rsidRPr="003A312C">
        <w:rPr>
          <w:rFonts w:cs="Arial"/>
          <w:b/>
          <w:noProof/>
          <w:sz w:val="24"/>
          <w:szCs w:val="24"/>
          <w:lang w:val="sr-Cyrl-CS"/>
        </w:rPr>
        <w:t>Манометри и мерна техника</w:t>
      </w:r>
      <w:r w:rsidR="003A312C">
        <w:rPr>
          <w:rFonts w:cs="Arial"/>
          <w:noProof/>
          <w:sz w:val="24"/>
          <w:szCs w:val="24"/>
          <w:lang w:val="sr-Cyrl-CS"/>
        </w:rPr>
        <w:t>“</w:t>
      </w:r>
      <w:r w:rsidR="00652A6A">
        <w:rPr>
          <w:rFonts w:cs="Arial"/>
          <w:noProof/>
          <w:sz w:val="24"/>
          <w:szCs w:val="24"/>
          <w:lang w:val="sr-Cyrl-CS"/>
        </w:rPr>
        <w:t>,</w:t>
      </w:r>
      <w:r w:rsidR="003A312C">
        <w:rPr>
          <w:rFonts w:cs="Arial"/>
          <w:noProof/>
          <w:sz w:val="24"/>
          <w:szCs w:val="24"/>
          <w:lang w:val="sr-Cyrl-CS"/>
        </w:rPr>
        <w:t xml:space="preserve"> </w:t>
      </w:r>
      <w:r w:rsidR="0081502E" w:rsidRPr="004E4C24">
        <w:rPr>
          <w:rFonts w:cs="Arial"/>
          <w:noProof/>
          <w:sz w:val="24"/>
          <w:szCs w:val="24"/>
          <w:lang w:val="sr-Cyrl-CS"/>
        </w:rPr>
        <w:t xml:space="preserve">Јавна набавка број </w:t>
      </w:r>
      <w:r w:rsidR="002A5542" w:rsidRPr="004E4C24">
        <w:rPr>
          <w:rFonts w:cs="Arial"/>
          <w:noProof/>
          <w:sz w:val="24"/>
          <w:szCs w:val="24"/>
          <w:lang w:val="sr-Cyrl-CS"/>
        </w:rPr>
        <w:t xml:space="preserve"> </w:t>
      </w:r>
      <w:r w:rsidR="00F9060B" w:rsidRPr="00F9060B">
        <w:rPr>
          <w:rFonts w:cs="Arial"/>
          <w:b/>
          <w:noProof/>
          <w:sz w:val="24"/>
          <w:szCs w:val="24"/>
          <w:lang w:val="sr-Cyrl-CS"/>
        </w:rPr>
        <w:t>JН</w:t>
      </w:r>
      <w:r w:rsidR="0029063E" w:rsidRPr="00F9060B">
        <w:rPr>
          <w:rFonts w:cs="Arial"/>
          <w:b/>
          <w:noProof/>
          <w:sz w:val="24"/>
          <w:szCs w:val="24"/>
          <w:lang w:val="sr-Cyrl-CS"/>
        </w:rPr>
        <w:t>/4000/0479/2018</w:t>
      </w:r>
      <w:r w:rsidR="008D2B23" w:rsidRPr="00F9060B">
        <w:rPr>
          <w:rFonts w:cs="Arial"/>
          <w:b/>
          <w:noProof/>
          <w:sz w:val="24"/>
          <w:szCs w:val="24"/>
          <w:lang w:val="sr-Cyrl-CS"/>
        </w:rPr>
        <w:t xml:space="preserve"> – </w:t>
      </w:r>
      <w:r w:rsidR="002A5542" w:rsidRPr="00F9060B">
        <w:rPr>
          <w:rFonts w:cs="Arial"/>
          <w:b/>
          <w:noProof/>
          <w:sz w:val="24"/>
          <w:szCs w:val="24"/>
          <w:lang w:val="sr-Cyrl-CS"/>
        </w:rPr>
        <w:t xml:space="preserve"> </w:t>
      </w:r>
      <w:r w:rsidR="0029063E" w:rsidRPr="00F9060B">
        <w:rPr>
          <w:b/>
          <w:noProof/>
          <w:sz w:val="24"/>
          <w:szCs w:val="24"/>
          <w:lang w:val="sr-Cyrl-RS"/>
        </w:rPr>
        <w:t>ЈАНА  бр. 3180/2018</w:t>
      </w:r>
      <w:r w:rsidR="002A79E5" w:rsidRPr="00F9060B">
        <w:rPr>
          <w:b/>
          <w:noProof/>
          <w:sz w:val="24"/>
          <w:szCs w:val="24"/>
          <w:lang w:val="sr-Latn-RS"/>
        </w:rPr>
        <w:t xml:space="preserve">   </w:t>
      </w:r>
      <w:r w:rsidR="00DB2F1B" w:rsidRPr="00F9060B">
        <w:rPr>
          <w:b/>
          <w:noProof/>
          <w:sz w:val="24"/>
          <w:szCs w:val="24"/>
          <w:lang w:val="sr-Cyrl-RS"/>
        </w:rPr>
        <w:t xml:space="preserve">-  </w:t>
      </w:r>
      <w:r w:rsidR="008D2B23" w:rsidRPr="00F9060B">
        <w:rPr>
          <w:rFonts w:cs="Arial"/>
          <w:b/>
          <w:noProof/>
          <w:sz w:val="24"/>
          <w:szCs w:val="24"/>
          <w:lang w:val="sr-Cyrl-CS"/>
        </w:rPr>
        <w:t xml:space="preserve">НЕ </w:t>
      </w:r>
      <w:r w:rsidR="000431B2" w:rsidRPr="00F9060B">
        <w:rPr>
          <w:rFonts w:cs="Arial"/>
          <w:b/>
          <w:noProof/>
          <w:sz w:val="24"/>
          <w:szCs w:val="24"/>
          <w:lang w:val="sr-Cyrl-CS"/>
        </w:rPr>
        <w:t xml:space="preserve"> </w:t>
      </w:r>
      <w:r w:rsidR="003A312C">
        <w:rPr>
          <w:rFonts w:cs="Arial"/>
          <w:b/>
          <w:noProof/>
          <w:sz w:val="24"/>
          <w:szCs w:val="24"/>
          <w:lang w:val="sr-Cyrl-CS"/>
        </w:rPr>
        <w:t xml:space="preserve">ОТВАРАТИ </w:t>
      </w:r>
      <w:r w:rsidR="008D2B23" w:rsidRPr="00F9060B">
        <w:rPr>
          <w:rFonts w:cs="Arial"/>
          <w:b/>
          <w:noProof/>
          <w:sz w:val="24"/>
          <w:szCs w:val="24"/>
          <w:lang w:val="sr-Cyrl-CS"/>
        </w:rPr>
        <w:t>.</w:t>
      </w:r>
    </w:p>
    <w:p w14:paraId="5D1CD2C5" w14:textId="77777777" w:rsidR="008D2B23" w:rsidRPr="004E4C24" w:rsidRDefault="008D2B23" w:rsidP="008D2B23">
      <w:pPr>
        <w:pStyle w:val="KDParagraf"/>
        <w:spacing w:before="0"/>
        <w:rPr>
          <w:rFonts w:cs="Arial"/>
          <w:noProof/>
          <w:sz w:val="24"/>
          <w:szCs w:val="24"/>
          <w:lang w:val="sr-Cyrl-CS"/>
        </w:rPr>
      </w:pPr>
      <w:r w:rsidRPr="004E4C24">
        <w:rPr>
          <w:rFonts w:cs="Arial"/>
          <w:noProof/>
          <w:sz w:val="24"/>
          <w:szCs w:val="24"/>
          <w:lang w:val="sr-Cyrl-CS"/>
        </w:rPr>
        <w:t>У случају опозива поднете понуде пре истека рока за подношење понуда, Наручилац такву понуду неће отварати</w:t>
      </w:r>
      <w:r w:rsidR="003B17B1" w:rsidRPr="004E4C24">
        <w:rPr>
          <w:rFonts w:cs="Arial"/>
          <w:noProof/>
          <w:sz w:val="24"/>
          <w:szCs w:val="24"/>
          <w:lang w:val="sr-Cyrl-CS"/>
        </w:rPr>
        <w:t>, већ ће је неотворену вратити П</w:t>
      </w:r>
      <w:r w:rsidRPr="004E4C24">
        <w:rPr>
          <w:rFonts w:cs="Arial"/>
          <w:noProof/>
          <w:sz w:val="24"/>
          <w:szCs w:val="24"/>
          <w:lang w:val="sr-Cyrl-CS"/>
        </w:rPr>
        <w:t>онуђачу.</w:t>
      </w:r>
    </w:p>
    <w:p w14:paraId="35CECA4D" w14:textId="77777777" w:rsidR="008D2B23" w:rsidRPr="004E4C24" w:rsidRDefault="003B17B1" w:rsidP="008D2B23">
      <w:pPr>
        <w:pStyle w:val="KDKomentar"/>
        <w:spacing w:before="0"/>
        <w:rPr>
          <w:rFonts w:cs="Arial"/>
          <w:i w:val="0"/>
          <w:noProof/>
          <w:color w:val="auto"/>
          <w:sz w:val="24"/>
          <w:szCs w:val="24"/>
          <w:lang w:val="sr-Cyrl-CS"/>
        </w:rPr>
      </w:pPr>
      <w:r w:rsidRPr="004E4C24">
        <w:rPr>
          <w:rFonts w:cs="Arial"/>
          <w:i w:val="0"/>
          <w:noProof/>
          <w:color w:val="auto"/>
          <w:sz w:val="24"/>
          <w:szCs w:val="24"/>
          <w:lang w:val="sr-Cyrl-CS"/>
        </w:rPr>
        <w:t>Уколико П</w:t>
      </w:r>
      <w:r w:rsidR="008D2B23" w:rsidRPr="004E4C24">
        <w:rPr>
          <w:rFonts w:cs="Arial"/>
          <w:i w:val="0"/>
          <w:noProof/>
          <w:color w:val="auto"/>
          <w:sz w:val="24"/>
          <w:szCs w:val="24"/>
          <w:lang w:val="sr-Cyrl-CS"/>
        </w:rPr>
        <w:t>онуђач измени или опозове понуду поднету по истеку рока за подношење понуда, Наручилац ће наплатити средство обезбеђењ</w:t>
      </w:r>
      <w:r w:rsidR="00085F22" w:rsidRPr="004E4C24">
        <w:rPr>
          <w:rFonts w:cs="Arial"/>
          <w:i w:val="0"/>
          <w:noProof/>
          <w:color w:val="auto"/>
          <w:sz w:val="24"/>
          <w:szCs w:val="24"/>
          <w:lang w:val="sr-Cyrl-CS"/>
        </w:rPr>
        <w:t>а дато на име озбиљности понуде.</w:t>
      </w:r>
    </w:p>
    <w:p w14:paraId="5933B3AE" w14:textId="77777777" w:rsidR="00EA6178" w:rsidRPr="004E4C24" w:rsidRDefault="00EA6178" w:rsidP="008D2B23">
      <w:pPr>
        <w:pStyle w:val="KDKomentar"/>
        <w:spacing w:before="0"/>
        <w:rPr>
          <w:rFonts w:cs="Arial"/>
          <w:i w:val="0"/>
          <w:noProof/>
          <w:sz w:val="24"/>
          <w:szCs w:val="24"/>
          <w:lang w:val="sr-Cyrl-CS"/>
        </w:rPr>
      </w:pPr>
    </w:p>
    <w:p w14:paraId="2F80ED88" w14:textId="6B730D00" w:rsidR="00FC355A" w:rsidRPr="004E4C24" w:rsidRDefault="002A5542" w:rsidP="00B17EC2">
      <w:pPr>
        <w:pStyle w:val="KDPodnaslov2"/>
        <w:numPr>
          <w:ilvl w:val="1"/>
          <w:numId w:val="24"/>
        </w:numPr>
        <w:spacing w:before="0"/>
        <w:jc w:val="both"/>
        <w:rPr>
          <w:rFonts w:cs="Arial"/>
          <w:noProof/>
          <w:sz w:val="24"/>
          <w:szCs w:val="24"/>
          <w:lang w:val="sr-Cyrl-CS"/>
        </w:rPr>
      </w:pPr>
      <w:bookmarkStart w:id="218" w:name="_Toc441651583"/>
      <w:bookmarkStart w:id="219" w:name="_Toc442559894"/>
      <w:r w:rsidRPr="004E4C24">
        <w:rPr>
          <w:rFonts w:cs="Arial"/>
          <w:noProof/>
          <w:sz w:val="24"/>
          <w:szCs w:val="24"/>
          <w:lang w:val="sr-Cyrl-CS"/>
        </w:rPr>
        <w:t xml:space="preserve"> </w:t>
      </w:r>
      <w:r w:rsidR="00816085" w:rsidRPr="004E4C24">
        <w:rPr>
          <w:rFonts w:cs="Arial"/>
          <w:noProof/>
          <w:sz w:val="24"/>
          <w:szCs w:val="24"/>
          <w:lang w:val="sr-Latn-RS"/>
        </w:rPr>
        <w:t xml:space="preserve"> </w:t>
      </w:r>
      <w:r w:rsidRPr="004E4C24">
        <w:rPr>
          <w:rFonts w:cs="Arial"/>
          <w:noProof/>
          <w:sz w:val="24"/>
          <w:szCs w:val="24"/>
          <w:lang w:val="sr-Cyrl-CS"/>
        </w:rPr>
        <w:t xml:space="preserve"> </w:t>
      </w:r>
      <w:r w:rsidR="00F34EC6">
        <w:rPr>
          <w:rFonts w:cs="Arial"/>
          <w:noProof/>
          <w:sz w:val="24"/>
          <w:szCs w:val="24"/>
          <w:lang w:val="sr-Cyrl-CS"/>
        </w:rPr>
        <w:t xml:space="preserve"> </w:t>
      </w:r>
      <w:r w:rsidR="008D2B23" w:rsidRPr="004E4C24">
        <w:rPr>
          <w:rFonts w:cs="Arial"/>
          <w:noProof/>
          <w:sz w:val="24"/>
          <w:szCs w:val="24"/>
          <w:lang w:val="sr-Cyrl-CS"/>
        </w:rPr>
        <w:t>Партије</w:t>
      </w:r>
      <w:bookmarkEnd w:id="218"/>
      <w:bookmarkEnd w:id="219"/>
    </w:p>
    <w:p w14:paraId="2787A552" w14:textId="77777777" w:rsidR="00432A7B" w:rsidRPr="004E4C24" w:rsidRDefault="00432A7B" w:rsidP="00432A7B">
      <w:pPr>
        <w:rPr>
          <w:sz w:val="24"/>
          <w:szCs w:val="24"/>
          <w:lang w:val="sr-Cyrl-CS"/>
        </w:rPr>
      </w:pPr>
    </w:p>
    <w:p w14:paraId="002553A6" w14:textId="30739AAC" w:rsidR="008E0895" w:rsidRPr="004E4C24" w:rsidRDefault="00891B03" w:rsidP="00FC355A">
      <w:pPr>
        <w:pStyle w:val="KDParagraf"/>
        <w:spacing w:before="0"/>
        <w:rPr>
          <w:rFonts w:cs="Arial"/>
          <w:noProof/>
          <w:sz w:val="24"/>
          <w:szCs w:val="24"/>
          <w:lang w:val="sr-Cyrl-CS"/>
        </w:rPr>
      </w:pPr>
      <w:r w:rsidRPr="004E4C24">
        <w:rPr>
          <w:rFonts w:cs="Arial"/>
          <w:noProof/>
          <w:sz w:val="24"/>
          <w:szCs w:val="24"/>
          <w:lang w:val="sr-Cyrl-CS"/>
        </w:rPr>
        <w:t xml:space="preserve">Набавка је обликована </w:t>
      </w:r>
      <w:r w:rsidR="0085313D">
        <w:rPr>
          <w:rFonts w:cs="Arial"/>
          <w:noProof/>
          <w:sz w:val="24"/>
          <w:szCs w:val="24"/>
          <w:lang w:val="sr-Cyrl-CS"/>
        </w:rPr>
        <w:t xml:space="preserve"> </w:t>
      </w:r>
      <w:r w:rsidRPr="004E4C24">
        <w:rPr>
          <w:rFonts w:cs="Arial"/>
          <w:noProof/>
          <w:sz w:val="24"/>
          <w:szCs w:val="24"/>
          <w:lang w:val="sr-Cyrl-CS"/>
        </w:rPr>
        <w:t>у</w:t>
      </w:r>
      <w:r w:rsidR="00841E6E" w:rsidRPr="004E4C24">
        <w:rPr>
          <w:rFonts w:cs="Arial"/>
          <w:noProof/>
          <w:sz w:val="24"/>
          <w:szCs w:val="24"/>
          <w:lang w:val="sr-Cyrl-CS"/>
        </w:rPr>
        <w:t xml:space="preserve"> </w:t>
      </w:r>
      <w:r w:rsidR="0085313D">
        <w:rPr>
          <w:rFonts w:cs="Arial"/>
          <w:noProof/>
          <w:sz w:val="24"/>
          <w:szCs w:val="24"/>
          <w:lang w:val="sr-Cyrl-CS"/>
        </w:rPr>
        <w:t xml:space="preserve"> 3</w:t>
      </w:r>
      <w:r w:rsidRPr="004E4C24">
        <w:rPr>
          <w:rFonts w:cs="Arial"/>
          <w:noProof/>
          <w:sz w:val="24"/>
          <w:szCs w:val="24"/>
          <w:lang w:val="sr-Cyrl-CS"/>
        </w:rPr>
        <w:t xml:space="preserve"> </w:t>
      </w:r>
      <w:r w:rsidR="003C4595" w:rsidRPr="004E4C24">
        <w:rPr>
          <w:rFonts w:cs="Arial"/>
          <w:noProof/>
          <w:sz w:val="24"/>
          <w:szCs w:val="24"/>
          <w:lang w:val="sr-Cyrl-CS"/>
        </w:rPr>
        <w:t xml:space="preserve">( словима: </w:t>
      </w:r>
      <w:r w:rsidR="00652A6A">
        <w:rPr>
          <w:rFonts w:cs="Arial"/>
          <w:noProof/>
          <w:sz w:val="24"/>
          <w:szCs w:val="24"/>
          <w:lang w:val="sr-Cyrl-CS"/>
        </w:rPr>
        <w:t xml:space="preserve"> </w:t>
      </w:r>
      <w:r w:rsidR="0085313D">
        <w:rPr>
          <w:rFonts w:cs="Arial"/>
          <w:noProof/>
          <w:sz w:val="24"/>
          <w:szCs w:val="24"/>
          <w:lang w:val="sr-Cyrl-CS"/>
        </w:rPr>
        <w:t>три</w:t>
      </w:r>
      <w:r w:rsidR="008F2DE8">
        <w:rPr>
          <w:rFonts w:cs="Arial"/>
          <w:noProof/>
          <w:sz w:val="24"/>
          <w:szCs w:val="24"/>
          <w:lang w:val="sr-Cyrl-CS"/>
        </w:rPr>
        <w:t xml:space="preserve"> </w:t>
      </w:r>
      <w:r w:rsidR="00D16C7E" w:rsidRPr="004E4C24">
        <w:rPr>
          <w:rFonts w:cs="Arial"/>
          <w:noProof/>
          <w:sz w:val="24"/>
          <w:szCs w:val="24"/>
          <w:lang w:val="sr-Cyrl-CS"/>
        </w:rPr>
        <w:t xml:space="preserve">)  </w:t>
      </w:r>
      <w:r w:rsidR="0085313D">
        <w:rPr>
          <w:rFonts w:cs="Arial"/>
          <w:noProof/>
          <w:sz w:val="24"/>
          <w:szCs w:val="24"/>
          <w:lang w:val="sr-Cyrl-CS"/>
        </w:rPr>
        <w:t>партије</w:t>
      </w:r>
      <w:r w:rsidR="00D16C7E" w:rsidRPr="004E4C24">
        <w:rPr>
          <w:rFonts w:cs="Arial"/>
          <w:noProof/>
          <w:sz w:val="24"/>
          <w:szCs w:val="24"/>
          <w:lang w:val="sr-Cyrl-CS"/>
        </w:rPr>
        <w:t>.</w:t>
      </w:r>
    </w:p>
    <w:p w14:paraId="3306C798" w14:textId="77777777" w:rsidR="00FC355A" w:rsidRPr="004E4C24" w:rsidRDefault="00FC355A" w:rsidP="00FC355A">
      <w:pPr>
        <w:pStyle w:val="KDParagraf"/>
        <w:spacing w:before="0"/>
        <w:rPr>
          <w:rFonts w:cs="Arial"/>
          <w:noProof/>
          <w:sz w:val="24"/>
          <w:szCs w:val="24"/>
          <w:lang w:val="sr-Cyrl-CS"/>
        </w:rPr>
      </w:pPr>
      <w:r w:rsidRPr="004E4C24">
        <w:rPr>
          <w:rFonts w:cs="Arial"/>
          <w:noProof/>
          <w:sz w:val="24"/>
          <w:szCs w:val="24"/>
          <w:lang w:val="sr-Cyrl-CS"/>
        </w:rPr>
        <w:t>Понуђач може да поднесе понуду за једну или више партија. Понуда мора да обухвати најмање једну целокупну партију.</w:t>
      </w:r>
    </w:p>
    <w:p w14:paraId="2623E637" w14:textId="77777777" w:rsidR="00FC355A" w:rsidRPr="004E4C24" w:rsidRDefault="00FC355A" w:rsidP="00FC355A">
      <w:pPr>
        <w:pStyle w:val="KDParagraf"/>
        <w:spacing w:before="0"/>
        <w:rPr>
          <w:rFonts w:cs="Arial"/>
          <w:noProof/>
          <w:sz w:val="24"/>
          <w:szCs w:val="24"/>
          <w:lang w:val="sr-Cyrl-CS"/>
        </w:rPr>
      </w:pPr>
      <w:r w:rsidRPr="004E4C24">
        <w:rPr>
          <w:rFonts w:cs="Arial"/>
          <w:noProof/>
          <w:sz w:val="24"/>
          <w:szCs w:val="24"/>
          <w:lang w:val="sr-Cyrl-CS"/>
        </w:rPr>
        <w:t>Понуђач је дужан да у понуди наведе да ли се понуда односи на целокупну набавку или само на одређене партије.</w:t>
      </w:r>
    </w:p>
    <w:p w14:paraId="4A43A598" w14:textId="77777777" w:rsidR="00FC355A" w:rsidRPr="004E4C24" w:rsidRDefault="00FC355A" w:rsidP="00FC355A">
      <w:pPr>
        <w:pStyle w:val="KDParagraf"/>
        <w:spacing w:before="0"/>
        <w:rPr>
          <w:rFonts w:cs="Arial"/>
          <w:noProof/>
          <w:sz w:val="24"/>
          <w:szCs w:val="24"/>
          <w:lang w:val="sr-Cyrl-CS"/>
        </w:rPr>
      </w:pPr>
      <w:r w:rsidRPr="004E4C24">
        <w:rPr>
          <w:rFonts w:cs="Arial"/>
          <w:noProof/>
          <w:sz w:val="24"/>
          <w:szCs w:val="24"/>
          <w:lang w:val="sr-Cyrl-CS"/>
        </w:rPr>
        <w:t>У случају да понуђач поднесе понуду за две или више п</w:t>
      </w:r>
      <w:r w:rsidR="00CC01C1" w:rsidRPr="004E4C24">
        <w:rPr>
          <w:rFonts w:cs="Arial"/>
          <w:noProof/>
          <w:sz w:val="24"/>
          <w:szCs w:val="24"/>
          <w:lang w:val="sr-Cyrl-CS"/>
        </w:rPr>
        <w:t>артија</w:t>
      </w:r>
      <w:r w:rsidRPr="004E4C24">
        <w:rPr>
          <w:rFonts w:cs="Arial"/>
          <w:noProof/>
          <w:sz w:val="24"/>
          <w:szCs w:val="24"/>
          <w:lang w:val="sr-Cyrl-CS"/>
        </w:rPr>
        <w:t>, она мора бити поднета тако да се може оцењивати за сваку партију посебно.</w:t>
      </w:r>
    </w:p>
    <w:p w14:paraId="360206EC" w14:textId="77777777" w:rsidR="00D16C7E" w:rsidRPr="004E4C24" w:rsidRDefault="00D16C7E" w:rsidP="00FC355A">
      <w:pPr>
        <w:pStyle w:val="KDParagraf"/>
        <w:spacing w:before="0"/>
        <w:rPr>
          <w:rFonts w:cs="Arial"/>
          <w:noProof/>
          <w:sz w:val="24"/>
          <w:szCs w:val="24"/>
          <w:lang w:val="sr-Cyrl-CS"/>
        </w:rPr>
      </w:pPr>
    </w:p>
    <w:p w14:paraId="20349B5A" w14:textId="77777777" w:rsidR="00660E4F" w:rsidRPr="004E4C24" w:rsidRDefault="00660E4F" w:rsidP="008D2B23">
      <w:pPr>
        <w:spacing w:before="0"/>
        <w:rPr>
          <w:rFonts w:cs="Arial"/>
          <w:noProof/>
          <w:color w:val="00B0F0"/>
          <w:sz w:val="24"/>
          <w:szCs w:val="24"/>
          <w:lang w:val="sr-Cyrl-CS"/>
        </w:rPr>
      </w:pPr>
    </w:p>
    <w:p w14:paraId="1D388B16" w14:textId="0004D499" w:rsidR="00DF2813" w:rsidRPr="004E4C24" w:rsidRDefault="00011DCA" w:rsidP="00B17EC2">
      <w:pPr>
        <w:pStyle w:val="KDPodnaslov2"/>
        <w:numPr>
          <w:ilvl w:val="1"/>
          <w:numId w:val="24"/>
        </w:numPr>
        <w:spacing w:before="0"/>
        <w:jc w:val="both"/>
        <w:rPr>
          <w:rFonts w:cs="Arial"/>
          <w:noProof/>
          <w:sz w:val="24"/>
          <w:szCs w:val="24"/>
          <w:lang w:val="sr-Cyrl-CS"/>
        </w:rPr>
      </w:pPr>
      <w:bookmarkStart w:id="220" w:name="_Toc441651584"/>
      <w:bookmarkStart w:id="221" w:name="_Toc442559895"/>
      <w:r w:rsidRPr="004E4C24">
        <w:rPr>
          <w:rFonts w:cs="Arial"/>
          <w:noProof/>
          <w:sz w:val="24"/>
          <w:szCs w:val="24"/>
          <w:lang w:val="sr-Cyrl-CS"/>
        </w:rPr>
        <w:t xml:space="preserve"> </w:t>
      </w:r>
      <w:r w:rsidR="002A5542" w:rsidRPr="004E4C24">
        <w:rPr>
          <w:rFonts w:cs="Arial"/>
          <w:noProof/>
          <w:sz w:val="24"/>
          <w:szCs w:val="24"/>
          <w:lang w:val="sr-Cyrl-CS"/>
        </w:rPr>
        <w:t xml:space="preserve"> </w:t>
      </w:r>
      <w:r w:rsidR="00816085" w:rsidRPr="004E4C24">
        <w:rPr>
          <w:rFonts w:cs="Arial"/>
          <w:noProof/>
          <w:sz w:val="24"/>
          <w:szCs w:val="24"/>
          <w:lang w:val="sr-Latn-RS"/>
        </w:rPr>
        <w:t xml:space="preserve"> </w:t>
      </w:r>
      <w:r w:rsidR="008D2B23" w:rsidRPr="004E4C24">
        <w:rPr>
          <w:rFonts w:cs="Arial"/>
          <w:noProof/>
          <w:sz w:val="24"/>
          <w:szCs w:val="24"/>
          <w:lang w:val="sr-Cyrl-CS"/>
        </w:rPr>
        <w:t xml:space="preserve">Понуда </w:t>
      </w:r>
      <w:r w:rsidR="00816085" w:rsidRPr="004E4C24">
        <w:rPr>
          <w:rFonts w:cs="Arial"/>
          <w:noProof/>
          <w:sz w:val="24"/>
          <w:szCs w:val="24"/>
          <w:lang w:val="sr-Latn-RS"/>
        </w:rPr>
        <w:t xml:space="preserve"> </w:t>
      </w:r>
      <w:r w:rsidR="008D2B23" w:rsidRPr="004E4C24">
        <w:rPr>
          <w:rFonts w:cs="Arial"/>
          <w:noProof/>
          <w:sz w:val="24"/>
          <w:szCs w:val="24"/>
          <w:lang w:val="sr-Cyrl-CS"/>
        </w:rPr>
        <w:t>са</w:t>
      </w:r>
      <w:r w:rsidR="002A5542" w:rsidRPr="004E4C24">
        <w:rPr>
          <w:rFonts w:cs="Arial"/>
          <w:noProof/>
          <w:sz w:val="24"/>
          <w:szCs w:val="24"/>
          <w:lang w:val="sr-Cyrl-CS"/>
        </w:rPr>
        <w:t xml:space="preserve"> </w:t>
      </w:r>
      <w:r w:rsidR="008D2B23" w:rsidRPr="004E4C24">
        <w:rPr>
          <w:rFonts w:cs="Arial"/>
          <w:noProof/>
          <w:sz w:val="24"/>
          <w:szCs w:val="24"/>
          <w:lang w:val="sr-Cyrl-CS"/>
        </w:rPr>
        <w:t xml:space="preserve"> варијантама</w:t>
      </w:r>
      <w:bookmarkEnd w:id="220"/>
      <w:bookmarkEnd w:id="221"/>
    </w:p>
    <w:p w14:paraId="19DDFBE8" w14:textId="77777777" w:rsidR="00432A7B" w:rsidRPr="004E4C24" w:rsidRDefault="00432A7B" w:rsidP="00432A7B">
      <w:pPr>
        <w:rPr>
          <w:sz w:val="24"/>
          <w:szCs w:val="24"/>
          <w:lang w:val="sr-Cyrl-CS"/>
        </w:rPr>
      </w:pPr>
    </w:p>
    <w:p w14:paraId="1D3C9819" w14:textId="6CDCFB72" w:rsidR="008D2B23" w:rsidRPr="004E4C24" w:rsidRDefault="008D2B23" w:rsidP="008D2B23">
      <w:pPr>
        <w:tabs>
          <w:tab w:val="num" w:pos="993"/>
        </w:tabs>
        <w:spacing w:before="0"/>
        <w:rPr>
          <w:rFonts w:cs="Arial"/>
          <w:noProof/>
          <w:sz w:val="24"/>
          <w:szCs w:val="24"/>
          <w:lang w:val="sr-Cyrl-CS"/>
        </w:rPr>
      </w:pPr>
      <w:r w:rsidRPr="004E4C24">
        <w:rPr>
          <w:rFonts w:cs="Arial"/>
          <w:noProof/>
          <w:sz w:val="24"/>
          <w:szCs w:val="24"/>
          <w:lang w:val="sr-Cyrl-CS"/>
        </w:rPr>
        <w:t xml:space="preserve">Понуда </w:t>
      </w:r>
      <w:r w:rsidR="001649C2">
        <w:rPr>
          <w:rFonts w:cs="Arial"/>
          <w:noProof/>
          <w:sz w:val="24"/>
          <w:szCs w:val="24"/>
          <w:lang w:val="sr-Cyrl-CS"/>
        </w:rPr>
        <w:t xml:space="preserve"> </w:t>
      </w:r>
      <w:r w:rsidR="00DB2F1B">
        <w:rPr>
          <w:rFonts w:cs="Arial"/>
          <w:noProof/>
          <w:sz w:val="24"/>
          <w:szCs w:val="24"/>
          <w:lang w:val="sr-Cyrl-CS"/>
        </w:rPr>
        <w:t xml:space="preserve"> </w:t>
      </w:r>
      <w:r w:rsidRPr="004E4C24">
        <w:rPr>
          <w:rFonts w:cs="Arial"/>
          <w:noProof/>
          <w:sz w:val="24"/>
          <w:szCs w:val="24"/>
          <w:lang w:val="sr-Cyrl-CS"/>
        </w:rPr>
        <w:t xml:space="preserve">са </w:t>
      </w:r>
      <w:r w:rsidR="001649C2">
        <w:rPr>
          <w:rFonts w:cs="Arial"/>
          <w:noProof/>
          <w:sz w:val="24"/>
          <w:szCs w:val="24"/>
          <w:lang w:val="sr-Cyrl-CS"/>
        </w:rPr>
        <w:t xml:space="preserve"> </w:t>
      </w:r>
      <w:r w:rsidRPr="004E4C24">
        <w:rPr>
          <w:rFonts w:cs="Arial"/>
          <w:noProof/>
          <w:sz w:val="24"/>
          <w:szCs w:val="24"/>
          <w:lang w:val="sr-Cyrl-CS"/>
        </w:rPr>
        <w:t xml:space="preserve">варијантама </w:t>
      </w:r>
      <w:r w:rsidR="001649C2">
        <w:rPr>
          <w:rFonts w:cs="Arial"/>
          <w:noProof/>
          <w:sz w:val="24"/>
          <w:szCs w:val="24"/>
          <w:lang w:val="sr-Cyrl-CS"/>
        </w:rPr>
        <w:t xml:space="preserve"> </w:t>
      </w:r>
      <w:r w:rsidRPr="004E4C24">
        <w:rPr>
          <w:rFonts w:cs="Arial"/>
          <w:noProof/>
          <w:sz w:val="24"/>
          <w:szCs w:val="24"/>
          <w:lang w:val="sr-Cyrl-CS"/>
        </w:rPr>
        <w:t xml:space="preserve">није </w:t>
      </w:r>
      <w:r w:rsidR="00A43A27" w:rsidRPr="004E4C24">
        <w:rPr>
          <w:rFonts w:cs="Arial"/>
          <w:noProof/>
          <w:sz w:val="24"/>
          <w:szCs w:val="24"/>
          <w:lang w:val="sr-Cyrl-CS"/>
        </w:rPr>
        <w:t xml:space="preserve"> </w:t>
      </w:r>
      <w:r w:rsidRPr="004E4C24">
        <w:rPr>
          <w:rFonts w:cs="Arial"/>
          <w:noProof/>
          <w:sz w:val="24"/>
          <w:szCs w:val="24"/>
          <w:lang w:val="sr-Cyrl-CS"/>
        </w:rPr>
        <w:t>дозвољена.</w:t>
      </w:r>
    </w:p>
    <w:p w14:paraId="7D7BF8D2" w14:textId="77777777" w:rsidR="0043289D" w:rsidRDefault="0043289D" w:rsidP="00D16C7E">
      <w:pPr>
        <w:rPr>
          <w:rFonts w:cs="Arial"/>
          <w:sz w:val="24"/>
          <w:szCs w:val="24"/>
          <w:lang w:val="sr-Cyrl-RS"/>
        </w:rPr>
      </w:pPr>
    </w:p>
    <w:p w14:paraId="1655BDE0" w14:textId="03D3242E" w:rsidR="00D16C7E" w:rsidRPr="004E4C24" w:rsidRDefault="00D16C7E" w:rsidP="00D16C7E">
      <w:pPr>
        <w:pStyle w:val="NoSpacing"/>
        <w:rPr>
          <w:rFonts w:cs="Arial"/>
          <w:b/>
          <w:szCs w:val="24"/>
          <w:lang w:val="en-US"/>
        </w:rPr>
      </w:pPr>
      <w:r w:rsidRPr="004E4C24">
        <w:rPr>
          <w:rFonts w:cs="Arial"/>
          <w:b/>
          <w:szCs w:val="24"/>
        </w:rPr>
        <w:t>6.9.</w:t>
      </w:r>
      <w:r w:rsidRPr="004E4C24">
        <w:rPr>
          <w:szCs w:val="24"/>
        </w:rPr>
        <w:t xml:space="preserve"> </w:t>
      </w:r>
      <w:r w:rsidRPr="004E4C24">
        <w:rPr>
          <w:szCs w:val="24"/>
          <w:lang w:val="sr-Cyrl-RS"/>
        </w:rPr>
        <w:t xml:space="preserve"> </w:t>
      </w:r>
      <w:r w:rsidR="00816085" w:rsidRPr="004E4C24">
        <w:rPr>
          <w:szCs w:val="24"/>
          <w:lang w:val="sr-Latn-RS"/>
        </w:rPr>
        <w:t xml:space="preserve"> </w:t>
      </w:r>
      <w:r w:rsidRPr="004E4C24">
        <w:rPr>
          <w:rFonts w:cs="Arial"/>
          <w:b/>
          <w:szCs w:val="24"/>
          <w:lang w:val="en-US"/>
        </w:rPr>
        <w:t xml:space="preserve">Подношење </w:t>
      </w:r>
      <w:r w:rsidRPr="004E4C24">
        <w:rPr>
          <w:rFonts w:cs="Arial"/>
          <w:b/>
          <w:szCs w:val="24"/>
          <w:lang w:val="sr-Cyrl-RS"/>
        </w:rPr>
        <w:t xml:space="preserve"> </w:t>
      </w:r>
      <w:r w:rsidRPr="004E4C24">
        <w:rPr>
          <w:rFonts w:cs="Arial"/>
          <w:b/>
          <w:szCs w:val="24"/>
          <w:lang w:val="en-US"/>
        </w:rPr>
        <w:t xml:space="preserve">понуде </w:t>
      </w:r>
      <w:r w:rsidRPr="004E4C24">
        <w:rPr>
          <w:rFonts w:cs="Arial"/>
          <w:b/>
          <w:szCs w:val="24"/>
          <w:lang w:val="sr-Cyrl-RS"/>
        </w:rPr>
        <w:t xml:space="preserve"> </w:t>
      </w:r>
      <w:r w:rsidRPr="004E4C24">
        <w:rPr>
          <w:rFonts w:cs="Arial"/>
          <w:b/>
          <w:szCs w:val="24"/>
          <w:lang w:val="en-US"/>
        </w:rPr>
        <w:t xml:space="preserve">са </w:t>
      </w:r>
      <w:r w:rsidR="00816085" w:rsidRPr="004E4C24">
        <w:rPr>
          <w:rFonts w:cs="Arial"/>
          <w:b/>
          <w:szCs w:val="24"/>
          <w:lang w:val="sr-Cyrl-RS"/>
        </w:rPr>
        <w:t xml:space="preserve"> </w:t>
      </w:r>
      <w:r w:rsidRPr="004E4C24">
        <w:rPr>
          <w:rFonts w:cs="Arial"/>
          <w:b/>
          <w:szCs w:val="24"/>
          <w:lang w:val="en-US"/>
        </w:rPr>
        <w:t>подизвођачима</w:t>
      </w:r>
    </w:p>
    <w:p w14:paraId="011E2C35" w14:textId="77777777" w:rsidR="002A5542" w:rsidRPr="004E4C24" w:rsidRDefault="002A5542" w:rsidP="008D2B23">
      <w:pPr>
        <w:tabs>
          <w:tab w:val="num" w:pos="993"/>
        </w:tabs>
        <w:spacing w:before="0"/>
        <w:rPr>
          <w:rFonts w:cs="Arial"/>
          <w:noProof/>
          <w:sz w:val="24"/>
          <w:szCs w:val="24"/>
        </w:rPr>
      </w:pPr>
    </w:p>
    <w:p w14:paraId="7B894A7C" w14:textId="77777777" w:rsidR="002A5542" w:rsidRPr="004E4C24" w:rsidRDefault="002A5542" w:rsidP="002A5542">
      <w:pPr>
        <w:tabs>
          <w:tab w:val="left" w:pos="567"/>
        </w:tabs>
        <w:rPr>
          <w:rFonts w:cs="Arial"/>
          <w:sz w:val="24"/>
          <w:szCs w:val="24"/>
        </w:rPr>
      </w:pPr>
      <w:r w:rsidRPr="004E4C24">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CFB7633" w14:textId="77777777" w:rsidR="002A5542" w:rsidRPr="004E4C24" w:rsidRDefault="002A5542" w:rsidP="002A5542">
      <w:pPr>
        <w:tabs>
          <w:tab w:val="left" w:pos="567"/>
        </w:tabs>
        <w:rPr>
          <w:rFonts w:cs="Arial"/>
          <w:sz w:val="24"/>
          <w:szCs w:val="24"/>
        </w:rPr>
      </w:pPr>
      <w:r w:rsidRPr="004E4C24">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5F265CF" w14:textId="77777777" w:rsidR="002A5542" w:rsidRPr="004E4C24" w:rsidRDefault="002A5542" w:rsidP="002A5542">
      <w:pPr>
        <w:tabs>
          <w:tab w:val="left" w:pos="567"/>
        </w:tabs>
        <w:rPr>
          <w:rFonts w:cs="Arial"/>
          <w:sz w:val="24"/>
          <w:szCs w:val="24"/>
        </w:rPr>
      </w:pPr>
      <w:r w:rsidRPr="004E4C24">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F388387" w14:textId="77777777" w:rsidR="002A5542" w:rsidRPr="004E4C24" w:rsidRDefault="002A5542" w:rsidP="002A5542">
      <w:pPr>
        <w:tabs>
          <w:tab w:val="left" w:pos="567"/>
        </w:tabs>
        <w:rPr>
          <w:rFonts w:cs="Arial"/>
          <w:sz w:val="24"/>
          <w:szCs w:val="24"/>
        </w:rPr>
      </w:pPr>
      <w:r w:rsidRPr="004E4C24">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61A96E7" w14:textId="77777777" w:rsidR="002A5542" w:rsidRPr="004E4C24" w:rsidRDefault="002A5542" w:rsidP="002A5542">
      <w:pPr>
        <w:tabs>
          <w:tab w:val="left" w:pos="567"/>
        </w:tabs>
        <w:rPr>
          <w:rFonts w:cs="Arial"/>
          <w:sz w:val="24"/>
          <w:szCs w:val="24"/>
        </w:rPr>
      </w:pPr>
      <w:r w:rsidRPr="004E4C24">
        <w:rPr>
          <w:rFonts w:cs="Arial"/>
          <w:sz w:val="24"/>
          <w:szCs w:val="24"/>
          <w:lang w:val="sr-Cyrl-RS"/>
        </w:rPr>
        <w:t xml:space="preserve">Обавеза понуђача је да за </w:t>
      </w:r>
      <w:r w:rsidRPr="004E4C24">
        <w:rPr>
          <w:rFonts w:cs="Arial"/>
          <w:sz w:val="24"/>
          <w:szCs w:val="24"/>
        </w:rPr>
        <w:t>подизвођач</w:t>
      </w:r>
      <w:r w:rsidRPr="004E4C24">
        <w:rPr>
          <w:rFonts w:cs="Arial"/>
          <w:sz w:val="24"/>
          <w:szCs w:val="24"/>
          <w:lang w:val="sr-Cyrl-RS"/>
        </w:rPr>
        <w:t>а достави доказе о испуњености</w:t>
      </w:r>
      <w:r w:rsidRPr="004E4C24">
        <w:rPr>
          <w:rFonts w:cs="Arial"/>
          <w:sz w:val="24"/>
          <w:szCs w:val="24"/>
        </w:rPr>
        <w:t xml:space="preserve"> обавезн</w:t>
      </w:r>
      <w:r w:rsidRPr="004E4C24">
        <w:rPr>
          <w:rFonts w:cs="Arial"/>
          <w:sz w:val="24"/>
          <w:szCs w:val="24"/>
          <w:lang w:val="sr-Cyrl-RS"/>
        </w:rPr>
        <w:t>их</w:t>
      </w:r>
      <w:r w:rsidRPr="004E4C24">
        <w:rPr>
          <w:rFonts w:cs="Arial"/>
          <w:sz w:val="24"/>
          <w:szCs w:val="24"/>
        </w:rPr>
        <w:t xml:space="preserve"> услов</w:t>
      </w:r>
      <w:r w:rsidRPr="004E4C24">
        <w:rPr>
          <w:rFonts w:cs="Arial"/>
          <w:sz w:val="24"/>
          <w:szCs w:val="24"/>
          <w:lang w:val="sr-Cyrl-RS"/>
        </w:rPr>
        <w:t>а</w:t>
      </w:r>
      <w:r w:rsidRPr="004E4C24">
        <w:rPr>
          <w:rFonts w:cs="Arial"/>
          <w:sz w:val="24"/>
          <w:szCs w:val="24"/>
        </w:rPr>
        <w:t xml:space="preserve"> из члана 75. став 1. тачка 1), 2) и 4) Закона наведен</w:t>
      </w:r>
      <w:r w:rsidRPr="004E4C24">
        <w:rPr>
          <w:rFonts w:cs="Arial"/>
          <w:sz w:val="24"/>
          <w:szCs w:val="24"/>
          <w:lang w:val="sr-Cyrl-RS"/>
        </w:rPr>
        <w:t>их</w:t>
      </w:r>
      <w:r w:rsidRPr="004E4C24">
        <w:rPr>
          <w:rFonts w:cs="Arial"/>
          <w:sz w:val="24"/>
          <w:szCs w:val="24"/>
        </w:rPr>
        <w:t xml:space="preserve"> у одељку Услови за учешће из члана 75. Закона и Упутство како се доказује испуњеност тих услова</w:t>
      </w:r>
      <w:r w:rsidRPr="004E4C24">
        <w:rPr>
          <w:rFonts w:cs="Arial"/>
          <w:sz w:val="24"/>
          <w:szCs w:val="24"/>
          <w:lang w:val="sr-Cyrl-RS"/>
        </w:rPr>
        <w:t>,</w:t>
      </w:r>
      <w:r w:rsidRPr="004E4C24">
        <w:rPr>
          <w:rFonts w:cs="Arial"/>
          <w:color w:val="00B0F0"/>
          <w:sz w:val="24"/>
          <w:szCs w:val="24"/>
        </w:rPr>
        <w:t xml:space="preserve"> </w:t>
      </w:r>
      <w:r w:rsidRPr="004E4C24">
        <w:rPr>
          <w:rFonts w:cs="Arial"/>
          <w:sz w:val="24"/>
          <w:szCs w:val="24"/>
        </w:rPr>
        <w:t>што доказује достављањем Изјаве</w:t>
      </w:r>
      <w:r w:rsidRPr="004E4C24">
        <w:rPr>
          <w:rFonts w:cs="Arial"/>
          <w:sz w:val="24"/>
          <w:szCs w:val="24"/>
          <w:lang w:val="sr-Cyrl-RS"/>
        </w:rPr>
        <w:t>.</w:t>
      </w:r>
    </w:p>
    <w:p w14:paraId="651BF2FC" w14:textId="77777777" w:rsidR="002A5542" w:rsidRPr="004E4C24" w:rsidRDefault="002A5542" w:rsidP="002A5542">
      <w:pPr>
        <w:tabs>
          <w:tab w:val="left" w:pos="567"/>
        </w:tabs>
        <w:rPr>
          <w:rFonts w:cs="Arial"/>
          <w:sz w:val="24"/>
          <w:szCs w:val="24"/>
        </w:rPr>
      </w:pPr>
      <w:r w:rsidRPr="004E4C24">
        <w:rPr>
          <w:rFonts w:cs="Arial"/>
          <w:sz w:val="24"/>
          <w:szCs w:val="24"/>
        </w:rPr>
        <w:t xml:space="preserve">Све обрасце у понуди потписује и оверава понуђач, изузев </w:t>
      </w:r>
      <w:r w:rsidRPr="004E4C24">
        <w:rPr>
          <w:rFonts w:cs="Arial"/>
          <w:sz w:val="24"/>
          <w:szCs w:val="24"/>
          <w:lang w:val="sr-Cyrl-RS"/>
        </w:rPr>
        <w:t>образаца под пуном материјалном и кривичном одговорношћу,</w:t>
      </w:r>
      <w:r w:rsidRPr="004E4C24">
        <w:rPr>
          <w:rFonts w:cs="Arial"/>
          <w:sz w:val="24"/>
          <w:szCs w:val="24"/>
        </w:rPr>
        <w:t>које попуњава, потписује и оверава сваки подизвођач у своје име.</w:t>
      </w:r>
    </w:p>
    <w:p w14:paraId="7C4589EE" w14:textId="77777777" w:rsidR="002A5542" w:rsidRPr="004E4C24" w:rsidRDefault="002A5542" w:rsidP="002A5542">
      <w:pPr>
        <w:tabs>
          <w:tab w:val="left" w:pos="567"/>
        </w:tabs>
        <w:rPr>
          <w:rFonts w:cs="Arial"/>
          <w:sz w:val="24"/>
          <w:szCs w:val="24"/>
        </w:rPr>
      </w:pPr>
      <w:r w:rsidRPr="004E4C2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2C96E3E" w14:textId="77777777" w:rsidR="002A5542" w:rsidRPr="004E4C24" w:rsidRDefault="002A5542" w:rsidP="002A5542">
      <w:pPr>
        <w:tabs>
          <w:tab w:val="left" w:pos="567"/>
        </w:tabs>
        <w:rPr>
          <w:rFonts w:cs="Arial"/>
          <w:sz w:val="24"/>
          <w:szCs w:val="24"/>
        </w:rPr>
      </w:pPr>
      <w:r w:rsidRPr="004E4C24">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49700E3" w14:textId="77777777" w:rsidR="002A5542" w:rsidRPr="004E4C24" w:rsidRDefault="002A5542" w:rsidP="002A5542">
      <w:pPr>
        <w:tabs>
          <w:tab w:val="left" w:pos="567"/>
        </w:tabs>
        <w:rPr>
          <w:rFonts w:cs="Arial"/>
          <w:sz w:val="24"/>
          <w:szCs w:val="24"/>
          <w:lang w:bidi="en-US"/>
        </w:rPr>
      </w:pPr>
      <w:r w:rsidRPr="004E4C24">
        <w:rPr>
          <w:rFonts w:cs="Arial"/>
          <w:sz w:val="24"/>
          <w:szCs w:val="24"/>
        </w:rPr>
        <w:t>Наручилац</w:t>
      </w:r>
      <w:r w:rsidRPr="004E4C24">
        <w:rPr>
          <w:rFonts w:cs="Arial"/>
          <w:sz w:val="24"/>
          <w:szCs w:val="24"/>
          <w:lang w:bidi="en-US"/>
        </w:rPr>
        <w:t xml:space="preserve"> у овом поступку не предвиђа примену одредби става 9. и 10. члана 80. Закона.</w:t>
      </w:r>
    </w:p>
    <w:p w14:paraId="246FF3FB" w14:textId="77777777" w:rsidR="004C42D8" w:rsidRDefault="004C42D8" w:rsidP="002A5542">
      <w:pPr>
        <w:pStyle w:val="NoSpacing"/>
        <w:rPr>
          <w:rFonts w:cs="Arial"/>
          <w:b/>
          <w:szCs w:val="24"/>
          <w:lang w:val="sr-Cyrl-RS"/>
        </w:rPr>
      </w:pPr>
    </w:p>
    <w:p w14:paraId="55CD4611" w14:textId="79E3DBB1" w:rsidR="002A5542" w:rsidRPr="004E4C24" w:rsidRDefault="002A5542" w:rsidP="002A5542">
      <w:pPr>
        <w:pStyle w:val="NoSpacing"/>
        <w:rPr>
          <w:rFonts w:cs="Arial"/>
          <w:b/>
          <w:szCs w:val="24"/>
          <w:lang w:val="en-US"/>
        </w:rPr>
      </w:pPr>
      <w:r w:rsidRPr="004E4C24">
        <w:rPr>
          <w:rFonts w:cs="Arial"/>
          <w:b/>
          <w:szCs w:val="24"/>
        </w:rPr>
        <w:t>6.10.</w:t>
      </w:r>
      <w:r w:rsidRPr="004E4C24">
        <w:rPr>
          <w:rFonts w:cs="Arial"/>
          <w:b/>
          <w:szCs w:val="24"/>
          <w:lang w:val="sr-Cyrl-RS"/>
        </w:rPr>
        <w:t xml:space="preserve"> </w:t>
      </w:r>
      <w:r w:rsidR="004F01A2">
        <w:rPr>
          <w:rFonts w:cs="Arial"/>
          <w:b/>
          <w:szCs w:val="24"/>
          <w:lang w:val="en-US"/>
        </w:rPr>
        <w:t xml:space="preserve"> </w:t>
      </w:r>
      <w:r w:rsidR="001649C2">
        <w:rPr>
          <w:rFonts w:cs="Arial"/>
          <w:b/>
          <w:szCs w:val="24"/>
          <w:lang w:val="sr-Cyrl-RS"/>
        </w:rPr>
        <w:t xml:space="preserve"> </w:t>
      </w:r>
      <w:r w:rsidR="00652A6A">
        <w:rPr>
          <w:rFonts w:cs="Arial"/>
          <w:b/>
          <w:szCs w:val="24"/>
          <w:lang w:val="sr-Cyrl-RS"/>
        </w:rPr>
        <w:t xml:space="preserve"> </w:t>
      </w:r>
      <w:r w:rsidRPr="004E4C24">
        <w:rPr>
          <w:rFonts w:cs="Arial"/>
          <w:b/>
          <w:szCs w:val="24"/>
          <w:lang w:val="en-US"/>
        </w:rPr>
        <w:t xml:space="preserve">Подношење </w:t>
      </w:r>
      <w:r w:rsidR="004F01A2">
        <w:rPr>
          <w:rFonts w:cs="Arial"/>
          <w:b/>
          <w:szCs w:val="24"/>
          <w:lang w:val="en-US"/>
        </w:rPr>
        <w:t xml:space="preserve"> </w:t>
      </w:r>
      <w:r w:rsidRPr="004E4C24">
        <w:rPr>
          <w:rFonts w:cs="Arial"/>
          <w:b/>
          <w:szCs w:val="24"/>
          <w:lang w:val="en-US"/>
        </w:rPr>
        <w:t xml:space="preserve">заједничке </w:t>
      </w:r>
      <w:r w:rsidR="004F01A2">
        <w:rPr>
          <w:rFonts w:cs="Arial"/>
          <w:b/>
          <w:szCs w:val="24"/>
          <w:lang w:val="en-US"/>
        </w:rPr>
        <w:t xml:space="preserve"> </w:t>
      </w:r>
      <w:r w:rsidR="001649C2">
        <w:rPr>
          <w:rFonts w:cs="Arial"/>
          <w:b/>
          <w:szCs w:val="24"/>
          <w:lang w:val="sr-Cyrl-RS"/>
        </w:rPr>
        <w:t xml:space="preserve"> </w:t>
      </w:r>
      <w:r w:rsidRPr="004E4C24">
        <w:rPr>
          <w:rFonts w:cs="Arial"/>
          <w:b/>
          <w:szCs w:val="24"/>
          <w:lang w:val="en-US"/>
        </w:rPr>
        <w:t>понуде</w:t>
      </w:r>
    </w:p>
    <w:p w14:paraId="4FDD66D1" w14:textId="77777777" w:rsidR="00816085" w:rsidRPr="004E4C24" w:rsidRDefault="00816085" w:rsidP="002A5542">
      <w:pPr>
        <w:pStyle w:val="NoSpacing"/>
        <w:rPr>
          <w:rFonts w:cs="Arial"/>
          <w:b/>
          <w:szCs w:val="24"/>
          <w:lang w:val="en-US"/>
        </w:rPr>
      </w:pPr>
    </w:p>
    <w:p w14:paraId="3F05E27A" w14:textId="77777777" w:rsidR="002A5542" w:rsidRPr="004E4C24" w:rsidRDefault="002A5542" w:rsidP="002A5542">
      <w:pPr>
        <w:tabs>
          <w:tab w:val="left" w:pos="567"/>
        </w:tabs>
        <w:rPr>
          <w:rFonts w:cs="Arial"/>
          <w:sz w:val="24"/>
          <w:szCs w:val="24"/>
        </w:rPr>
      </w:pPr>
      <w:r w:rsidRPr="004E4C2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0500CCEB" w14:textId="477BDB23" w:rsidR="002A5542" w:rsidRPr="004E4C24" w:rsidRDefault="002A5542" w:rsidP="002A5542">
      <w:pPr>
        <w:pStyle w:val="NoSpacing"/>
        <w:rPr>
          <w:rFonts w:cs="Arial"/>
          <w:szCs w:val="24"/>
          <w:lang w:val="ru-RU"/>
        </w:rPr>
      </w:pPr>
      <w:r w:rsidRPr="004E4C24">
        <w:rPr>
          <w:rFonts w:cs="Arial"/>
          <w:szCs w:val="24"/>
        </w:rPr>
        <w:t xml:space="preserve">- </w:t>
      </w:r>
      <w:r w:rsidR="0085313D">
        <w:rPr>
          <w:rFonts w:cs="Arial"/>
          <w:szCs w:val="24"/>
          <w:lang w:val="sr-Cyrl-RS"/>
        </w:rPr>
        <w:t xml:space="preserve">  </w:t>
      </w:r>
      <w:r w:rsidRPr="004E4C24">
        <w:rPr>
          <w:rFonts w:cs="Arial"/>
          <w:szCs w:val="24"/>
        </w:rPr>
        <w:t xml:space="preserve">податке о </w:t>
      </w:r>
      <w:r w:rsidRPr="004E4C24">
        <w:rPr>
          <w:rFonts w:cs="Arial"/>
          <w:szCs w:val="24"/>
          <w:lang w:val="ru-RU"/>
        </w:rPr>
        <w:t xml:space="preserve">члану групе који ће бити </w:t>
      </w:r>
      <w:r w:rsidRPr="004E4C24">
        <w:rPr>
          <w:rFonts w:cs="Arial"/>
          <w:szCs w:val="24"/>
        </w:rPr>
        <w:t>Н</w:t>
      </w:r>
      <w:r w:rsidRPr="004E4C24">
        <w:rPr>
          <w:rFonts w:cs="Arial"/>
          <w:szCs w:val="24"/>
          <w:lang w:val="ru-RU"/>
        </w:rPr>
        <w:t xml:space="preserve">осилац посла, односно који ће поднети понуду </w:t>
      </w:r>
      <w:r w:rsidR="0085313D">
        <w:rPr>
          <w:rFonts w:cs="Arial"/>
          <w:szCs w:val="24"/>
          <w:lang w:val="ru-RU"/>
        </w:rPr>
        <w:t xml:space="preserve">и   </w:t>
      </w:r>
      <w:r w:rsidRPr="004E4C24">
        <w:rPr>
          <w:rFonts w:cs="Arial"/>
          <w:szCs w:val="24"/>
          <w:lang w:val="ru-RU"/>
        </w:rPr>
        <w:t xml:space="preserve">који </w:t>
      </w:r>
      <w:r w:rsidR="0085313D">
        <w:rPr>
          <w:rFonts w:cs="Arial"/>
          <w:szCs w:val="24"/>
          <w:lang w:val="ru-RU"/>
        </w:rPr>
        <w:t xml:space="preserve">  </w:t>
      </w:r>
      <w:r w:rsidRPr="004E4C24">
        <w:rPr>
          <w:rFonts w:cs="Arial"/>
          <w:szCs w:val="24"/>
          <w:lang w:val="ru-RU"/>
        </w:rPr>
        <w:t xml:space="preserve">ће заступати групу понуђача пред </w:t>
      </w:r>
      <w:r w:rsidRPr="004E4C24">
        <w:rPr>
          <w:rFonts w:cs="Arial"/>
          <w:szCs w:val="24"/>
        </w:rPr>
        <w:t>Н</w:t>
      </w:r>
      <w:r w:rsidRPr="004E4C24">
        <w:rPr>
          <w:rFonts w:cs="Arial"/>
          <w:szCs w:val="24"/>
          <w:lang w:val="ru-RU"/>
        </w:rPr>
        <w:t>аручиоцем;</w:t>
      </w:r>
    </w:p>
    <w:p w14:paraId="0AC1F6D1" w14:textId="1C32D686" w:rsidR="002A5542" w:rsidRPr="004E4C24" w:rsidRDefault="002A5542" w:rsidP="002A5542">
      <w:pPr>
        <w:pStyle w:val="NoSpacing"/>
        <w:rPr>
          <w:rFonts w:cs="Arial"/>
          <w:szCs w:val="24"/>
          <w:lang w:val="ru-RU"/>
        </w:rPr>
      </w:pPr>
      <w:r w:rsidRPr="004E4C24">
        <w:rPr>
          <w:rFonts w:cs="Arial"/>
          <w:szCs w:val="24"/>
          <w:lang w:val="ru-RU"/>
        </w:rPr>
        <w:t>-</w:t>
      </w:r>
      <w:r w:rsidR="0085313D">
        <w:rPr>
          <w:rFonts w:cs="Arial"/>
          <w:szCs w:val="24"/>
          <w:lang w:val="ru-RU"/>
        </w:rPr>
        <w:t xml:space="preserve">   </w:t>
      </w:r>
      <w:r w:rsidRPr="004E4C24">
        <w:rPr>
          <w:rFonts w:cs="Arial"/>
          <w:szCs w:val="24"/>
          <w:lang w:val="ru-RU"/>
        </w:rPr>
        <w:t xml:space="preserve"> опис послова сваког од понуђача из групе понуђача у извршењу уговора.</w:t>
      </w:r>
    </w:p>
    <w:p w14:paraId="4E26602E" w14:textId="77777777" w:rsidR="002A5542" w:rsidRPr="004E4C24" w:rsidRDefault="002A5542" w:rsidP="002A5542">
      <w:pPr>
        <w:tabs>
          <w:tab w:val="left" w:pos="567"/>
        </w:tabs>
        <w:rPr>
          <w:rFonts w:cs="Arial"/>
          <w:color w:val="00B0F0"/>
          <w:sz w:val="24"/>
          <w:szCs w:val="24"/>
          <w:lang w:val="sr-Cyrl-RS"/>
        </w:rPr>
      </w:pPr>
      <w:r w:rsidRPr="004E4C2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4E4C24">
        <w:rPr>
          <w:rFonts w:cs="Arial"/>
          <w:sz w:val="24"/>
          <w:szCs w:val="24"/>
        </w:rPr>
        <w:t>став 1. тачка 1), 2) и 4) Закона, наведене у одељку Услови за учешће из члана 75. Закона и Упутство како се доказује испуњеност тих услов</w:t>
      </w:r>
      <w:r w:rsidRPr="004E4C24">
        <w:rPr>
          <w:rFonts w:cs="Arial"/>
          <w:sz w:val="24"/>
          <w:szCs w:val="24"/>
          <w:lang w:val="sr-Cyrl-RS"/>
        </w:rPr>
        <w:t>а.</w:t>
      </w:r>
      <w:r w:rsidRPr="004E4C24">
        <w:rPr>
          <w:rFonts w:cs="Arial"/>
          <w:color w:val="00B0F0"/>
          <w:sz w:val="24"/>
          <w:szCs w:val="24"/>
          <w:lang w:val="sr-Cyrl-RS"/>
        </w:rPr>
        <w:t xml:space="preserve"> </w:t>
      </w:r>
      <w:r w:rsidRPr="004E4C24">
        <w:rPr>
          <w:rFonts w:cs="Arial"/>
          <w:sz w:val="24"/>
          <w:szCs w:val="24"/>
          <w:lang w:bidi="en-US"/>
        </w:rPr>
        <w:t xml:space="preserve">У случају заједничке понуде групе понуђача </w:t>
      </w:r>
      <w:r w:rsidRPr="004E4C24">
        <w:rPr>
          <w:rFonts w:cs="Arial"/>
          <w:sz w:val="24"/>
          <w:szCs w:val="24"/>
          <w:lang w:val="sr-Cyrl-CS" w:bidi="en-US"/>
        </w:rPr>
        <w:t xml:space="preserve">обрасце под пуном материјалном и кривичном одговорношћу </w:t>
      </w:r>
      <w:r w:rsidRPr="004E4C24">
        <w:rPr>
          <w:rFonts w:cs="Arial"/>
          <w:sz w:val="24"/>
          <w:szCs w:val="24"/>
          <w:lang w:bidi="en-US"/>
        </w:rPr>
        <w:t>попуњава, потписује и оверава сваки члан групе понуђача у своје име.</w:t>
      </w:r>
    </w:p>
    <w:p w14:paraId="31449DA7" w14:textId="77777777" w:rsidR="002A5542" w:rsidRPr="004E4C24" w:rsidRDefault="002A5542" w:rsidP="002A5542">
      <w:pPr>
        <w:tabs>
          <w:tab w:val="left" w:pos="567"/>
        </w:tabs>
        <w:rPr>
          <w:rFonts w:cs="Arial"/>
          <w:sz w:val="24"/>
          <w:szCs w:val="24"/>
          <w:lang w:val="sr-Cyrl-RS" w:bidi="en-US"/>
        </w:rPr>
      </w:pPr>
      <w:r w:rsidRPr="004E4C24">
        <w:rPr>
          <w:rFonts w:cs="Arial"/>
          <w:sz w:val="24"/>
          <w:szCs w:val="24"/>
          <w:lang w:val="sr-Cyrl-RS" w:bidi="en-US"/>
        </w:rPr>
        <w:t>Понуђачи из групе понуђача одговорају неограничено солидарно према наручиоцу.</w:t>
      </w:r>
    </w:p>
    <w:p w14:paraId="3060DA73" w14:textId="77777777" w:rsidR="002A5542" w:rsidRPr="004E4C24" w:rsidRDefault="002A5542" w:rsidP="002A5542">
      <w:pPr>
        <w:tabs>
          <w:tab w:val="left" w:pos="567"/>
        </w:tabs>
        <w:rPr>
          <w:rFonts w:cs="Arial"/>
          <w:sz w:val="24"/>
          <w:szCs w:val="24"/>
          <w:lang w:val="sr-Cyrl-RS" w:bidi="en-US"/>
        </w:rPr>
      </w:pPr>
    </w:p>
    <w:p w14:paraId="0EA92BE5" w14:textId="253DA949" w:rsidR="002A5542" w:rsidRPr="004E4C24" w:rsidRDefault="0043289D" w:rsidP="00B17EC2">
      <w:pPr>
        <w:pStyle w:val="NoSpacing"/>
        <w:numPr>
          <w:ilvl w:val="1"/>
          <w:numId w:val="25"/>
        </w:numPr>
        <w:rPr>
          <w:rFonts w:cs="Arial"/>
          <w:b/>
          <w:szCs w:val="24"/>
          <w:lang w:val="en-US"/>
        </w:rPr>
      </w:pPr>
      <w:r w:rsidRPr="004E4C24">
        <w:rPr>
          <w:rFonts w:cs="Arial"/>
          <w:b/>
          <w:szCs w:val="24"/>
          <w:lang w:val="sr-Cyrl-RS"/>
        </w:rPr>
        <w:t xml:space="preserve">  </w:t>
      </w:r>
      <w:r w:rsidR="002A5542" w:rsidRPr="004E4C24">
        <w:rPr>
          <w:rFonts w:cs="Arial"/>
          <w:b/>
          <w:szCs w:val="24"/>
          <w:lang w:val="en-US"/>
        </w:rPr>
        <w:t>Понуђена цена</w:t>
      </w:r>
    </w:p>
    <w:p w14:paraId="2E481A53" w14:textId="77777777" w:rsidR="004E646B" w:rsidRPr="004E4C24" w:rsidRDefault="004E646B" w:rsidP="004E646B">
      <w:pPr>
        <w:pStyle w:val="NoSpacing"/>
        <w:ind w:left="1080"/>
        <w:rPr>
          <w:rFonts w:cs="Arial"/>
          <w:b/>
          <w:szCs w:val="24"/>
          <w:lang w:val="en-US"/>
        </w:rPr>
      </w:pPr>
    </w:p>
    <w:p w14:paraId="0B05B9ED" w14:textId="77777777" w:rsidR="002A5542" w:rsidRPr="004E4C24" w:rsidRDefault="002A5542" w:rsidP="002A5542">
      <w:pPr>
        <w:tabs>
          <w:tab w:val="left" w:pos="567"/>
        </w:tabs>
        <w:rPr>
          <w:rFonts w:cs="Arial"/>
          <w:sz w:val="24"/>
          <w:szCs w:val="24"/>
        </w:rPr>
      </w:pPr>
      <w:r w:rsidRPr="004E4C24">
        <w:rPr>
          <w:rFonts w:cs="Arial"/>
          <w:sz w:val="24"/>
          <w:szCs w:val="24"/>
        </w:rPr>
        <w:t>Цена се исказује у динарима, без пореза на додату вредност.</w:t>
      </w:r>
    </w:p>
    <w:p w14:paraId="75BA6261" w14:textId="77777777" w:rsidR="002A5542" w:rsidRPr="004E4C24" w:rsidRDefault="002A5542" w:rsidP="002A5542">
      <w:pPr>
        <w:tabs>
          <w:tab w:val="left" w:pos="567"/>
        </w:tabs>
        <w:rPr>
          <w:rFonts w:cs="Arial"/>
          <w:sz w:val="24"/>
          <w:szCs w:val="24"/>
        </w:rPr>
      </w:pPr>
      <w:r w:rsidRPr="004E4C24">
        <w:rPr>
          <w:rFonts w:cs="Arial"/>
          <w:sz w:val="24"/>
          <w:szCs w:val="24"/>
        </w:rPr>
        <w:t>У случају да у достављеној понуди није назначено да ли је понуђена цена са или без пореза</w:t>
      </w:r>
      <w:r w:rsidRPr="004E4C24">
        <w:rPr>
          <w:rFonts w:cs="Arial"/>
          <w:sz w:val="24"/>
          <w:szCs w:val="24"/>
          <w:lang w:val="sr-Cyrl-RS"/>
        </w:rPr>
        <w:t xml:space="preserve"> на додату вредност</w:t>
      </w:r>
      <w:r w:rsidRPr="004E4C24">
        <w:rPr>
          <w:rFonts w:cs="Arial"/>
          <w:sz w:val="24"/>
          <w:szCs w:val="24"/>
        </w:rPr>
        <w:t>, сматраће се сагласно Закону, да је иста без пореза</w:t>
      </w:r>
      <w:r w:rsidRPr="004E4C24">
        <w:rPr>
          <w:rFonts w:cs="Arial"/>
          <w:sz w:val="24"/>
          <w:szCs w:val="24"/>
          <w:lang w:val="sr-Cyrl-RS"/>
        </w:rPr>
        <w:t xml:space="preserve"> на додату вредност</w:t>
      </w:r>
      <w:r w:rsidRPr="004E4C24">
        <w:rPr>
          <w:rFonts w:cs="Arial"/>
          <w:sz w:val="24"/>
          <w:szCs w:val="24"/>
        </w:rPr>
        <w:t xml:space="preserve">. </w:t>
      </w:r>
    </w:p>
    <w:p w14:paraId="0A5D26AB" w14:textId="77777777" w:rsidR="002A5542" w:rsidRPr="004E4C24" w:rsidRDefault="002A5542" w:rsidP="002A5542">
      <w:pPr>
        <w:tabs>
          <w:tab w:val="left" w:pos="567"/>
        </w:tabs>
        <w:rPr>
          <w:rFonts w:cs="Arial"/>
          <w:sz w:val="24"/>
          <w:szCs w:val="24"/>
        </w:rPr>
      </w:pPr>
      <w:r w:rsidRPr="004E4C24">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2A11250" w14:textId="77777777" w:rsidR="002A5542" w:rsidRPr="004E4C24" w:rsidRDefault="002A5542" w:rsidP="002A5542">
      <w:pPr>
        <w:tabs>
          <w:tab w:val="left" w:pos="567"/>
        </w:tabs>
        <w:rPr>
          <w:rFonts w:cs="Arial"/>
          <w:sz w:val="24"/>
          <w:szCs w:val="24"/>
        </w:rPr>
      </w:pPr>
      <w:r w:rsidRPr="004E4C24">
        <w:rPr>
          <w:rFonts w:cs="Arial"/>
          <w:sz w:val="24"/>
          <w:szCs w:val="24"/>
        </w:rPr>
        <w:t>Понуда која је изражена у две валуте, сматраће се неприхватљивом.</w:t>
      </w:r>
    </w:p>
    <w:p w14:paraId="684856A2" w14:textId="77777777" w:rsidR="002A5542" w:rsidRPr="004E4C24" w:rsidRDefault="002A5542" w:rsidP="002A5542">
      <w:pPr>
        <w:tabs>
          <w:tab w:val="left" w:pos="567"/>
        </w:tabs>
        <w:rPr>
          <w:rFonts w:eastAsia="Calibri" w:cs="Arial"/>
          <w:color w:val="00B0F0"/>
          <w:sz w:val="24"/>
          <w:szCs w:val="24"/>
          <w:lang w:val="sr-Cyrl-RS"/>
        </w:rPr>
      </w:pPr>
      <w:r w:rsidRPr="004E4C24">
        <w:rPr>
          <w:rFonts w:cs="Arial"/>
          <w:sz w:val="24"/>
          <w:szCs w:val="24"/>
        </w:rPr>
        <w:t>Понуђена цена укључује све трошкове реализације предмета набавке до места испоруке, као и све зависне трошкове</w:t>
      </w:r>
      <w:r w:rsidRPr="004E4C24">
        <w:rPr>
          <w:rFonts w:cs="Arial"/>
          <w:sz w:val="24"/>
          <w:szCs w:val="24"/>
          <w:lang w:val="sr-Cyrl-RS"/>
        </w:rPr>
        <w:t>.</w:t>
      </w:r>
    </w:p>
    <w:p w14:paraId="0C5A30C3" w14:textId="77777777" w:rsidR="008373C3" w:rsidRDefault="008373C3" w:rsidP="002A5542">
      <w:pPr>
        <w:tabs>
          <w:tab w:val="left" w:pos="567"/>
        </w:tabs>
        <w:rPr>
          <w:rFonts w:cs="Arial"/>
          <w:sz w:val="24"/>
          <w:szCs w:val="24"/>
        </w:rPr>
      </w:pPr>
    </w:p>
    <w:p w14:paraId="3A30814F" w14:textId="283B773D" w:rsidR="002A5542" w:rsidRPr="004E4C24" w:rsidRDefault="002A5542" w:rsidP="002A5542">
      <w:pPr>
        <w:tabs>
          <w:tab w:val="left" w:pos="567"/>
        </w:tabs>
        <w:rPr>
          <w:rFonts w:cs="Arial"/>
          <w:sz w:val="24"/>
          <w:szCs w:val="24"/>
          <w:lang w:val="sr-Cyrl-RS"/>
        </w:rPr>
      </w:pPr>
      <w:r w:rsidRPr="004E4C24">
        <w:rPr>
          <w:rFonts w:cs="Arial"/>
          <w:sz w:val="24"/>
          <w:szCs w:val="24"/>
        </w:rPr>
        <w:lastRenderedPageBreak/>
        <w:t>Ако је у понуди исказана неуобичајено ниска цена, Наручилац ће поступити у складу са чланом 92. З</w:t>
      </w:r>
      <w:r w:rsidRPr="004E4C24">
        <w:rPr>
          <w:rFonts w:cs="Arial"/>
          <w:sz w:val="24"/>
          <w:szCs w:val="24"/>
          <w:lang w:val="sr-Cyrl-RS"/>
        </w:rPr>
        <w:t>акона</w:t>
      </w:r>
      <w:r w:rsidRPr="004E4C24">
        <w:rPr>
          <w:rFonts w:cs="Arial"/>
          <w:sz w:val="24"/>
          <w:szCs w:val="24"/>
        </w:rPr>
        <w:t>.</w:t>
      </w:r>
    </w:p>
    <w:p w14:paraId="71DD8239" w14:textId="77777777" w:rsidR="002A5542" w:rsidRPr="004E4C24" w:rsidRDefault="002A5542" w:rsidP="002A5542">
      <w:pPr>
        <w:tabs>
          <w:tab w:val="left" w:pos="567"/>
        </w:tabs>
        <w:rPr>
          <w:rFonts w:cs="Arial"/>
          <w:sz w:val="24"/>
          <w:szCs w:val="24"/>
          <w:lang w:val="sr-Cyrl-RS"/>
        </w:rPr>
      </w:pPr>
    </w:p>
    <w:p w14:paraId="59D9AC55" w14:textId="357007CB" w:rsidR="002A5542" w:rsidRPr="004E4C24" w:rsidRDefault="002A5542" w:rsidP="002A5542">
      <w:pPr>
        <w:keepNext/>
        <w:tabs>
          <w:tab w:val="left" w:pos="-142"/>
        </w:tabs>
        <w:outlineLvl w:val="1"/>
        <w:rPr>
          <w:rFonts w:cs="Arial"/>
          <w:b/>
          <w:sz w:val="24"/>
          <w:szCs w:val="24"/>
          <w:lang w:val="sr-Cyrl-RS"/>
        </w:rPr>
      </w:pPr>
      <w:r w:rsidRPr="004E4C24">
        <w:rPr>
          <w:rFonts w:cs="Arial"/>
          <w:b/>
          <w:sz w:val="24"/>
          <w:szCs w:val="24"/>
        </w:rPr>
        <w:t>6.1</w:t>
      </w:r>
      <w:r w:rsidRPr="004E4C24">
        <w:rPr>
          <w:rFonts w:cs="Arial"/>
          <w:b/>
          <w:sz w:val="24"/>
          <w:szCs w:val="24"/>
          <w:lang w:val="sr-Cyrl-RS"/>
        </w:rPr>
        <w:t>2</w:t>
      </w:r>
      <w:r w:rsidRPr="004E4C24">
        <w:rPr>
          <w:rFonts w:cs="Arial"/>
          <w:b/>
          <w:sz w:val="24"/>
          <w:szCs w:val="24"/>
        </w:rPr>
        <w:t xml:space="preserve"> </w:t>
      </w:r>
      <w:r w:rsidR="004E646B" w:rsidRPr="004E4C24">
        <w:rPr>
          <w:rFonts w:cs="Arial"/>
          <w:b/>
          <w:sz w:val="24"/>
          <w:szCs w:val="24"/>
          <w:lang w:val="sr-Cyrl-RS"/>
        </w:rPr>
        <w:t xml:space="preserve"> </w:t>
      </w:r>
      <w:r w:rsidR="005955D0" w:rsidRPr="004E4C24">
        <w:rPr>
          <w:rFonts w:cs="Arial"/>
          <w:b/>
          <w:sz w:val="24"/>
          <w:szCs w:val="24"/>
          <w:lang w:val="sr-Latn-RS"/>
        </w:rPr>
        <w:t xml:space="preserve"> </w:t>
      </w:r>
      <w:r w:rsidRPr="004E4C24">
        <w:rPr>
          <w:rFonts w:cs="Arial"/>
          <w:b/>
          <w:sz w:val="24"/>
          <w:szCs w:val="24"/>
        </w:rPr>
        <w:t xml:space="preserve">Начин </w:t>
      </w:r>
      <w:r w:rsidR="00652A6A">
        <w:rPr>
          <w:rFonts w:cs="Arial"/>
          <w:b/>
          <w:sz w:val="24"/>
          <w:szCs w:val="24"/>
          <w:lang w:val="sr-Cyrl-RS"/>
        </w:rPr>
        <w:t xml:space="preserve"> </w:t>
      </w:r>
      <w:r w:rsidRPr="004E4C24">
        <w:rPr>
          <w:rFonts w:cs="Arial"/>
          <w:b/>
          <w:sz w:val="24"/>
          <w:szCs w:val="24"/>
        </w:rPr>
        <w:t xml:space="preserve">и </w:t>
      </w:r>
      <w:r w:rsidR="004E646B" w:rsidRPr="004E4C24">
        <w:rPr>
          <w:rFonts w:cs="Arial"/>
          <w:b/>
          <w:sz w:val="24"/>
          <w:szCs w:val="24"/>
          <w:lang w:val="sr-Cyrl-RS"/>
        </w:rPr>
        <w:t xml:space="preserve"> </w:t>
      </w:r>
      <w:r w:rsidRPr="004E4C24">
        <w:rPr>
          <w:rFonts w:cs="Arial"/>
          <w:b/>
          <w:sz w:val="24"/>
          <w:szCs w:val="24"/>
        </w:rPr>
        <w:t>услови плаћања</w:t>
      </w:r>
      <w:r w:rsidR="004E646B" w:rsidRPr="004E4C24">
        <w:rPr>
          <w:rFonts w:cs="Arial"/>
          <w:b/>
          <w:sz w:val="24"/>
          <w:szCs w:val="24"/>
          <w:lang w:val="sr-Cyrl-RS"/>
        </w:rPr>
        <w:t xml:space="preserve"> </w:t>
      </w:r>
    </w:p>
    <w:p w14:paraId="70BF3102" w14:textId="77777777" w:rsidR="004E646B" w:rsidRPr="004E4C24" w:rsidRDefault="004E646B" w:rsidP="002A5542">
      <w:pPr>
        <w:keepNext/>
        <w:tabs>
          <w:tab w:val="left" w:pos="-142"/>
        </w:tabs>
        <w:outlineLvl w:val="1"/>
        <w:rPr>
          <w:rFonts w:cs="Arial"/>
          <w:b/>
          <w:sz w:val="24"/>
          <w:szCs w:val="24"/>
          <w:lang w:val="sr-Cyrl-RS"/>
        </w:rPr>
      </w:pPr>
    </w:p>
    <w:p w14:paraId="0EDE5E1E" w14:textId="0678D02B" w:rsidR="00D32F57" w:rsidRDefault="002A5542" w:rsidP="002A5542">
      <w:pPr>
        <w:tabs>
          <w:tab w:val="left" w:pos="567"/>
        </w:tabs>
        <w:rPr>
          <w:rFonts w:eastAsia="Calibri" w:cs="Arial"/>
          <w:sz w:val="24"/>
          <w:szCs w:val="24"/>
          <w:lang w:val="sr-Cyrl-RS"/>
        </w:rPr>
      </w:pPr>
      <w:r w:rsidRPr="004E4C24">
        <w:rPr>
          <w:rFonts w:eastAsia="Calibri" w:cs="Arial"/>
          <w:sz w:val="24"/>
          <w:szCs w:val="24"/>
        </w:rPr>
        <w:t>Плаћање добара која су предмет ове набавке Наручилац ће извршити на текући рачун понуђача, у року</w:t>
      </w:r>
      <w:r w:rsidRPr="004E4C24">
        <w:rPr>
          <w:rFonts w:eastAsia="Calibri" w:cs="Arial"/>
          <w:sz w:val="24"/>
          <w:szCs w:val="24"/>
          <w:lang w:val="sr-Cyrl-RS"/>
        </w:rPr>
        <w:t xml:space="preserve"> који не може бити дужи од 45 (словима: четрдесетпет) дана од дана пријема исправног рачуна на писарници Купца</w:t>
      </w:r>
      <w:r w:rsidRPr="004E4C24">
        <w:rPr>
          <w:rFonts w:eastAsia="Calibri" w:cs="Arial"/>
          <w:sz w:val="24"/>
          <w:szCs w:val="24"/>
        </w:rPr>
        <w:t>.</w:t>
      </w:r>
    </w:p>
    <w:p w14:paraId="4F79B764" w14:textId="77777777" w:rsidR="00FD3C30" w:rsidRDefault="00FD3C30" w:rsidP="002A5542">
      <w:pPr>
        <w:tabs>
          <w:tab w:val="left" w:pos="567"/>
        </w:tabs>
        <w:rPr>
          <w:rFonts w:eastAsia="Calibri" w:cs="Arial"/>
          <w:sz w:val="24"/>
          <w:szCs w:val="24"/>
          <w:lang w:val="sr-Cyrl-RS"/>
        </w:rPr>
      </w:pPr>
    </w:p>
    <w:p w14:paraId="54D2608C" w14:textId="727D6432" w:rsidR="002A5542" w:rsidRPr="004E4C24" w:rsidRDefault="002A5542" w:rsidP="002A5542">
      <w:pPr>
        <w:tabs>
          <w:tab w:val="left" w:pos="567"/>
        </w:tabs>
        <w:rPr>
          <w:rFonts w:eastAsia="Calibri" w:cs="Arial"/>
          <w:sz w:val="24"/>
          <w:szCs w:val="24"/>
          <w:lang w:val="sr-Cyrl-RS"/>
        </w:rPr>
      </w:pPr>
      <w:r w:rsidRPr="004E4C24">
        <w:rPr>
          <w:rFonts w:eastAsia="Calibri" w:cs="Arial"/>
          <w:sz w:val="24"/>
          <w:szCs w:val="24"/>
          <w:lang w:val="sr-Cyrl-RS"/>
        </w:rPr>
        <w:t xml:space="preserve">АДРЕСА </w:t>
      </w:r>
      <w:r w:rsidR="00DB2F1B">
        <w:rPr>
          <w:rFonts w:eastAsia="Calibri" w:cs="Arial"/>
          <w:sz w:val="24"/>
          <w:szCs w:val="24"/>
          <w:lang w:val="sr-Cyrl-RS"/>
        </w:rPr>
        <w:t xml:space="preserve"> </w:t>
      </w:r>
      <w:r w:rsidRPr="004E4C24">
        <w:rPr>
          <w:rFonts w:eastAsia="Calibri" w:cs="Arial"/>
          <w:sz w:val="24"/>
          <w:szCs w:val="24"/>
          <w:lang w:val="sr-Cyrl-RS"/>
        </w:rPr>
        <w:t>ОГРАНКА</w:t>
      </w:r>
    </w:p>
    <w:p w14:paraId="25CEC389" w14:textId="1F8DA1F3" w:rsidR="002A5542" w:rsidRPr="004E4C24" w:rsidRDefault="002A5542" w:rsidP="002A5542">
      <w:pPr>
        <w:tabs>
          <w:tab w:val="left" w:pos="567"/>
        </w:tabs>
        <w:rPr>
          <w:rFonts w:cs="Arial"/>
          <w:sz w:val="24"/>
          <w:szCs w:val="24"/>
          <w:lang w:val="sr-Cyrl-RS"/>
        </w:rPr>
      </w:pPr>
      <w:r w:rsidRPr="004E4C24">
        <w:rPr>
          <w:rFonts w:cs="Arial"/>
          <w:sz w:val="24"/>
          <w:szCs w:val="24"/>
        </w:rPr>
        <w:t>Рачун мора бити достављен на адресу Наручиоца: Јавно предузеће „Е</w:t>
      </w:r>
      <w:r w:rsidR="001649C2">
        <w:rPr>
          <w:rFonts w:cs="Arial"/>
          <w:sz w:val="24"/>
          <w:szCs w:val="24"/>
        </w:rPr>
        <w:t>лектропривреда Србије“ Београд,</w:t>
      </w:r>
      <w:r w:rsidR="001649C2">
        <w:rPr>
          <w:rFonts w:cs="Arial"/>
          <w:sz w:val="24"/>
          <w:szCs w:val="24"/>
          <w:lang w:val="sr-Cyrl-RS"/>
        </w:rPr>
        <w:t xml:space="preserve"> </w:t>
      </w:r>
      <w:r w:rsidR="001649C2">
        <w:rPr>
          <w:rFonts w:cs="Arial"/>
          <w:sz w:val="24"/>
          <w:szCs w:val="24"/>
        </w:rPr>
        <w:t>ул. Балканска 13</w:t>
      </w:r>
      <w:r w:rsidRPr="004E4C24">
        <w:rPr>
          <w:rFonts w:cs="Arial"/>
          <w:sz w:val="24"/>
          <w:szCs w:val="24"/>
          <w:lang w:val="sr-Cyrl-RS"/>
        </w:rPr>
        <w:t>, Огранак РБ Колубара, Дише Ђурђевић бб,11560 Вреоци</w:t>
      </w:r>
      <w:r w:rsidRPr="004E4C24">
        <w:rPr>
          <w:rFonts w:cs="Arial"/>
          <w:sz w:val="24"/>
          <w:szCs w:val="24"/>
        </w:rPr>
        <w:t xml:space="preserve">, ПИБ </w:t>
      </w:r>
      <w:r w:rsidRPr="004E4C24">
        <w:rPr>
          <w:rFonts w:cs="Arial"/>
          <w:sz w:val="24"/>
          <w:szCs w:val="24"/>
          <w:lang w:val="sr-Cyrl-BA"/>
        </w:rPr>
        <w:t>(103920327)</w:t>
      </w:r>
      <w:r w:rsidRPr="004E4C24">
        <w:rPr>
          <w:rFonts w:cs="Arial"/>
          <w:sz w:val="24"/>
          <w:szCs w:val="24"/>
        </w:rPr>
        <w:t xml:space="preserve">, </w:t>
      </w:r>
      <w:r w:rsidRPr="004E4C24">
        <w:rPr>
          <w:rFonts w:cs="Arial"/>
          <w:sz w:val="24"/>
          <w:szCs w:val="24"/>
          <w:lang w:val="sr-Cyrl-RS"/>
        </w:rPr>
        <w:t xml:space="preserve">МБ (20053658) </w:t>
      </w:r>
      <w:r w:rsidRPr="004E4C24">
        <w:rPr>
          <w:rFonts w:cs="Arial"/>
          <w:sz w:val="24"/>
          <w:szCs w:val="24"/>
        </w:rPr>
        <w:t xml:space="preserve">са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E4C24">
        <w:rPr>
          <w:rFonts w:cs="Arial"/>
          <w:sz w:val="24"/>
          <w:szCs w:val="24"/>
          <w:lang w:val="sr-Latn-CS"/>
        </w:rPr>
        <w:t>Купца</w:t>
      </w:r>
      <w:r w:rsidRPr="004E4C24">
        <w:rPr>
          <w:rFonts w:cs="Arial"/>
          <w:sz w:val="24"/>
          <w:szCs w:val="24"/>
        </w:rPr>
        <w:t>, које је примило предметна добра.</w:t>
      </w:r>
      <w:r w:rsidRPr="004E4C24">
        <w:rPr>
          <w:rFonts w:cs="Arial"/>
          <w:sz w:val="24"/>
          <w:szCs w:val="24"/>
          <w:lang w:val="sr-Cyrl-RS"/>
        </w:rPr>
        <w:t xml:space="preserve"> </w:t>
      </w:r>
    </w:p>
    <w:p w14:paraId="51FDFDAC" w14:textId="77777777" w:rsidR="00DB2F1B" w:rsidRDefault="00DB2F1B" w:rsidP="002A5542">
      <w:pPr>
        <w:tabs>
          <w:tab w:val="left" w:pos="567"/>
        </w:tabs>
        <w:rPr>
          <w:rFonts w:cs="Arial"/>
          <w:sz w:val="24"/>
          <w:szCs w:val="24"/>
          <w:lang w:val="sr-Cyrl-RS"/>
        </w:rPr>
      </w:pPr>
    </w:p>
    <w:p w14:paraId="08302F19" w14:textId="019F293F" w:rsidR="002A5542" w:rsidRPr="004E4C24" w:rsidRDefault="002A5542" w:rsidP="002A5542">
      <w:pPr>
        <w:tabs>
          <w:tab w:val="left" w:pos="567"/>
        </w:tabs>
        <w:rPr>
          <w:rFonts w:cs="Arial"/>
          <w:sz w:val="24"/>
          <w:szCs w:val="24"/>
          <w:lang w:val="sr-Cyrl-RS"/>
        </w:rPr>
      </w:pPr>
      <w:r w:rsidRPr="004E4C24">
        <w:rPr>
          <w:rFonts w:cs="Arial"/>
          <w:sz w:val="24"/>
          <w:szCs w:val="24"/>
          <w:lang w:val="sr-Cyrl-RS"/>
        </w:rPr>
        <w:t xml:space="preserve">У </w:t>
      </w:r>
      <w:r w:rsidR="00652A6A">
        <w:rPr>
          <w:rFonts w:cs="Arial"/>
          <w:sz w:val="24"/>
          <w:szCs w:val="24"/>
          <w:lang w:val="sr-Cyrl-RS"/>
        </w:rPr>
        <w:t xml:space="preserve"> </w:t>
      </w:r>
      <w:r w:rsidRPr="004E4C24">
        <w:rPr>
          <w:rFonts w:cs="Arial"/>
          <w:sz w:val="24"/>
          <w:szCs w:val="24"/>
          <w:lang w:val="sr-Cyrl-RS"/>
        </w:rPr>
        <w:t>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0B3A14" w14:textId="77777777" w:rsidR="004E646B" w:rsidRDefault="004E646B" w:rsidP="002A5542">
      <w:pPr>
        <w:tabs>
          <w:tab w:val="left" w:pos="567"/>
        </w:tabs>
        <w:rPr>
          <w:rFonts w:cs="Arial"/>
          <w:i/>
          <w:sz w:val="24"/>
          <w:szCs w:val="24"/>
          <w:lang w:val="sr-Cyrl-RS"/>
        </w:rPr>
      </w:pPr>
    </w:p>
    <w:p w14:paraId="3B8B7AC5" w14:textId="7CEE1644" w:rsidR="002A5542" w:rsidRPr="004E4C24" w:rsidRDefault="0043289D" w:rsidP="00B17EC2">
      <w:pPr>
        <w:pStyle w:val="NoSpacing"/>
        <w:numPr>
          <w:ilvl w:val="1"/>
          <w:numId w:val="23"/>
        </w:numPr>
        <w:rPr>
          <w:rFonts w:cs="Arial"/>
          <w:b/>
          <w:szCs w:val="24"/>
          <w:lang w:val="en-US"/>
        </w:rPr>
      </w:pPr>
      <w:r w:rsidRPr="004E4C24">
        <w:rPr>
          <w:rFonts w:cs="Arial"/>
          <w:b/>
          <w:szCs w:val="24"/>
          <w:lang w:val="sr-Cyrl-RS"/>
        </w:rPr>
        <w:t xml:space="preserve"> </w:t>
      </w:r>
      <w:r w:rsidR="00A43A27" w:rsidRPr="004E4C24">
        <w:rPr>
          <w:rFonts w:cs="Arial"/>
          <w:b/>
          <w:szCs w:val="24"/>
          <w:lang w:val="sr-Cyrl-RS"/>
        </w:rPr>
        <w:t xml:space="preserve"> </w:t>
      </w:r>
      <w:r w:rsidR="002A5542" w:rsidRPr="004E4C24">
        <w:rPr>
          <w:rFonts w:cs="Arial"/>
          <w:b/>
          <w:szCs w:val="24"/>
          <w:lang w:val="en-US"/>
        </w:rPr>
        <w:t xml:space="preserve">Рок </w:t>
      </w:r>
      <w:r w:rsidR="00A43A27" w:rsidRPr="004E4C24">
        <w:rPr>
          <w:rFonts w:cs="Arial"/>
          <w:b/>
          <w:szCs w:val="24"/>
          <w:lang w:val="sr-Cyrl-RS"/>
        </w:rPr>
        <w:t xml:space="preserve"> </w:t>
      </w:r>
      <w:r w:rsidR="002A5542" w:rsidRPr="004E4C24">
        <w:rPr>
          <w:rFonts w:cs="Arial"/>
          <w:b/>
          <w:szCs w:val="24"/>
          <w:lang w:val="en-US"/>
        </w:rPr>
        <w:t>важења понуде</w:t>
      </w:r>
      <w:r w:rsidR="005955D0" w:rsidRPr="004E4C24">
        <w:rPr>
          <w:rFonts w:cs="Arial"/>
          <w:b/>
          <w:szCs w:val="24"/>
          <w:lang w:val="en-US"/>
        </w:rPr>
        <w:t xml:space="preserve"> </w:t>
      </w:r>
    </w:p>
    <w:p w14:paraId="2FDBA19D" w14:textId="77777777" w:rsidR="005955D0" w:rsidRPr="004E4C24" w:rsidRDefault="005955D0" w:rsidP="005955D0">
      <w:pPr>
        <w:pStyle w:val="NoSpacing"/>
        <w:ind w:left="1080"/>
        <w:rPr>
          <w:rFonts w:cs="Arial"/>
          <w:b/>
          <w:szCs w:val="24"/>
          <w:lang w:val="ru-RU"/>
        </w:rPr>
      </w:pPr>
    </w:p>
    <w:p w14:paraId="70F1A33E" w14:textId="77777777" w:rsidR="002A5542" w:rsidRPr="004E4C24" w:rsidRDefault="002A5542" w:rsidP="002A5542">
      <w:pPr>
        <w:rPr>
          <w:rFonts w:cs="Arial"/>
          <w:sz w:val="24"/>
          <w:szCs w:val="24"/>
          <w:lang w:val="ru-RU"/>
        </w:rPr>
      </w:pPr>
      <w:r w:rsidRPr="004E4C24">
        <w:rPr>
          <w:rFonts w:cs="Arial"/>
          <w:sz w:val="24"/>
          <w:szCs w:val="24"/>
          <w:lang w:val="ru-RU"/>
        </w:rPr>
        <w:t xml:space="preserve">Понуда мора да важи најмање </w:t>
      </w:r>
      <w:r w:rsidRPr="004E4C24">
        <w:rPr>
          <w:rFonts w:cs="Arial"/>
          <w:b/>
          <w:sz w:val="24"/>
          <w:szCs w:val="24"/>
          <w:lang w:val="sr-Cyrl-RS"/>
        </w:rPr>
        <w:t>90</w:t>
      </w:r>
      <w:r w:rsidRPr="004E4C24">
        <w:rPr>
          <w:rFonts w:cs="Arial"/>
          <w:sz w:val="24"/>
          <w:szCs w:val="24"/>
          <w:lang w:val="ru-RU"/>
        </w:rPr>
        <w:t xml:space="preserve"> (словима: деведесет) дана од дана отварања понуда. </w:t>
      </w:r>
    </w:p>
    <w:p w14:paraId="01106CE6" w14:textId="46BFC93D" w:rsidR="002A5542" w:rsidRPr="004E4C24" w:rsidRDefault="002A5542" w:rsidP="002A5542">
      <w:pPr>
        <w:rPr>
          <w:rFonts w:cs="Arial"/>
          <w:sz w:val="24"/>
          <w:szCs w:val="24"/>
          <w:lang w:val="sr-Cyrl-RS"/>
        </w:rPr>
      </w:pPr>
      <w:r w:rsidRPr="004E4C24">
        <w:rPr>
          <w:rFonts w:cs="Arial"/>
          <w:sz w:val="24"/>
          <w:szCs w:val="24"/>
        </w:rPr>
        <w:t xml:space="preserve">У случају да понуђач наведе краћи рок важења понуде, понуда ће бити одбијена, као </w:t>
      </w:r>
      <w:r w:rsidR="004E646B" w:rsidRPr="004E4C24">
        <w:rPr>
          <w:rFonts w:cs="Arial"/>
          <w:sz w:val="24"/>
          <w:szCs w:val="24"/>
          <w:lang w:val="sr-Cyrl-RS"/>
        </w:rPr>
        <w:t xml:space="preserve"> </w:t>
      </w:r>
      <w:r w:rsidRPr="004E4C24">
        <w:rPr>
          <w:rFonts w:cs="Arial"/>
          <w:sz w:val="24"/>
          <w:szCs w:val="24"/>
        </w:rPr>
        <w:t xml:space="preserve">неприхватљива. </w:t>
      </w:r>
    </w:p>
    <w:p w14:paraId="0F1E4EF0" w14:textId="6DFFEF66" w:rsidR="00C34DCA" w:rsidRDefault="00C34DCA" w:rsidP="002A5542">
      <w:pPr>
        <w:pStyle w:val="NoSpacing"/>
        <w:rPr>
          <w:rFonts w:cs="Arial"/>
          <w:b/>
          <w:szCs w:val="24"/>
          <w:lang w:val="sr-Cyrl-RS"/>
        </w:rPr>
      </w:pPr>
    </w:p>
    <w:p w14:paraId="28C15D03" w14:textId="77777777" w:rsidR="00D32F57" w:rsidRDefault="00D32F57" w:rsidP="009E415D">
      <w:pPr>
        <w:spacing w:before="0"/>
        <w:rPr>
          <w:rFonts w:cs="Arial"/>
          <w:b/>
          <w:sz w:val="24"/>
          <w:szCs w:val="24"/>
          <w:lang w:val="sr-Cyrl-RS" w:eastAsia="ar-SA"/>
        </w:rPr>
      </w:pPr>
    </w:p>
    <w:p w14:paraId="5DFBCFBA" w14:textId="5C259491" w:rsidR="009E415D" w:rsidRPr="00B6045D" w:rsidRDefault="009E415D" w:rsidP="009E415D">
      <w:pPr>
        <w:spacing w:before="0"/>
        <w:rPr>
          <w:rFonts w:cs="Arial"/>
          <w:b/>
          <w:lang w:val="sr-Latn-RS"/>
        </w:rPr>
      </w:pPr>
      <w:r w:rsidRPr="00B6045D">
        <w:rPr>
          <w:rFonts w:cs="Arial"/>
          <w:b/>
          <w:lang w:val="sr-Cyrl-RS"/>
        </w:rPr>
        <w:t xml:space="preserve">6.14  </w:t>
      </w:r>
      <w:r w:rsidR="004C7CE4" w:rsidRPr="00B6045D">
        <w:rPr>
          <w:rFonts w:cs="Arial"/>
          <w:b/>
          <w:lang w:val="sr-Cyrl-RS"/>
        </w:rPr>
        <w:t xml:space="preserve"> </w:t>
      </w:r>
      <w:r w:rsidR="00E5723B" w:rsidRPr="00B6045D">
        <w:rPr>
          <w:rFonts w:cs="Arial"/>
          <w:b/>
          <w:lang w:val="sr-Cyrl-RS"/>
        </w:rPr>
        <w:t xml:space="preserve">СРЕДСТВО  ФИНАНСИЈСКОГ   ОБЕЗБЕЂЕЊА  </w:t>
      </w:r>
    </w:p>
    <w:p w14:paraId="5492B355" w14:textId="77777777" w:rsidR="004E4C24" w:rsidRDefault="004E4C24" w:rsidP="004E4C24">
      <w:pPr>
        <w:spacing w:before="0"/>
        <w:rPr>
          <w:rFonts w:cs="Arial"/>
          <w:sz w:val="24"/>
          <w:szCs w:val="24"/>
          <w:lang w:val="sr-Latn-RS"/>
        </w:rPr>
      </w:pPr>
    </w:p>
    <w:p w14:paraId="518AE3EB" w14:textId="77777777" w:rsidR="008373C3" w:rsidRDefault="008373C3" w:rsidP="004E4C24">
      <w:pPr>
        <w:pStyle w:val="KDParagraf"/>
        <w:spacing w:before="0"/>
        <w:rPr>
          <w:rFonts w:cs="Arial"/>
          <w:b/>
          <w:color w:val="FF0000"/>
          <w:sz w:val="24"/>
          <w:szCs w:val="24"/>
          <w:lang w:val="sr-Latn-RS"/>
        </w:rPr>
      </w:pPr>
    </w:p>
    <w:p w14:paraId="1AF6B5B3" w14:textId="3339F579" w:rsidR="004E4C24" w:rsidRPr="004E4C24" w:rsidRDefault="004E4C24" w:rsidP="004E4C24">
      <w:pPr>
        <w:pStyle w:val="KDParagraf"/>
        <w:spacing w:before="0"/>
        <w:rPr>
          <w:rFonts w:cs="Arial"/>
          <w:noProof/>
          <w:sz w:val="24"/>
          <w:szCs w:val="24"/>
          <w:lang w:val="sr-Cyrl-CS"/>
        </w:rPr>
      </w:pPr>
      <w:r w:rsidRPr="004E4C24">
        <w:rPr>
          <w:rFonts w:cs="Arial"/>
          <w:bCs/>
          <w:noProof/>
          <w:sz w:val="24"/>
          <w:szCs w:val="24"/>
          <w:lang w:val="sr-Cyrl-CS"/>
        </w:rPr>
        <w:t xml:space="preserve">Наручилац користи право да захтева средстава финансијског обезбеђења (у даљем тексу СФО) </w:t>
      </w:r>
      <w:r w:rsidRPr="004E4C24">
        <w:rPr>
          <w:rFonts w:cs="Arial"/>
          <w:noProof/>
          <w:sz w:val="24"/>
          <w:szCs w:val="24"/>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05A54423" w14:textId="77777777" w:rsidR="004E4C24" w:rsidRPr="004E4C24" w:rsidRDefault="004E4C24" w:rsidP="004E4C24">
      <w:pPr>
        <w:rPr>
          <w:rFonts w:eastAsia="TimesNewRomanPSMT" w:cs="Arial"/>
          <w:bCs/>
          <w:iCs/>
          <w:noProof/>
          <w:sz w:val="24"/>
          <w:szCs w:val="24"/>
          <w:lang w:val="sr-Cyrl-CS"/>
        </w:rPr>
      </w:pPr>
      <w:r w:rsidRPr="004E4C24">
        <w:rPr>
          <w:rFonts w:eastAsia="TimesNewRomanPSMT" w:cs="Arial"/>
          <w:bCs/>
          <w:iCs/>
          <w:noProof/>
          <w:sz w:val="24"/>
          <w:szCs w:val="24"/>
          <w:lang w:val="sr-Cyrl-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033975B" w14:textId="77777777" w:rsidR="004E4C24" w:rsidRPr="004E4C24" w:rsidRDefault="004E4C24" w:rsidP="004E4C24">
      <w:pPr>
        <w:rPr>
          <w:rFonts w:eastAsia="TimesNewRomanPSMT" w:cs="Arial"/>
          <w:bCs/>
          <w:iCs/>
          <w:noProof/>
          <w:sz w:val="24"/>
          <w:szCs w:val="24"/>
          <w:lang w:val="sr-Cyrl-CS"/>
        </w:rPr>
      </w:pPr>
      <w:r w:rsidRPr="004E4C24">
        <w:rPr>
          <w:rFonts w:eastAsia="TimesNewRomanPSMT" w:cs="Arial"/>
          <w:bCs/>
          <w:iCs/>
          <w:noProof/>
          <w:sz w:val="24"/>
          <w:szCs w:val="24"/>
          <w:lang w:val="sr-Cyrl-CS"/>
        </w:rPr>
        <w:t>Члан групе понуђача може бити налогодавац средства финансијског обезбеђења.</w:t>
      </w:r>
    </w:p>
    <w:p w14:paraId="46425114" w14:textId="77777777" w:rsidR="004E4C24" w:rsidRPr="004E4C24" w:rsidRDefault="004E4C24" w:rsidP="004E4C24">
      <w:pPr>
        <w:rPr>
          <w:rFonts w:eastAsia="TimesNewRomanPSMT" w:cs="Arial"/>
          <w:bCs/>
          <w:iCs/>
          <w:noProof/>
          <w:sz w:val="24"/>
          <w:szCs w:val="24"/>
          <w:lang w:val="sr-Cyrl-CS"/>
        </w:rPr>
      </w:pPr>
      <w:r w:rsidRPr="004E4C24">
        <w:rPr>
          <w:rFonts w:eastAsia="TimesNewRomanPSMT" w:cs="Arial"/>
          <w:bCs/>
          <w:iCs/>
          <w:noProof/>
          <w:sz w:val="24"/>
          <w:szCs w:val="24"/>
          <w:lang w:val="sr-Cyrl-CS"/>
        </w:rPr>
        <w:lastRenderedPageBreak/>
        <w:t>Средства финансијског обезбеђења морају да буду исказана</w:t>
      </w:r>
      <w:r w:rsidRPr="004E4C24">
        <w:rPr>
          <w:rFonts w:eastAsia="TimesNewRomanPSMT" w:cs="Arial"/>
          <w:bCs/>
          <w:iCs/>
          <w:noProof/>
          <w:sz w:val="24"/>
          <w:szCs w:val="24"/>
          <w:lang w:val="sr-Latn-RS"/>
        </w:rPr>
        <w:t xml:space="preserve"> </w:t>
      </w:r>
      <w:r w:rsidRPr="004E4C24">
        <w:rPr>
          <w:rFonts w:eastAsia="TimesNewRomanPSMT" w:cs="Arial"/>
          <w:bCs/>
          <w:iCs/>
          <w:noProof/>
          <w:sz w:val="24"/>
          <w:szCs w:val="24"/>
          <w:lang w:val="sr-Cyrl-CS"/>
        </w:rPr>
        <w:t>у валути у којој је и понуда.</w:t>
      </w:r>
    </w:p>
    <w:p w14:paraId="792D4FFE" w14:textId="77777777" w:rsidR="004E4C24" w:rsidRPr="004E4C24" w:rsidRDefault="004E4C24" w:rsidP="004E4C24">
      <w:pPr>
        <w:spacing w:after="120"/>
        <w:rPr>
          <w:rFonts w:eastAsia="TimesNewRomanPSMT" w:cs="Arial"/>
          <w:bCs/>
          <w:iCs/>
          <w:noProof/>
          <w:color w:val="00B0F0"/>
          <w:sz w:val="24"/>
          <w:szCs w:val="24"/>
          <w:lang w:val="sr-Cyrl-CS"/>
        </w:rPr>
      </w:pPr>
      <w:r w:rsidRPr="004E4C24">
        <w:rPr>
          <w:rFonts w:eastAsia="TimesNewRomanPSMT" w:cs="Arial"/>
          <w:bCs/>
          <w:iCs/>
          <w:noProof/>
          <w:sz w:val="24"/>
          <w:szCs w:val="24"/>
          <w:lang w:val="sr-Cyrl-CS"/>
        </w:rPr>
        <w:t>Ако се за време трајања уговора промене рокови за извршење уговорне обавезе, важност  СФО мора се продужити</w:t>
      </w:r>
      <w:r w:rsidRPr="004E4C24">
        <w:rPr>
          <w:rFonts w:eastAsia="TimesNewRomanPSMT" w:cs="Arial"/>
          <w:bCs/>
          <w:iCs/>
          <w:noProof/>
          <w:color w:val="00B0F0"/>
          <w:sz w:val="24"/>
          <w:szCs w:val="24"/>
          <w:lang w:val="sr-Cyrl-CS"/>
        </w:rPr>
        <w:t xml:space="preserve">. </w:t>
      </w:r>
    </w:p>
    <w:p w14:paraId="5A62BA68" w14:textId="77777777" w:rsidR="004E4C24" w:rsidRPr="004E4C24" w:rsidRDefault="004E4C24" w:rsidP="004E4C24">
      <w:pPr>
        <w:spacing w:before="0"/>
        <w:rPr>
          <w:rFonts w:cs="Arial"/>
          <w:noProof/>
          <w:sz w:val="24"/>
          <w:szCs w:val="24"/>
          <w:lang w:val="sr-Cyrl-CS"/>
        </w:rPr>
      </w:pPr>
      <w:r w:rsidRPr="004E4C24">
        <w:rPr>
          <w:rFonts w:cs="Arial"/>
          <w:noProof/>
          <w:sz w:val="24"/>
          <w:szCs w:val="24"/>
          <w:lang w:val="sr-Cyrl-CS"/>
        </w:rPr>
        <w:t>Понуђач је дужан да достави следећа средства финансијског обезбеђења:</w:t>
      </w:r>
    </w:p>
    <w:p w14:paraId="189620CB" w14:textId="77777777" w:rsidR="004E4C24" w:rsidRPr="004E4C24" w:rsidRDefault="004E4C24" w:rsidP="004E4C24">
      <w:pPr>
        <w:spacing w:before="0"/>
        <w:rPr>
          <w:rFonts w:cs="Arial"/>
          <w:noProof/>
          <w:sz w:val="24"/>
          <w:szCs w:val="24"/>
          <w:lang w:val="sr-Cyrl-CS"/>
        </w:rPr>
      </w:pPr>
    </w:p>
    <w:p w14:paraId="5EE4AB54" w14:textId="77777777" w:rsidR="00DA1BEF" w:rsidRDefault="00DA1BEF" w:rsidP="00DA1BEF">
      <w:pPr>
        <w:pStyle w:val="ListParagraph"/>
        <w:spacing w:before="0" w:after="0" w:line="240" w:lineRule="auto"/>
        <w:ind w:left="0"/>
        <w:rPr>
          <w:rFonts w:ascii="Arial" w:eastAsia="Times New Roman" w:hAnsi="Arial" w:cs="Arial"/>
          <w:b/>
          <w:sz w:val="24"/>
          <w:szCs w:val="24"/>
          <w:u w:val="single"/>
          <w:lang w:val="sr-Cyrl-RS"/>
        </w:rPr>
      </w:pPr>
    </w:p>
    <w:p w14:paraId="058DAD8E" w14:textId="4A510F8D" w:rsidR="00DA1BEF" w:rsidRPr="00AD50D5" w:rsidRDefault="00DA1BEF" w:rsidP="00DA1BEF">
      <w:pPr>
        <w:pStyle w:val="ListParagraph"/>
        <w:spacing w:before="0" w:after="0" w:line="240" w:lineRule="auto"/>
        <w:ind w:left="0"/>
        <w:rPr>
          <w:rFonts w:ascii="Arial" w:eastAsia="Times New Roman" w:hAnsi="Arial" w:cs="Arial"/>
          <w:b/>
          <w:sz w:val="24"/>
          <w:szCs w:val="24"/>
          <w:u w:val="single"/>
          <w:lang w:val="sr-Cyrl-RS"/>
        </w:rPr>
      </w:pPr>
      <w:r w:rsidRPr="00AD50D5">
        <w:rPr>
          <w:rFonts w:ascii="Arial" w:eastAsia="Times New Roman" w:hAnsi="Arial" w:cs="Arial"/>
          <w:b/>
          <w:sz w:val="24"/>
          <w:szCs w:val="24"/>
          <w:u w:val="single"/>
          <w:lang w:val="sr-Cyrl-RS"/>
        </w:rPr>
        <w:t xml:space="preserve">СРЕДСТВО </w:t>
      </w:r>
      <w:r w:rsidR="00D27606">
        <w:rPr>
          <w:rFonts w:ascii="Arial" w:eastAsia="Times New Roman" w:hAnsi="Arial" w:cs="Arial"/>
          <w:b/>
          <w:sz w:val="24"/>
          <w:szCs w:val="24"/>
          <w:u w:val="single"/>
          <w:lang w:val="sr-Latn-RS"/>
        </w:rPr>
        <w:t xml:space="preserve"> </w:t>
      </w:r>
      <w:r w:rsidRPr="00AD50D5">
        <w:rPr>
          <w:rFonts w:ascii="Arial" w:eastAsia="Times New Roman" w:hAnsi="Arial" w:cs="Arial"/>
          <w:b/>
          <w:sz w:val="24"/>
          <w:szCs w:val="24"/>
          <w:u w:val="single"/>
          <w:lang w:val="sr-Cyrl-RS"/>
        </w:rPr>
        <w:t xml:space="preserve"> ФИНАНСИЈСКОГ  ОБЕЗБЕЂЕЊА  </w:t>
      </w:r>
      <w:r w:rsidR="00D27606">
        <w:rPr>
          <w:rFonts w:ascii="Arial" w:eastAsia="Times New Roman" w:hAnsi="Arial" w:cs="Arial"/>
          <w:b/>
          <w:sz w:val="24"/>
          <w:szCs w:val="24"/>
          <w:u w:val="single"/>
          <w:lang w:val="sr-Latn-RS"/>
        </w:rPr>
        <w:t xml:space="preserve"> </w:t>
      </w:r>
      <w:r w:rsidRPr="00AD50D5">
        <w:rPr>
          <w:rFonts w:ascii="Arial" w:eastAsia="Times New Roman" w:hAnsi="Arial" w:cs="Arial"/>
          <w:b/>
          <w:sz w:val="24"/>
          <w:szCs w:val="24"/>
          <w:u w:val="single"/>
          <w:lang w:val="sr-Cyrl-RS"/>
        </w:rPr>
        <w:t xml:space="preserve">ЗА  ОЗБИЉНОСТ  ПОНУДЕ </w:t>
      </w:r>
    </w:p>
    <w:p w14:paraId="2747D39D" w14:textId="77777777" w:rsidR="00DA1BEF" w:rsidRPr="00AD50D5" w:rsidRDefault="00DA1BEF" w:rsidP="00DA1BEF">
      <w:pPr>
        <w:pStyle w:val="ListParagraph"/>
        <w:spacing w:before="0" w:after="0" w:line="240" w:lineRule="auto"/>
        <w:ind w:left="0"/>
        <w:rPr>
          <w:rFonts w:ascii="Arial" w:eastAsia="Times New Roman" w:hAnsi="Arial" w:cs="Arial"/>
          <w:b/>
          <w:sz w:val="24"/>
          <w:szCs w:val="24"/>
          <w:lang w:val="sr-Cyrl-RS"/>
        </w:rPr>
      </w:pPr>
    </w:p>
    <w:p w14:paraId="098DFC44" w14:textId="77777777" w:rsidR="00DA1BEF" w:rsidRDefault="00DA1BEF" w:rsidP="00DA1BEF">
      <w:pPr>
        <w:pStyle w:val="ListParagraph"/>
        <w:spacing w:before="0" w:after="0" w:line="240" w:lineRule="auto"/>
        <w:ind w:left="0"/>
        <w:rPr>
          <w:rFonts w:ascii="Arial" w:hAnsi="Arial" w:cs="Arial"/>
          <w:b/>
          <w:sz w:val="24"/>
          <w:szCs w:val="24"/>
        </w:rPr>
      </w:pPr>
    </w:p>
    <w:p w14:paraId="27136218" w14:textId="77777777" w:rsidR="00DA1BEF" w:rsidRDefault="00DA1BEF" w:rsidP="00DA1BEF">
      <w:pPr>
        <w:pStyle w:val="ListParagraph"/>
        <w:spacing w:before="0" w:after="0" w:line="240" w:lineRule="auto"/>
        <w:ind w:left="0"/>
        <w:rPr>
          <w:rFonts w:ascii="Arial" w:hAnsi="Arial" w:cs="Arial"/>
          <w:b/>
          <w:sz w:val="24"/>
          <w:szCs w:val="24"/>
        </w:rPr>
      </w:pPr>
      <w:r w:rsidRPr="00AD50D5">
        <w:rPr>
          <w:rFonts w:ascii="Arial" w:hAnsi="Arial" w:cs="Arial"/>
          <w:b/>
          <w:sz w:val="24"/>
          <w:szCs w:val="24"/>
        </w:rPr>
        <w:t xml:space="preserve">Понуђач је обавезан да, уколико вредност понуде за партију за коју </w:t>
      </w:r>
      <w:r w:rsidRPr="00AD50D5">
        <w:rPr>
          <w:rFonts w:ascii="Arial" w:hAnsi="Arial" w:cs="Arial"/>
          <w:b/>
          <w:sz w:val="24"/>
          <w:szCs w:val="24"/>
          <w:lang w:val="sr-Cyrl-RS"/>
        </w:rPr>
        <w:t>подноси понуду</w:t>
      </w:r>
      <w:r w:rsidRPr="00AD50D5">
        <w:rPr>
          <w:rFonts w:ascii="Arial" w:hAnsi="Arial" w:cs="Arial"/>
          <w:b/>
          <w:sz w:val="24"/>
          <w:szCs w:val="24"/>
        </w:rPr>
        <w:t xml:space="preserve"> </w:t>
      </w:r>
      <w:r w:rsidRPr="00AD50D5">
        <w:rPr>
          <w:rFonts w:ascii="Arial" w:hAnsi="Arial" w:cs="Arial"/>
          <w:b/>
          <w:sz w:val="24"/>
          <w:szCs w:val="24"/>
          <w:lang w:val="sr-Cyrl-RS"/>
        </w:rPr>
        <w:t xml:space="preserve">  </w:t>
      </w:r>
      <w:r w:rsidRPr="00AD50D5">
        <w:rPr>
          <w:rFonts w:ascii="Arial" w:hAnsi="Arial" w:cs="Arial"/>
          <w:b/>
          <w:sz w:val="24"/>
          <w:szCs w:val="24"/>
        </w:rPr>
        <w:t xml:space="preserve">прелази износ од </w:t>
      </w:r>
      <w:r w:rsidRPr="00AD50D5">
        <w:rPr>
          <w:rFonts w:ascii="Arial" w:hAnsi="Arial" w:cs="Arial"/>
          <w:b/>
          <w:sz w:val="24"/>
          <w:szCs w:val="24"/>
          <w:lang w:val="sr-Cyrl-RS"/>
        </w:rPr>
        <w:t xml:space="preserve"> </w:t>
      </w:r>
      <w:r w:rsidRPr="00AD50D5">
        <w:rPr>
          <w:rFonts w:ascii="Arial" w:hAnsi="Arial" w:cs="Arial"/>
          <w:b/>
          <w:sz w:val="24"/>
          <w:szCs w:val="24"/>
        </w:rPr>
        <w:t xml:space="preserve">500.000,00 дин. без ПДВ-а, за сваку партију посебно уз понуду </w:t>
      </w:r>
      <w:r w:rsidRPr="00AD50D5">
        <w:rPr>
          <w:rFonts w:ascii="Arial" w:hAnsi="Arial" w:cs="Arial"/>
          <w:b/>
          <w:sz w:val="24"/>
          <w:szCs w:val="24"/>
          <w:lang w:val="sr-Cyrl-RS"/>
        </w:rPr>
        <w:t xml:space="preserve"> </w:t>
      </w:r>
      <w:r w:rsidRPr="00AD50D5">
        <w:rPr>
          <w:rFonts w:ascii="Arial" w:hAnsi="Arial" w:cs="Arial"/>
          <w:b/>
          <w:sz w:val="24"/>
          <w:szCs w:val="24"/>
        </w:rPr>
        <w:t xml:space="preserve">Наручиоцу </w:t>
      </w:r>
      <w:r w:rsidRPr="00AD50D5">
        <w:rPr>
          <w:rFonts w:ascii="Arial" w:hAnsi="Arial" w:cs="Arial"/>
          <w:b/>
          <w:sz w:val="24"/>
          <w:szCs w:val="24"/>
          <w:lang w:val="sr-Cyrl-RS"/>
        </w:rPr>
        <w:t xml:space="preserve"> </w:t>
      </w:r>
      <w:r w:rsidRPr="00AD50D5">
        <w:rPr>
          <w:rFonts w:ascii="Arial" w:hAnsi="Arial" w:cs="Arial"/>
          <w:b/>
          <w:sz w:val="24"/>
          <w:szCs w:val="24"/>
        </w:rPr>
        <w:t>достави:</w:t>
      </w:r>
    </w:p>
    <w:p w14:paraId="2DA6FEB3" w14:textId="77777777" w:rsidR="00DA1BEF" w:rsidRPr="00AD50D5" w:rsidRDefault="00DA1BEF" w:rsidP="00DA1BEF">
      <w:pPr>
        <w:pStyle w:val="ListParagraph"/>
        <w:spacing w:before="0" w:after="0" w:line="240" w:lineRule="auto"/>
        <w:ind w:left="0"/>
        <w:rPr>
          <w:rFonts w:ascii="Arial" w:hAnsi="Arial" w:cs="Arial"/>
          <w:b/>
          <w:sz w:val="24"/>
          <w:szCs w:val="24"/>
        </w:rPr>
      </w:pPr>
    </w:p>
    <w:p w14:paraId="7A85D38B" w14:textId="77777777" w:rsidR="00DA1BEF" w:rsidRPr="00D01710" w:rsidRDefault="00DA1BEF" w:rsidP="00DA1BEF">
      <w:pPr>
        <w:rPr>
          <w:rFonts w:eastAsia="Calibri" w:cs="Arial"/>
          <w:b/>
          <w:sz w:val="24"/>
          <w:szCs w:val="24"/>
          <w:lang w:val="sr-Cyrl-RS"/>
        </w:rPr>
      </w:pPr>
      <w:r w:rsidRPr="003F5E12">
        <w:rPr>
          <w:rFonts w:eastAsia="Calibri" w:cs="Arial"/>
          <w:b/>
          <w:sz w:val="24"/>
          <w:szCs w:val="24"/>
          <w:lang w:val="sr-Cyrl-RS"/>
        </w:rPr>
        <w:t xml:space="preserve">1. </w:t>
      </w:r>
      <w:r w:rsidRPr="00D01710">
        <w:rPr>
          <w:rFonts w:eastAsia="Calibri" w:cs="Arial"/>
          <w:b/>
          <w:sz w:val="24"/>
          <w:szCs w:val="24"/>
          <w:lang w:val="sr-Latn-RS"/>
        </w:rPr>
        <w:t xml:space="preserve"> </w:t>
      </w:r>
      <w:r>
        <w:rPr>
          <w:rFonts w:eastAsia="Calibri" w:cs="Arial"/>
          <w:b/>
          <w:sz w:val="24"/>
          <w:szCs w:val="24"/>
          <w:lang w:val="sr-Cyrl-RS"/>
        </w:rPr>
        <w:t xml:space="preserve"> Бланко  сопствену меницу   за  озбиљност  понуде  </w:t>
      </w:r>
      <w:r w:rsidRPr="003F5E12">
        <w:rPr>
          <w:rFonts w:eastAsia="Calibri" w:cs="Arial"/>
          <w:b/>
          <w:sz w:val="24"/>
          <w:szCs w:val="24"/>
          <w:lang w:val="sr-Cyrl-RS"/>
        </w:rPr>
        <w:t xml:space="preserve">која </w:t>
      </w:r>
      <w:r w:rsidRPr="00D01710">
        <w:rPr>
          <w:rFonts w:eastAsia="Calibri" w:cs="Arial"/>
          <w:b/>
          <w:sz w:val="24"/>
          <w:szCs w:val="24"/>
          <w:lang w:val="sr-Latn-RS"/>
        </w:rPr>
        <w:t xml:space="preserve"> </w:t>
      </w:r>
      <w:r w:rsidRPr="003F5E12">
        <w:rPr>
          <w:rFonts w:eastAsia="Calibri" w:cs="Arial"/>
          <w:b/>
          <w:sz w:val="24"/>
          <w:szCs w:val="24"/>
          <w:lang w:val="sr-Cyrl-RS"/>
        </w:rPr>
        <w:t xml:space="preserve">је: </w:t>
      </w:r>
    </w:p>
    <w:p w14:paraId="7B117660" w14:textId="77777777" w:rsidR="00DA1BEF" w:rsidRPr="003F5E12" w:rsidRDefault="00DA1BEF" w:rsidP="00DA1BEF">
      <w:pPr>
        <w:rPr>
          <w:rFonts w:cs="Arial"/>
          <w:sz w:val="24"/>
          <w:szCs w:val="24"/>
          <w:lang w:val="sr-Cyrl-RS"/>
        </w:rPr>
      </w:pPr>
    </w:p>
    <w:p w14:paraId="67F73CE1" w14:textId="77777777" w:rsidR="00DA1BEF" w:rsidRPr="00AD50D5" w:rsidRDefault="00DA1BEF" w:rsidP="00DA1BEF">
      <w:pPr>
        <w:contextualSpacing/>
        <w:rPr>
          <w:rFonts w:cs="Arial"/>
          <w:sz w:val="24"/>
          <w:szCs w:val="24"/>
          <w:lang w:val="sr-Cyrl-RS"/>
        </w:rPr>
      </w:pPr>
      <w:r w:rsidRPr="004846A9">
        <w:rPr>
          <w:rFonts w:cs="Arial"/>
          <w:sz w:val="24"/>
          <w:szCs w:val="24"/>
          <w:lang w:val="sr-Cyrl-RS"/>
        </w:rPr>
        <w:t xml:space="preserve">потписана од стране законског заступника или лица по овлашћењу  законског заступника,оверена службеним печатом </w:t>
      </w:r>
      <w:r w:rsidRPr="004846A9">
        <w:rPr>
          <w:rFonts w:cs="Arial"/>
          <w:sz w:val="24"/>
          <w:szCs w:val="24"/>
          <w:lang w:val="sr-Latn-RS"/>
        </w:rPr>
        <w:t>(</w:t>
      </w:r>
      <w:r w:rsidRPr="004846A9">
        <w:rPr>
          <w:rFonts w:cs="Arial"/>
          <w:sz w:val="24"/>
          <w:szCs w:val="24"/>
          <w:lang w:val="sr-Cyrl-RS"/>
        </w:rPr>
        <w:t>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r w:rsidRPr="004846A9">
        <w:rPr>
          <w:rFonts w:cs="Arial"/>
          <w:sz w:val="24"/>
          <w:szCs w:val="24"/>
          <w:lang w:val="sr-Latn-RS"/>
        </w:rPr>
        <w:t xml:space="preserve">; </w:t>
      </w:r>
    </w:p>
    <w:p w14:paraId="12E77542" w14:textId="77777777" w:rsidR="00DA1BEF" w:rsidRPr="004846A9" w:rsidRDefault="00DA1BEF" w:rsidP="00DA1BEF">
      <w:pPr>
        <w:ind w:left="426"/>
        <w:contextualSpacing/>
        <w:rPr>
          <w:rFonts w:cs="Arial"/>
          <w:sz w:val="24"/>
          <w:szCs w:val="24"/>
          <w:lang w:val="sr-Cyrl-RS"/>
        </w:rPr>
      </w:pPr>
    </w:p>
    <w:p w14:paraId="548A1F92" w14:textId="77777777" w:rsidR="00DA1BEF" w:rsidRPr="004846A9" w:rsidRDefault="00DA1BEF" w:rsidP="00DA1BEF">
      <w:pPr>
        <w:rPr>
          <w:rFonts w:cs="Arial"/>
          <w:noProof/>
          <w:sz w:val="24"/>
          <w:szCs w:val="24"/>
          <w:lang w:val="sr-Cyrl-CS"/>
        </w:rPr>
      </w:pPr>
      <w:r w:rsidRPr="004846A9">
        <w:rPr>
          <w:rFonts w:cs="Arial"/>
          <w:sz w:val="24"/>
          <w:szCs w:val="24"/>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r w:rsidRPr="004846A9">
        <w:rPr>
          <w:rFonts w:cs="Arial"/>
          <w:noProof/>
          <w:sz w:val="24"/>
          <w:szCs w:val="24"/>
          <w:lang w:val="sr-Cyrl-CS"/>
        </w:rPr>
        <w:t>и износ из основа (тачка 4. став 2. Одлуке).</w:t>
      </w:r>
    </w:p>
    <w:p w14:paraId="51E9FF87" w14:textId="77777777" w:rsidR="00DA1BEF" w:rsidRPr="00D01710" w:rsidRDefault="00DA1BEF" w:rsidP="00DA1BEF">
      <w:pPr>
        <w:rPr>
          <w:rFonts w:cs="Arial"/>
          <w:noProof/>
          <w:sz w:val="24"/>
          <w:szCs w:val="24"/>
          <w:lang w:val="sr-Cyrl-CS"/>
        </w:rPr>
      </w:pPr>
      <w:r w:rsidRPr="00D01710">
        <w:rPr>
          <w:rFonts w:cs="Arial"/>
          <w:b/>
          <w:noProof/>
          <w:sz w:val="24"/>
          <w:szCs w:val="24"/>
          <w:lang w:val="sr-Cyrl-CS"/>
        </w:rPr>
        <w:t>2</w:t>
      </w:r>
      <w:r w:rsidRPr="00D01710">
        <w:rPr>
          <w:rFonts w:cs="Arial"/>
          <w:noProof/>
          <w:sz w:val="24"/>
          <w:szCs w:val="24"/>
          <w:lang w:val="sr-Cyrl-CS"/>
        </w:rPr>
        <w:t>.  Менично писмо – овлашћење којим Понуђач овлашћује Наручиоц</w:t>
      </w:r>
      <w:r>
        <w:rPr>
          <w:rFonts w:cs="Arial"/>
          <w:noProof/>
          <w:sz w:val="24"/>
          <w:szCs w:val="24"/>
          <w:lang w:val="sr-Cyrl-CS"/>
        </w:rPr>
        <w:t>а да може наплатити безусловно,</w:t>
      </w:r>
      <w:r w:rsidRPr="00D01710">
        <w:rPr>
          <w:rFonts w:cs="Arial"/>
          <w:noProof/>
          <w:sz w:val="24"/>
          <w:szCs w:val="24"/>
          <w:lang w:val="sr-Cyrl-CS"/>
        </w:rPr>
        <w:t>неопозиво</w:t>
      </w:r>
      <w:r>
        <w:rPr>
          <w:rFonts w:cs="Arial"/>
          <w:noProof/>
          <w:sz w:val="24"/>
          <w:szCs w:val="24"/>
          <w:lang w:val="sr-Cyrl-CS"/>
        </w:rPr>
        <w:t xml:space="preserve">, без протеста, вансудски </w:t>
      </w:r>
      <w:r w:rsidRPr="003F5E12">
        <w:rPr>
          <w:rFonts w:cs="Arial"/>
          <w:noProof/>
          <w:sz w:val="24"/>
          <w:szCs w:val="24"/>
          <w:lang w:val="sr-Cyrl-RS"/>
        </w:rPr>
        <w:t>и</w:t>
      </w:r>
      <w:r w:rsidRPr="00D01710">
        <w:rPr>
          <w:rFonts w:cs="Arial"/>
          <w:noProof/>
          <w:sz w:val="24"/>
          <w:szCs w:val="24"/>
          <w:lang w:val="sr-Latn-RS"/>
        </w:rPr>
        <w:t xml:space="preserve"> </w:t>
      </w:r>
      <w:r w:rsidRPr="00D01710">
        <w:rPr>
          <w:rFonts w:cs="Arial"/>
          <w:noProof/>
          <w:sz w:val="24"/>
          <w:szCs w:val="24"/>
          <w:lang w:val="sr-Cyrl-CS"/>
        </w:rPr>
        <w:t>без  трошкова меницу  на износ од 10% од вредности понуде (без ПДВ-а) са роком важења 30</w:t>
      </w:r>
      <w:r w:rsidRPr="003F5E12">
        <w:rPr>
          <w:rFonts w:cs="Arial"/>
          <w:noProof/>
          <w:sz w:val="24"/>
          <w:szCs w:val="24"/>
          <w:lang w:val="sr-Cyrl-RS"/>
        </w:rPr>
        <w:t xml:space="preserve"> (словима:тридесет)</w:t>
      </w:r>
      <w:r w:rsidRPr="00D01710">
        <w:rPr>
          <w:rFonts w:cs="Arial"/>
          <w:noProof/>
          <w:sz w:val="24"/>
          <w:szCs w:val="24"/>
          <w:lang w:val="sr-Cyrl-CS"/>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w:t>
      </w:r>
      <w:r w:rsidRPr="00D01710">
        <w:rPr>
          <w:rFonts w:cs="Arial"/>
          <w:noProof/>
          <w:sz w:val="24"/>
          <w:szCs w:val="24"/>
          <w:lang w:val="sr-Latn-RS"/>
        </w:rPr>
        <w:t xml:space="preserve"> </w:t>
      </w:r>
      <w:r w:rsidRPr="00D01710">
        <w:rPr>
          <w:rFonts w:cs="Arial"/>
          <w:noProof/>
          <w:sz w:val="24"/>
          <w:szCs w:val="24"/>
          <w:lang w:val="sr-Cyrl-CS"/>
        </w:rPr>
        <w:t xml:space="preserve">Закона о </w:t>
      </w:r>
      <w:r w:rsidRPr="00D01710">
        <w:rPr>
          <w:rFonts w:cs="Arial"/>
          <w:noProof/>
          <w:sz w:val="24"/>
          <w:szCs w:val="24"/>
          <w:lang w:val="sr-Latn-RS"/>
        </w:rPr>
        <w:t xml:space="preserve"> </w:t>
      </w:r>
      <w:r w:rsidRPr="00D01710">
        <w:rPr>
          <w:rFonts w:cs="Arial"/>
          <w:noProof/>
          <w:sz w:val="24"/>
          <w:szCs w:val="24"/>
          <w:lang w:val="sr-Cyrl-CS"/>
        </w:rPr>
        <w:t xml:space="preserve">меници. </w:t>
      </w:r>
    </w:p>
    <w:p w14:paraId="18FCAF91" w14:textId="77777777" w:rsidR="00DA1BEF" w:rsidRPr="00D01710" w:rsidRDefault="00DA1BEF" w:rsidP="00DA1BEF">
      <w:pPr>
        <w:rPr>
          <w:rFonts w:cs="Arial"/>
          <w:sz w:val="24"/>
          <w:szCs w:val="24"/>
          <w:lang w:val="sr-Cyrl-RS"/>
        </w:rPr>
      </w:pPr>
      <w:r w:rsidRPr="003F5E12">
        <w:rPr>
          <w:rFonts w:cs="Arial"/>
          <w:b/>
          <w:sz w:val="24"/>
          <w:szCs w:val="24"/>
          <w:lang w:val="sr-Cyrl-CS"/>
        </w:rPr>
        <w:t>3</w:t>
      </w:r>
      <w:r w:rsidRPr="003F5E12">
        <w:rPr>
          <w:rFonts w:cs="Arial"/>
          <w:sz w:val="24"/>
          <w:szCs w:val="24"/>
          <w:lang w:val="sr-Cyrl-CS"/>
        </w:rPr>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0E81921" w14:textId="77777777" w:rsidR="00DA1BEF" w:rsidRPr="003F5E12" w:rsidRDefault="00DA1BEF" w:rsidP="00DA1BEF">
      <w:pPr>
        <w:rPr>
          <w:rFonts w:eastAsia="Calibri" w:cs="Arial"/>
          <w:sz w:val="24"/>
          <w:szCs w:val="24"/>
          <w:lang w:val="sr-Cyrl-CS"/>
        </w:rPr>
      </w:pPr>
      <w:r w:rsidRPr="003F5E12">
        <w:rPr>
          <w:rFonts w:eastAsia="Calibri" w:cs="Arial"/>
          <w:b/>
          <w:sz w:val="24"/>
          <w:szCs w:val="24"/>
          <w:lang w:val="sr-Cyrl-CS"/>
        </w:rPr>
        <w:t>4.</w:t>
      </w:r>
      <w:r w:rsidRPr="003F5E12">
        <w:rPr>
          <w:rFonts w:eastAsia="Calibri" w:cs="Arial"/>
          <w:sz w:val="24"/>
          <w:szCs w:val="24"/>
          <w:lang w:val="sr-Cyrl-CS"/>
        </w:rPr>
        <w:t xml:space="preserve">  </w:t>
      </w:r>
      <w:r>
        <w:rPr>
          <w:rFonts w:eastAsia="Calibri" w:cs="Arial"/>
          <w:sz w:val="24"/>
          <w:szCs w:val="24"/>
          <w:lang w:val="sr-Cyrl-CS"/>
        </w:rPr>
        <w:t xml:space="preserve"> </w:t>
      </w:r>
      <w:r w:rsidRPr="003F5E12">
        <w:rPr>
          <w:rFonts w:eastAsia="Calibri" w:cs="Arial"/>
          <w:sz w:val="24"/>
          <w:szCs w:val="24"/>
          <w:lang w:val="sr-Cyrl-CS"/>
        </w:rPr>
        <w:t xml:space="preserve">Оверену фотокопију важећег Картона депонованих потписа овлашћених лица за располагање новчаним средствима понуђача код  пословне банке. </w:t>
      </w:r>
    </w:p>
    <w:p w14:paraId="5318DD74" w14:textId="77777777" w:rsidR="00DA1BEF" w:rsidRPr="003F5E12" w:rsidRDefault="00DA1BEF" w:rsidP="00DA1BEF">
      <w:pPr>
        <w:rPr>
          <w:rFonts w:cs="Arial"/>
          <w:sz w:val="24"/>
          <w:szCs w:val="24"/>
          <w:lang w:val="sr-Cyrl-CS"/>
        </w:rPr>
      </w:pPr>
      <w:r w:rsidRPr="003F5E12">
        <w:rPr>
          <w:rFonts w:cs="Arial"/>
          <w:b/>
          <w:sz w:val="24"/>
          <w:szCs w:val="24"/>
          <w:lang w:val="sr-Cyrl-CS"/>
        </w:rPr>
        <w:t>5</w:t>
      </w:r>
      <w:r>
        <w:rPr>
          <w:rFonts w:cs="Arial"/>
          <w:sz w:val="24"/>
          <w:szCs w:val="24"/>
          <w:lang w:val="sr-Cyrl-CS"/>
        </w:rPr>
        <w:t xml:space="preserve">.  </w:t>
      </w:r>
      <w:r w:rsidRPr="003F5E12">
        <w:rPr>
          <w:rFonts w:cs="Arial"/>
          <w:sz w:val="24"/>
          <w:szCs w:val="24"/>
          <w:lang w:val="sr-Cyrl-CS"/>
        </w:rPr>
        <w:t xml:space="preserve">Фотокопију ОП обрасца са важећим подацима о лицима која су овлашћена за   потпис менице. </w:t>
      </w:r>
    </w:p>
    <w:p w14:paraId="7BF49C81" w14:textId="77777777" w:rsidR="00DA1BEF" w:rsidRDefault="00DA1BEF" w:rsidP="00DA1BEF">
      <w:pPr>
        <w:rPr>
          <w:rFonts w:eastAsia="Calibri" w:cs="Arial"/>
          <w:sz w:val="24"/>
          <w:szCs w:val="24"/>
          <w:lang w:val="sr-Cyrl-CS"/>
        </w:rPr>
      </w:pPr>
      <w:r w:rsidRPr="003F5E12">
        <w:rPr>
          <w:rFonts w:eastAsia="Calibri" w:cs="Arial"/>
          <w:b/>
          <w:sz w:val="24"/>
          <w:szCs w:val="24"/>
          <w:lang w:val="sr-Cyrl-CS"/>
        </w:rPr>
        <w:t>6</w:t>
      </w:r>
      <w:r w:rsidRPr="003F5E12">
        <w:rPr>
          <w:rFonts w:eastAsia="Calibri"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224FA3F" w14:textId="77777777" w:rsidR="00DA1BEF" w:rsidRPr="003F5E12" w:rsidRDefault="00DA1BEF" w:rsidP="00DA1BEF">
      <w:pPr>
        <w:rPr>
          <w:rFonts w:eastAsia="Calibri" w:cs="Arial"/>
          <w:sz w:val="24"/>
          <w:szCs w:val="24"/>
          <w:lang w:val="sr-Cyrl-CS"/>
        </w:rPr>
      </w:pPr>
    </w:p>
    <w:p w14:paraId="0FA1269F" w14:textId="77777777" w:rsidR="00DA1BEF" w:rsidRPr="00D01710" w:rsidRDefault="00DA1BEF" w:rsidP="00DA1BEF">
      <w:pPr>
        <w:suppressAutoHyphens/>
        <w:rPr>
          <w:rFonts w:cs="Arial"/>
          <w:sz w:val="24"/>
          <w:szCs w:val="24"/>
          <w:lang w:val="sr-Cyrl-RS" w:eastAsia="ar-SA"/>
        </w:rPr>
      </w:pPr>
      <w:r w:rsidRPr="003F5E12">
        <w:rPr>
          <w:rFonts w:cs="Arial"/>
          <w:sz w:val="24"/>
          <w:szCs w:val="24"/>
          <w:lang w:val="sr-Cyrl-CS" w:eastAsia="ar-SA"/>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w:t>
      </w:r>
      <w:r w:rsidRPr="00D01710">
        <w:rPr>
          <w:rFonts w:cs="Arial"/>
          <w:sz w:val="24"/>
          <w:szCs w:val="24"/>
          <w:lang w:val="sr-Cyrl-RS" w:eastAsia="ar-SA"/>
        </w:rPr>
        <w:t xml:space="preserve"> </w:t>
      </w:r>
      <w:r w:rsidRPr="003F5E12">
        <w:rPr>
          <w:rFonts w:cs="Arial"/>
          <w:sz w:val="24"/>
          <w:szCs w:val="24"/>
          <w:lang w:val="sr-Cyrl-CS" w:eastAsia="ar-SA"/>
        </w:rPr>
        <w:t xml:space="preserve">бланко </w:t>
      </w:r>
      <w:r w:rsidRPr="00D01710">
        <w:rPr>
          <w:rFonts w:cs="Arial"/>
          <w:sz w:val="24"/>
          <w:szCs w:val="24"/>
          <w:lang w:val="sr-Cyrl-RS" w:eastAsia="ar-SA"/>
        </w:rPr>
        <w:t xml:space="preserve"> </w:t>
      </w:r>
      <w:r w:rsidRPr="003F5E12">
        <w:rPr>
          <w:rFonts w:cs="Arial"/>
          <w:sz w:val="24"/>
          <w:szCs w:val="24"/>
          <w:lang w:val="sr-Cyrl-CS" w:eastAsia="ar-SA"/>
        </w:rPr>
        <w:t>сопствене менице  за  озбиљност  понуде.</w:t>
      </w:r>
    </w:p>
    <w:p w14:paraId="34534C3F" w14:textId="77777777" w:rsidR="00DA1BEF" w:rsidRPr="00D01710" w:rsidRDefault="00DA1BEF" w:rsidP="00DA1BEF">
      <w:pPr>
        <w:suppressAutoHyphens/>
        <w:rPr>
          <w:rFonts w:cs="Arial"/>
          <w:sz w:val="24"/>
          <w:szCs w:val="24"/>
          <w:lang w:val="sr-Cyrl-RS" w:eastAsia="ar-SA"/>
        </w:rPr>
      </w:pPr>
      <w:r w:rsidRPr="00D01710">
        <w:rPr>
          <w:rFonts w:cs="Arial"/>
          <w:sz w:val="24"/>
          <w:szCs w:val="24"/>
          <w:lang w:val="sr-Cyrl-RS" w:eastAsia="ar-SA"/>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7AA0E659" w14:textId="77777777" w:rsidR="00DA1BEF" w:rsidRDefault="00DA1BEF" w:rsidP="00DA1BEF">
      <w:pPr>
        <w:suppressAutoHyphens/>
        <w:rPr>
          <w:rFonts w:cs="Arial"/>
          <w:sz w:val="24"/>
          <w:szCs w:val="24"/>
          <w:lang w:val="sr-Cyrl-RS" w:eastAsia="ar-SA"/>
        </w:rPr>
      </w:pPr>
    </w:p>
    <w:p w14:paraId="09B1DFE4" w14:textId="77777777" w:rsidR="00DA1BEF" w:rsidRPr="00D01710" w:rsidRDefault="00DA1BEF" w:rsidP="00DA1BEF">
      <w:pPr>
        <w:suppressAutoHyphens/>
        <w:rPr>
          <w:rFonts w:cs="Arial"/>
          <w:sz w:val="24"/>
          <w:szCs w:val="24"/>
          <w:lang w:val="sr-Cyrl-RS" w:eastAsia="ar-SA"/>
        </w:rPr>
      </w:pPr>
      <w:r w:rsidRPr="00D01710">
        <w:rPr>
          <w:rFonts w:cs="Arial"/>
          <w:sz w:val="24"/>
          <w:szCs w:val="24"/>
          <w:lang w:val="sr-Cyrl-RS" w:eastAsia="ar-SA"/>
        </w:rPr>
        <w:t xml:space="preserve">Меница ће бити враћена понуђачу са којим није закључен уговор одмах по  закључењу уговора са понуђачем  чија понуда буде изабрана  као  најповољнија. </w:t>
      </w:r>
    </w:p>
    <w:p w14:paraId="07E6F58A" w14:textId="77777777" w:rsidR="00DA1BEF" w:rsidRDefault="00DA1BEF" w:rsidP="00DA1BEF">
      <w:pPr>
        <w:suppressAutoHyphens/>
        <w:rPr>
          <w:rFonts w:cs="Arial"/>
          <w:b/>
          <w:sz w:val="24"/>
          <w:szCs w:val="24"/>
          <w:lang w:val="sr-Cyrl-RS" w:eastAsia="ar-SA"/>
        </w:rPr>
      </w:pPr>
    </w:p>
    <w:p w14:paraId="42665C17" w14:textId="77777777" w:rsidR="00DA1BEF" w:rsidRPr="003F5E12" w:rsidRDefault="00DA1BEF" w:rsidP="00DA1BEF">
      <w:pPr>
        <w:suppressAutoHyphens/>
        <w:rPr>
          <w:rFonts w:cs="Arial"/>
          <w:b/>
          <w:sz w:val="24"/>
          <w:szCs w:val="24"/>
          <w:lang w:val="sr-Cyrl-RS" w:eastAsia="ar-SA"/>
        </w:rPr>
      </w:pPr>
      <w:r>
        <w:rPr>
          <w:rFonts w:cs="Arial"/>
          <w:b/>
          <w:sz w:val="24"/>
          <w:szCs w:val="24"/>
          <w:lang w:val="sr-Cyrl-RS" w:eastAsia="ar-SA"/>
        </w:rPr>
        <w:t xml:space="preserve">Уколико   Понуђач  </w:t>
      </w:r>
      <w:r w:rsidRPr="003F5E12">
        <w:rPr>
          <w:rFonts w:cs="Arial"/>
          <w:b/>
          <w:sz w:val="24"/>
          <w:szCs w:val="24"/>
          <w:lang w:val="sr-Cyrl-RS" w:eastAsia="ar-SA"/>
        </w:rPr>
        <w:t>не  достави  захтевано  средство  финансијског обезбеђења  понуда ће бити  одбијена као   неприхватљива  због   битних недостатака.</w:t>
      </w:r>
    </w:p>
    <w:p w14:paraId="6BE7B798" w14:textId="77777777" w:rsidR="00DA1BEF" w:rsidRPr="003F5E12" w:rsidRDefault="00DA1BEF" w:rsidP="00DA1BEF">
      <w:pPr>
        <w:suppressAutoHyphens/>
        <w:rPr>
          <w:rFonts w:cs="Arial"/>
          <w:b/>
          <w:sz w:val="24"/>
          <w:szCs w:val="24"/>
          <w:lang w:val="sr-Cyrl-RS" w:eastAsia="ar-SA"/>
        </w:rPr>
      </w:pPr>
    </w:p>
    <w:p w14:paraId="337B28DF" w14:textId="77777777" w:rsidR="00DA1BEF" w:rsidRPr="00DB2F1B" w:rsidRDefault="00DA1BEF" w:rsidP="00DA1BEF">
      <w:pPr>
        <w:suppressAutoHyphens/>
        <w:rPr>
          <w:rFonts w:cs="Arial"/>
          <w:b/>
          <w:sz w:val="24"/>
          <w:szCs w:val="24"/>
          <w:u w:val="single"/>
          <w:lang w:val="sr-Cyrl-RS" w:eastAsia="ar-SA"/>
        </w:rPr>
      </w:pPr>
      <w:r w:rsidRPr="00DB2F1B">
        <w:rPr>
          <w:rFonts w:cs="Arial"/>
          <w:b/>
          <w:sz w:val="24"/>
          <w:szCs w:val="24"/>
          <w:u w:val="single"/>
          <w:lang w:val="sr-Cyrl-RS" w:eastAsia="ar-SA"/>
        </w:rPr>
        <w:t xml:space="preserve">СРЕДСТВО   ОБЕЗБЕЂЕЊА  ЗА  ДОБРО   ИЗВРШЕЊЕ   ПОСЛА   </w:t>
      </w:r>
    </w:p>
    <w:p w14:paraId="16DBC729" w14:textId="77777777" w:rsidR="00DA1BEF" w:rsidRPr="00DB2F1B" w:rsidRDefault="00DA1BEF" w:rsidP="00DA1BEF">
      <w:pPr>
        <w:suppressAutoHyphens/>
        <w:rPr>
          <w:rFonts w:cs="Arial"/>
          <w:sz w:val="24"/>
          <w:szCs w:val="24"/>
          <w:lang w:val="sr-Cyrl-RS" w:eastAsia="ar-SA"/>
        </w:rPr>
      </w:pPr>
    </w:p>
    <w:p w14:paraId="087422B3" w14:textId="77777777" w:rsidR="00DA1BEF" w:rsidRDefault="00DA1BEF" w:rsidP="00DA1BEF">
      <w:pPr>
        <w:contextualSpacing/>
        <w:rPr>
          <w:rFonts w:cs="Arial"/>
          <w:b/>
          <w:sz w:val="24"/>
          <w:szCs w:val="24"/>
          <w:lang w:val="sr-Cyrl-RS"/>
        </w:rPr>
      </w:pPr>
    </w:p>
    <w:p w14:paraId="6A63E658" w14:textId="77777777" w:rsidR="00DA1BEF" w:rsidRDefault="00DA1BEF" w:rsidP="00DA1BEF">
      <w:pPr>
        <w:contextualSpacing/>
        <w:rPr>
          <w:rFonts w:cs="Arial"/>
          <w:b/>
          <w:sz w:val="24"/>
          <w:szCs w:val="24"/>
          <w:lang w:val="sr-Cyrl-RS"/>
        </w:rPr>
      </w:pPr>
      <w:r w:rsidRPr="00A72FA3">
        <w:rPr>
          <w:rFonts w:cs="Arial"/>
          <w:b/>
          <w:sz w:val="24"/>
          <w:szCs w:val="24"/>
          <w:lang w:val="sr-Cyrl-RS"/>
        </w:rPr>
        <w:t xml:space="preserve">Понуђач је обавезан </w:t>
      </w:r>
      <w:r>
        <w:rPr>
          <w:rFonts w:cs="Arial"/>
          <w:b/>
          <w:sz w:val="24"/>
          <w:szCs w:val="24"/>
          <w:lang w:val="sr-Cyrl-RS"/>
        </w:rPr>
        <w:t xml:space="preserve"> </w:t>
      </w:r>
      <w:r w:rsidRPr="00A72FA3">
        <w:rPr>
          <w:rFonts w:cs="Arial"/>
          <w:b/>
          <w:sz w:val="24"/>
          <w:szCs w:val="24"/>
          <w:lang w:val="sr-Cyrl-RS"/>
        </w:rPr>
        <w:t xml:space="preserve">да </w:t>
      </w:r>
      <w:r>
        <w:rPr>
          <w:rFonts w:cs="Arial"/>
          <w:b/>
          <w:sz w:val="24"/>
          <w:szCs w:val="24"/>
          <w:lang w:val="sr-Cyrl-RS"/>
        </w:rPr>
        <w:t xml:space="preserve"> </w:t>
      </w:r>
      <w:r w:rsidRPr="00A72FA3">
        <w:rPr>
          <w:rFonts w:cs="Arial"/>
          <w:b/>
          <w:sz w:val="24"/>
          <w:szCs w:val="24"/>
          <w:lang w:val="sr-Cyrl-RS"/>
        </w:rPr>
        <w:t xml:space="preserve">најкасније у  року од  3 ( словима: три) дана од  дана  пријема  </w:t>
      </w:r>
      <w:r>
        <w:rPr>
          <w:rFonts w:cs="Arial"/>
          <w:b/>
          <w:sz w:val="24"/>
          <w:szCs w:val="24"/>
          <w:lang w:val="sr-Cyrl-RS"/>
        </w:rPr>
        <w:t xml:space="preserve"> </w:t>
      </w:r>
      <w:r w:rsidRPr="00A72FA3">
        <w:rPr>
          <w:rFonts w:cs="Arial"/>
          <w:b/>
          <w:sz w:val="24"/>
          <w:szCs w:val="24"/>
          <w:lang w:val="sr-Cyrl-RS"/>
        </w:rPr>
        <w:t xml:space="preserve">обострано </w:t>
      </w:r>
      <w:r>
        <w:rPr>
          <w:rFonts w:cs="Arial"/>
          <w:b/>
          <w:sz w:val="24"/>
          <w:szCs w:val="24"/>
          <w:lang w:val="sr-Cyrl-RS"/>
        </w:rPr>
        <w:t xml:space="preserve"> </w:t>
      </w:r>
      <w:r w:rsidRPr="00A72FA3">
        <w:rPr>
          <w:rFonts w:cs="Arial"/>
          <w:b/>
          <w:sz w:val="24"/>
          <w:szCs w:val="24"/>
          <w:lang w:val="sr-Cyrl-RS"/>
        </w:rPr>
        <w:t xml:space="preserve">потписаног  уговора </w:t>
      </w:r>
      <w:r>
        <w:rPr>
          <w:rFonts w:cs="Arial"/>
          <w:b/>
          <w:sz w:val="24"/>
          <w:szCs w:val="24"/>
          <w:lang w:val="sr-Cyrl-RS"/>
        </w:rPr>
        <w:t xml:space="preserve"> чија  вредност  прелази  износ </w:t>
      </w:r>
      <w:r w:rsidRPr="00AD50D5">
        <w:rPr>
          <w:rFonts w:cs="Arial"/>
          <w:b/>
          <w:sz w:val="24"/>
          <w:szCs w:val="24"/>
        </w:rPr>
        <w:t xml:space="preserve">од </w:t>
      </w:r>
      <w:r w:rsidRPr="00AD50D5">
        <w:rPr>
          <w:rFonts w:cs="Arial"/>
          <w:b/>
          <w:sz w:val="24"/>
          <w:szCs w:val="24"/>
          <w:lang w:val="sr-Cyrl-RS"/>
        </w:rPr>
        <w:t xml:space="preserve"> </w:t>
      </w:r>
      <w:r w:rsidRPr="00AD50D5">
        <w:rPr>
          <w:rFonts w:cs="Arial"/>
          <w:b/>
          <w:sz w:val="24"/>
          <w:szCs w:val="24"/>
        </w:rPr>
        <w:t>500.000,00 дин. без ПДВ-а,</w:t>
      </w:r>
      <w:r>
        <w:rPr>
          <w:rFonts w:cs="Arial"/>
          <w:b/>
          <w:sz w:val="24"/>
          <w:szCs w:val="24"/>
          <w:lang w:val="sr-Cyrl-RS"/>
        </w:rPr>
        <w:t xml:space="preserve">  Наручиоцу   достави: </w:t>
      </w:r>
    </w:p>
    <w:p w14:paraId="1588BC73" w14:textId="77777777" w:rsidR="00DA1BEF" w:rsidRDefault="00DA1BEF" w:rsidP="00DA1BEF">
      <w:pPr>
        <w:contextualSpacing/>
        <w:rPr>
          <w:rFonts w:cs="Arial"/>
          <w:b/>
          <w:sz w:val="24"/>
          <w:szCs w:val="24"/>
          <w:lang w:val="sr-Cyrl-RS"/>
        </w:rPr>
      </w:pPr>
    </w:p>
    <w:p w14:paraId="39B252A2" w14:textId="77777777" w:rsidR="00DA1BEF" w:rsidRPr="00A72FA3" w:rsidRDefault="00DA1BEF" w:rsidP="00DA1BEF">
      <w:pPr>
        <w:contextualSpacing/>
        <w:rPr>
          <w:rFonts w:cs="Arial"/>
          <w:b/>
          <w:sz w:val="24"/>
          <w:szCs w:val="24"/>
          <w:lang w:val="sr-Cyrl-RS" w:eastAsia="ar-SA"/>
        </w:rPr>
      </w:pPr>
    </w:p>
    <w:p w14:paraId="0918D5F0" w14:textId="77777777" w:rsidR="00DA1BEF" w:rsidRPr="00A72FA3" w:rsidRDefault="00DA1BEF" w:rsidP="00DA1BEF">
      <w:pPr>
        <w:rPr>
          <w:rFonts w:eastAsia="Calibri" w:cs="Arial"/>
          <w:b/>
          <w:sz w:val="24"/>
          <w:szCs w:val="24"/>
          <w:lang w:val="sr-Cyrl-RS"/>
        </w:rPr>
      </w:pPr>
      <w:r w:rsidRPr="00A72FA3">
        <w:rPr>
          <w:rFonts w:eastAsia="Calibri" w:cs="Arial"/>
          <w:b/>
          <w:sz w:val="24"/>
          <w:szCs w:val="24"/>
          <w:lang w:val="sr-Cyrl-RS"/>
        </w:rPr>
        <w:t xml:space="preserve">1.    Бланко сопствену меницу  за добро извршење посла  која   је: </w:t>
      </w:r>
    </w:p>
    <w:p w14:paraId="18D41DCC" w14:textId="77777777" w:rsidR="00DA1BEF" w:rsidRPr="00A72FA3" w:rsidRDefault="00DA1BEF" w:rsidP="00DA1BEF">
      <w:pPr>
        <w:rPr>
          <w:rFonts w:cs="Arial"/>
          <w:sz w:val="24"/>
          <w:szCs w:val="24"/>
          <w:lang w:val="sr-Cyrl-RS"/>
        </w:rPr>
      </w:pPr>
    </w:p>
    <w:p w14:paraId="1C87EB23" w14:textId="77777777" w:rsidR="00DA1BEF" w:rsidRPr="004846A9" w:rsidRDefault="00DA1BEF" w:rsidP="00DA1BEF">
      <w:pPr>
        <w:contextualSpacing/>
        <w:rPr>
          <w:rFonts w:cs="Arial"/>
          <w:sz w:val="24"/>
          <w:szCs w:val="24"/>
          <w:lang w:val="sr-Cyrl-RS"/>
        </w:rPr>
      </w:pPr>
      <w:r w:rsidRPr="003F5E12">
        <w:rPr>
          <w:rFonts w:cs="Arial"/>
          <w:sz w:val="24"/>
          <w:szCs w:val="24"/>
          <w:lang w:val="sr-Cyrl-RS"/>
        </w:rPr>
        <w:t xml:space="preserve">потписана од стране законског заступника или лица по овлашћењу законског </w:t>
      </w:r>
      <w:r w:rsidRPr="004846A9">
        <w:rPr>
          <w:rFonts w:cs="Arial"/>
          <w:sz w:val="24"/>
          <w:szCs w:val="24"/>
          <w:lang w:val="sr-Cyrl-RS"/>
        </w:rPr>
        <w:t>заступника,оверена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255450E5" w14:textId="77777777" w:rsidR="00DA1BEF" w:rsidRPr="004846A9" w:rsidRDefault="00DA1BEF" w:rsidP="00DA1BEF">
      <w:pPr>
        <w:rPr>
          <w:rFonts w:cs="Arial"/>
          <w:noProof/>
          <w:sz w:val="24"/>
          <w:szCs w:val="24"/>
          <w:lang w:val="sr-Cyrl-CS"/>
        </w:rPr>
      </w:pPr>
      <w:r w:rsidRPr="004846A9">
        <w:rPr>
          <w:rFonts w:cs="Arial"/>
          <w:sz w:val="24"/>
          <w:szCs w:val="24"/>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w:t>
      </w:r>
      <w:r w:rsidRPr="004846A9">
        <w:rPr>
          <w:rFonts w:cs="Arial"/>
          <w:noProof/>
          <w:sz w:val="24"/>
          <w:szCs w:val="24"/>
          <w:lang w:val="sr-Cyrl-CS"/>
        </w:rPr>
        <w:t>и износ из основа (тачка 4. став 2. Одлуке).</w:t>
      </w:r>
    </w:p>
    <w:p w14:paraId="2EB016FE" w14:textId="77777777" w:rsidR="00DA1BEF" w:rsidRPr="00D01710" w:rsidRDefault="00DA1BEF" w:rsidP="00DA1BEF">
      <w:pPr>
        <w:suppressAutoHyphens/>
        <w:spacing w:line="276" w:lineRule="auto"/>
        <w:ind w:left="720"/>
        <w:contextualSpacing/>
        <w:rPr>
          <w:rFonts w:eastAsia="Calibri" w:cs="Arial"/>
          <w:noProof/>
          <w:sz w:val="24"/>
          <w:szCs w:val="24"/>
          <w:lang w:val="sr-Cyrl-CS"/>
        </w:rPr>
      </w:pPr>
    </w:p>
    <w:p w14:paraId="346ED1C9" w14:textId="77777777" w:rsidR="00DA1BEF" w:rsidRPr="00D01710" w:rsidRDefault="00DA1BEF" w:rsidP="00DA1BEF">
      <w:pPr>
        <w:numPr>
          <w:ilvl w:val="0"/>
          <w:numId w:val="27"/>
        </w:numPr>
        <w:suppressAutoHyphens/>
        <w:spacing w:line="276" w:lineRule="auto"/>
        <w:contextualSpacing/>
        <w:rPr>
          <w:rFonts w:eastAsia="Calibri" w:cs="Arial"/>
          <w:noProof/>
          <w:sz w:val="24"/>
          <w:szCs w:val="24"/>
          <w:lang w:val="sr-Cyrl-CS"/>
        </w:rPr>
      </w:pPr>
      <w:r w:rsidRPr="00D01710">
        <w:rPr>
          <w:rFonts w:eastAsia="Calibri" w:cs="Arial"/>
          <w:noProof/>
          <w:sz w:val="24"/>
          <w:szCs w:val="24"/>
          <w:lang w:val="sr-Cyrl-CS"/>
        </w:rPr>
        <w:t xml:space="preserve">Менично писмо – овлашћење којим понуђач овлашћује Наручиоца да може безусловно, неопозиво и без трошкова, вансудски покренути поступак наплате менице на износ од 10% од вредности уговора (без ПДВ-а)  са роком важења 30 (словима: тридесет) дана дуже од </w:t>
      </w:r>
      <w:r w:rsidRPr="003F5E12">
        <w:rPr>
          <w:rFonts w:eastAsia="Calibri" w:cs="Arial"/>
          <w:sz w:val="24"/>
          <w:szCs w:val="24"/>
          <w:lang w:val="sr-Cyrl-CS"/>
        </w:rPr>
        <w:t xml:space="preserve">уговореног  рока </w:t>
      </w:r>
      <w:r w:rsidRPr="00D01710">
        <w:rPr>
          <w:rFonts w:eastAsia="Calibri" w:cs="Arial"/>
          <w:sz w:val="24"/>
          <w:szCs w:val="24"/>
          <w:lang w:val="sr-Cyrl-RS"/>
        </w:rPr>
        <w:t>испоруке</w:t>
      </w:r>
      <w:r w:rsidRPr="00D01710">
        <w:rPr>
          <w:rFonts w:eastAsia="Calibri" w:cs="Arial"/>
          <w:noProof/>
          <w:sz w:val="24"/>
          <w:szCs w:val="24"/>
          <w:lang w:val="sr-Cyrl-CS"/>
        </w:rPr>
        <w:t xml:space="preserve">, с тим да евантуални продужетак уговореног рока </w:t>
      </w:r>
      <w:r w:rsidRPr="00D01710">
        <w:rPr>
          <w:rFonts w:eastAsia="Calibri" w:cs="Arial"/>
          <w:noProof/>
          <w:sz w:val="24"/>
          <w:szCs w:val="24"/>
          <w:lang w:val="sr-Cyrl-RS"/>
        </w:rPr>
        <w:t>испоруке</w:t>
      </w:r>
      <w:r w:rsidRPr="00D01710">
        <w:rPr>
          <w:rFonts w:eastAsia="Calibri" w:cs="Arial"/>
          <w:noProof/>
          <w:sz w:val="24"/>
          <w:szCs w:val="24"/>
          <w:lang w:val="sr-Cyrl-CS"/>
        </w:rPr>
        <w:t xml:space="preserve"> има за последицу и продужење рока  важења   менице и   меничног  овлашћења за   исти  број  дана за  који  ће  бити  продужен  уговорени  рок  испоруке. </w:t>
      </w:r>
    </w:p>
    <w:p w14:paraId="1A72D8C0" w14:textId="77777777" w:rsidR="00DA1BEF" w:rsidRPr="00D01710" w:rsidRDefault="00DA1BEF" w:rsidP="00DA1BEF">
      <w:pPr>
        <w:numPr>
          <w:ilvl w:val="0"/>
          <w:numId w:val="27"/>
        </w:numPr>
        <w:rPr>
          <w:rFonts w:cs="Arial"/>
          <w:sz w:val="24"/>
          <w:szCs w:val="24"/>
          <w:lang w:val="sr-Cyrl-RS" w:eastAsia="ar-SA"/>
        </w:rPr>
      </w:pPr>
      <w:r>
        <w:rPr>
          <w:rFonts w:eastAsia="Calibri" w:cs="Arial"/>
          <w:noProof/>
          <w:sz w:val="24"/>
          <w:szCs w:val="24"/>
          <w:lang w:val="sr-Cyrl-RS" w:eastAsia="ar-SA"/>
        </w:rPr>
        <w:lastRenderedPageBreak/>
        <w:t>Оверена  ф</w:t>
      </w:r>
      <w:r>
        <w:rPr>
          <w:rFonts w:eastAsia="Calibri" w:cs="Arial"/>
          <w:noProof/>
          <w:sz w:val="24"/>
          <w:szCs w:val="24"/>
          <w:lang w:val="sr-Cyrl-CS" w:eastAsia="ar-SA"/>
        </w:rPr>
        <w:t>отокопија</w:t>
      </w:r>
      <w:r w:rsidRPr="00D01710">
        <w:rPr>
          <w:rFonts w:eastAsia="Calibri" w:cs="Arial"/>
          <w:noProof/>
          <w:sz w:val="24"/>
          <w:szCs w:val="24"/>
          <w:lang w:val="sr-Cyrl-CS" w:eastAsia="ar-SA"/>
        </w:rPr>
        <w:t xml:space="preserve"> важећег Картона депонованих потписа овлашћених лица за располагање новчаним средствима понуђача код  пословне банке</w:t>
      </w:r>
      <w:r w:rsidRPr="00D01710">
        <w:rPr>
          <w:rFonts w:eastAsia="Calibri" w:cs="Arial"/>
          <w:noProof/>
          <w:sz w:val="24"/>
          <w:szCs w:val="24"/>
          <w:lang w:val="sr-Cyrl-RS" w:eastAsia="ar-SA"/>
        </w:rPr>
        <w:t xml:space="preserve">, </w:t>
      </w:r>
      <w:r w:rsidRPr="00D01710">
        <w:rPr>
          <w:rFonts w:eastAsia="Calibri" w:cs="Arial"/>
          <w:sz w:val="24"/>
          <w:szCs w:val="24"/>
          <w:lang w:val="sr-Cyrl-CS" w:eastAsia="ar-SA"/>
        </w:rPr>
        <w:t>оверену од стране банке на дан издавања менице и меничног овлашћења</w:t>
      </w:r>
      <w:r w:rsidRPr="00D01710">
        <w:rPr>
          <w:rFonts w:eastAsia="Calibri" w:cs="Arial"/>
          <w:sz w:val="24"/>
          <w:szCs w:val="24"/>
          <w:lang w:val="sr-Cyrl-RS" w:eastAsia="ar-SA"/>
        </w:rPr>
        <w:t>.</w:t>
      </w:r>
    </w:p>
    <w:p w14:paraId="42F1F13A" w14:textId="77777777" w:rsidR="00DA1BEF" w:rsidRPr="00D01710" w:rsidRDefault="00DA1BEF" w:rsidP="00DA1BEF">
      <w:pPr>
        <w:ind w:left="644"/>
        <w:rPr>
          <w:rFonts w:cs="Arial"/>
          <w:sz w:val="24"/>
          <w:szCs w:val="24"/>
          <w:lang w:val="sr-Cyrl-RS" w:eastAsia="ar-SA"/>
        </w:rPr>
      </w:pPr>
    </w:p>
    <w:p w14:paraId="56C00FBE" w14:textId="77777777" w:rsidR="00DA1BEF" w:rsidRPr="00D01710" w:rsidRDefault="00DA1BEF" w:rsidP="00DA1BEF">
      <w:pPr>
        <w:numPr>
          <w:ilvl w:val="0"/>
          <w:numId w:val="27"/>
        </w:numPr>
        <w:spacing w:line="276" w:lineRule="auto"/>
        <w:contextualSpacing/>
        <w:rPr>
          <w:rFonts w:eastAsia="Calibri" w:cs="Arial"/>
          <w:noProof/>
          <w:sz w:val="24"/>
          <w:szCs w:val="24"/>
          <w:lang w:val="sr-Cyrl-CS"/>
        </w:rPr>
      </w:pPr>
      <w:r w:rsidRPr="00D01710">
        <w:rPr>
          <w:rFonts w:eastAsia="Calibri" w:cs="Arial"/>
          <w:noProof/>
          <w:sz w:val="24"/>
          <w:szCs w:val="24"/>
          <w:lang w:val="sr-Cyrl-CS"/>
        </w:rPr>
        <w:t>Фотокопију ОП обрасца са важећим подацима о лицима која су овлашћена за   потпис менице.</w:t>
      </w:r>
    </w:p>
    <w:p w14:paraId="2128C56A" w14:textId="77777777" w:rsidR="00DA1BEF" w:rsidRPr="00D01710" w:rsidRDefault="00DA1BEF" w:rsidP="00DA1BEF">
      <w:pPr>
        <w:spacing w:line="276" w:lineRule="auto"/>
        <w:ind w:left="720"/>
        <w:contextualSpacing/>
        <w:rPr>
          <w:rFonts w:eastAsia="Calibri" w:cs="Arial"/>
          <w:noProof/>
          <w:sz w:val="24"/>
          <w:szCs w:val="24"/>
          <w:lang w:val="sr-Cyrl-CS"/>
        </w:rPr>
      </w:pPr>
    </w:p>
    <w:p w14:paraId="342A41BC" w14:textId="77777777" w:rsidR="00DA1BEF" w:rsidRDefault="00DA1BEF" w:rsidP="00DA1BEF">
      <w:pPr>
        <w:numPr>
          <w:ilvl w:val="0"/>
          <w:numId w:val="27"/>
        </w:numPr>
        <w:spacing w:line="276" w:lineRule="auto"/>
        <w:contextualSpacing/>
        <w:rPr>
          <w:rFonts w:eastAsia="Calibri" w:cs="Arial"/>
          <w:noProof/>
          <w:sz w:val="24"/>
          <w:szCs w:val="24"/>
          <w:lang w:val="sr-Cyrl-CS"/>
        </w:rPr>
      </w:pPr>
      <w:r w:rsidRPr="00D01710">
        <w:rPr>
          <w:rFonts w:eastAsia="Calibri" w:cs="Arial"/>
          <w:noProof/>
          <w:sz w:val="24"/>
          <w:szCs w:val="24"/>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428950C" w14:textId="77777777" w:rsidR="00DA1BEF" w:rsidRDefault="00DA1BEF" w:rsidP="00DA1BEF">
      <w:pPr>
        <w:spacing w:before="0"/>
        <w:rPr>
          <w:rFonts w:cs="Arial"/>
          <w:sz w:val="24"/>
          <w:szCs w:val="24"/>
          <w:lang w:val="sr-Cyrl-RS" w:eastAsia="ar-SA"/>
        </w:rPr>
      </w:pPr>
      <w:r w:rsidRPr="001C0C07">
        <w:rPr>
          <w:rFonts w:cs="Arial"/>
          <w:sz w:val="24"/>
          <w:szCs w:val="24"/>
          <w:lang w:val="sr-Cyrl-RS" w:eastAsia="ar-SA"/>
        </w:rPr>
        <w:t xml:space="preserve">        (  Меница  не може  бити  регистрован</w:t>
      </w:r>
      <w:r>
        <w:rPr>
          <w:rFonts w:cs="Arial"/>
          <w:sz w:val="24"/>
          <w:szCs w:val="24"/>
          <w:lang w:val="sr-Cyrl-RS" w:eastAsia="ar-SA"/>
        </w:rPr>
        <w:t xml:space="preserve">а  пре  датума доношења  Одлуке </w:t>
      </w:r>
      <w:r w:rsidRPr="001C0C07">
        <w:rPr>
          <w:rFonts w:cs="Arial"/>
          <w:sz w:val="24"/>
          <w:szCs w:val="24"/>
          <w:lang w:val="sr-Cyrl-RS" w:eastAsia="ar-SA"/>
        </w:rPr>
        <w:t xml:space="preserve">о   додели   </w:t>
      </w:r>
    </w:p>
    <w:p w14:paraId="33EADFB3" w14:textId="77777777" w:rsidR="00DA1BEF" w:rsidRPr="001C0C07" w:rsidRDefault="00DA1BEF" w:rsidP="00DA1BEF">
      <w:pPr>
        <w:spacing w:before="0"/>
        <w:rPr>
          <w:rFonts w:cs="Arial"/>
          <w:sz w:val="24"/>
          <w:szCs w:val="24"/>
          <w:lang w:val="sr-Cyrl-RS" w:eastAsia="ar-SA"/>
        </w:rPr>
      </w:pPr>
      <w:r>
        <w:rPr>
          <w:rFonts w:cs="Arial"/>
          <w:sz w:val="24"/>
          <w:szCs w:val="24"/>
          <w:lang w:val="sr-Cyrl-RS" w:eastAsia="ar-SA"/>
        </w:rPr>
        <w:t xml:space="preserve">           </w:t>
      </w:r>
      <w:r w:rsidRPr="001C0C07">
        <w:rPr>
          <w:rFonts w:cs="Arial"/>
          <w:sz w:val="24"/>
          <w:szCs w:val="24"/>
          <w:lang w:val="sr-Cyrl-RS" w:eastAsia="ar-SA"/>
        </w:rPr>
        <w:t>Уговора</w:t>
      </w:r>
      <w:r>
        <w:rPr>
          <w:rFonts w:cs="Arial"/>
          <w:sz w:val="24"/>
          <w:szCs w:val="24"/>
          <w:lang w:val="sr-Cyrl-RS" w:eastAsia="ar-SA"/>
        </w:rPr>
        <w:t xml:space="preserve"> )</w:t>
      </w:r>
      <w:r w:rsidRPr="001C0C07">
        <w:rPr>
          <w:rFonts w:cs="Arial"/>
          <w:sz w:val="24"/>
          <w:szCs w:val="24"/>
          <w:lang w:val="sr-Cyrl-RS" w:eastAsia="ar-SA"/>
        </w:rPr>
        <w:t>.</w:t>
      </w:r>
    </w:p>
    <w:p w14:paraId="5494B6E9" w14:textId="77777777" w:rsidR="00DA1BEF" w:rsidRPr="00D01710" w:rsidRDefault="00DA1BEF" w:rsidP="00DA1BEF">
      <w:pPr>
        <w:ind w:left="450"/>
        <w:rPr>
          <w:rFonts w:cs="Arial"/>
          <w:sz w:val="24"/>
          <w:szCs w:val="24"/>
          <w:lang w:val="sr-Cyrl-RS" w:eastAsia="ar-SA"/>
        </w:rPr>
      </w:pPr>
    </w:p>
    <w:p w14:paraId="6839DD29" w14:textId="77777777" w:rsidR="00DA1BEF" w:rsidRPr="00D01710" w:rsidRDefault="00DA1BEF" w:rsidP="00DA1BEF">
      <w:pPr>
        <w:numPr>
          <w:ilvl w:val="0"/>
          <w:numId w:val="27"/>
        </w:numPr>
        <w:spacing w:line="276" w:lineRule="auto"/>
        <w:contextualSpacing/>
        <w:rPr>
          <w:rFonts w:eastAsia="Calibri" w:cs="Arial"/>
          <w:sz w:val="24"/>
          <w:szCs w:val="24"/>
          <w:lang w:val="sr-Cyrl-RS"/>
        </w:rPr>
      </w:pPr>
      <w:r w:rsidRPr="003F5E12">
        <w:rPr>
          <w:rFonts w:eastAsia="Calibri"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EE669E7" w14:textId="77777777" w:rsidR="00DA1BEF" w:rsidRPr="00D01710" w:rsidRDefault="00DA1BEF" w:rsidP="00DA1BEF">
      <w:pPr>
        <w:spacing w:line="276" w:lineRule="auto"/>
        <w:ind w:left="644"/>
        <w:contextualSpacing/>
        <w:rPr>
          <w:rFonts w:cs="Arial"/>
          <w:b/>
          <w:noProof/>
          <w:sz w:val="24"/>
          <w:szCs w:val="24"/>
          <w:lang w:val="sr-Cyrl-CS"/>
        </w:rPr>
      </w:pPr>
    </w:p>
    <w:p w14:paraId="38798DFF" w14:textId="77777777" w:rsidR="00DA1BEF" w:rsidRPr="00D01710" w:rsidRDefault="00DA1BEF" w:rsidP="00DA1BEF">
      <w:pPr>
        <w:spacing w:line="276" w:lineRule="auto"/>
        <w:ind w:left="644"/>
        <w:contextualSpacing/>
        <w:rPr>
          <w:rFonts w:cs="Arial"/>
          <w:b/>
          <w:noProof/>
          <w:sz w:val="24"/>
          <w:szCs w:val="24"/>
          <w:lang w:val="sr-Cyrl-CS"/>
        </w:rPr>
      </w:pPr>
      <w:r w:rsidRPr="00D01710">
        <w:rPr>
          <w:rFonts w:cs="Arial"/>
          <w:b/>
          <w:noProof/>
          <w:sz w:val="24"/>
          <w:szCs w:val="24"/>
          <w:lang w:val="sr-Cyrl-CS"/>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2D8F530C" w14:textId="77777777" w:rsidR="006F5C6E" w:rsidRDefault="006F5C6E" w:rsidP="00DA1BEF">
      <w:pPr>
        <w:spacing w:before="240" w:after="120"/>
        <w:rPr>
          <w:rFonts w:cs="Arial"/>
          <w:b/>
          <w:noProof/>
          <w:sz w:val="24"/>
          <w:szCs w:val="24"/>
          <w:lang w:val="sr-Cyrl-CS"/>
        </w:rPr>
      </w:pPr>
    </w:p>
    <w:p w14:paraId="589A5EBB" w14:textId="3BD67690" w:rsidR="00DA1BEF" w:rsidRPr="00D01710" w:rsidRDefault="00DA1BEF" w:rsidP="00DA1BEF">
      <w:pPr>
        <w:spacing w:before="240" w:after="120"/>
        <w:rPr>
          <w:rFonts w:cs="Arial"/>
          <w:b/>
          <w:noProof/>
          <w:sz w:val="24"/>
          <w:szCs w:val="24"/>
          <w:u w:val="single"/>
          <w:lang w:val="sr-Cyrl-CS"/>
        </w:rPr>
      </w:pPr>
      <w:r w:rsidRPr="00D01710">
        <w:rPr>
          <w:rFonts w:cs="Arial"/>
          <w:b/>
          <w:noProof/>
          <w:sz w:val="24"/>
          <w:szCs w:val="24"/>
          <w:u w:val="single"/>
          <w:lang w:val="sr-Cyrl-CS"/>
        </w:rPr>
        <w:t xml:space="preserve">СРЕДСТВО  ФИНАНСИЈСКОГ  ОБЕЗБЕЂЕЊА  ЗА  ОТКЛАЊАЊЕ  НЕДОСТАТАКА У  ГАРАНТНОМ   РОКУ   </w:t>
      </w:r>
    </w:p>
    <w:p w14:paraId="35312372" w14:textId="77777777" w:rsidR="00DA1BEF" w:rsidRPr="00D527E8" w:rsidRDefault="00DA1BEF" w:rsidP="00DA1BEF">
      <w:pPr>
        <w:spacing w:after="120"/>
        <w:rPr>
          <w:rFonts w:cs="Arial"/>
          <w:b/>
          <w:noProof/>
          <w:sz w:val="24"/>
          <w:szCs w:val="24"/>
          <w:u w:val="single"/>
          <w:lang w:val="sr-Cyrl-CS"/>
        </w:rPr>
      </w:pPr>
    </w:p>
    <w:p w14:paraId="39299B64" w14:textId="77777777" w:rsidR="00DA1BEF" w:rsidRPr="00D527E8" w:rsidRDefault="00DA1BEF" w:rsidP="00DA1BEF">
      <w:pPr>
        <w:spacing w:after="120"/>
        <w:rPr>
          <w:rFonts w:cs="Arial"/>
          <w:noProof/>
          <w:sz w:val="24"/>
          <w:szCs w:val="24"/>
          <w:lang w:val="sr-Cyrl-CS"/>
        </w:rPr>
      </w:pPr>
      <w:r w:rsidRPr="00D527E8">
        <w:rPr>
          <w:rFonts w:cs="Arial"/>
          <w:noProof/>
          <w:sz w:val="24"/>
          <w:szCs w:val="24"/>
          <w:lang w:val="sr-Cyrl-CS"/>
        </w:rPr>
        <w:t>Изабрани Понуђач је у обавези да приликом испоруке предмета уговора Наручиоцу, као гаранцију  за  отклањање  недостатака  у  гарантном периоду, преда:</w:t>
      </w:r>
    </w:p>
    <w:p w14:paraId="0C3B100A" w14:textId="77777777" w:rsidR="00DA1BEF" w:rsidRPr="00D527E8" w:rsidRDefault="00DA1BEF" w:rsidP="00DA1BEF">
      <w:pPr>
        <w:spacing w:after="120"/>
        <w:rPr>
          <w:rFonts w:cs="Arial"/>
          <w:noProof/>
          <w:sz w:val="24"/>
          <w:szCs w:val="24"/>
          <w:lang w:val="sr-Cyrl-CS"/>
        </w:rPr>
      </w:pPr>
    </w:p>
    <w:p w14:paraId="50E318C3" w14:textId="77777777" w:rsidR="00DA1BEF" w:rsidRPr="00D527E8" w:rsidRDefault="00DA1BEF" w:rsidP="00DA1BEF">
      <w:pPr>
        <w:pStyle w:val="ListParagraph"/>
        <w:numPr>
          <w:ilvl w:val="0"/>
          <w:numId w:val="34"/>
        </w:numPr>
        <w:spacing w:after="0" w:line="240" w:lineRule="auto"/>
        <w:rPr>
          <w:rFonts w:ascii="Arial" w:eastAsia="Times New Roman" w:hAnsi="Arial" w:cs="Arial"/>
          <w:b/>
          <w:noProof/>
          <w:sz w:val="24"/>
          <w:szCs w:val="24"/>
          <w:lang w:val="sr-Cyrl-CS"/>
        </w:rPr>
      </w:pPr>
      <w:r w:rsidRPr="00D527E8">
        <w:rPr>
          <w:rFonts w:ascii="Arial" w:eastAsia="Times New Roman" w:hAnsi="Arial" w:cs="Arial"/>
          <w:b/>
          <w:noProof/>
          <w:sz w:val="24"/>
          <w:szCs w:val="24"/>
          <w:lang w:val="sr-Cyrl-CS"/>
        </w:rPr>
        <w:t xml:space="preserve">Бланко  сопствену меницу  за отклањање недостатака у гарантном року  </w:t>
      </w:r>
    </w:p>
    <w:p w14:paraId="3339D578" w14:textId="77777777" w:rsidR="00DA1BEF" w:rsidRPr="00D527E8" w:rsidRDefault="00DA1BEF" w:rsidP="00DA1BEF">
      <w:pPr>
        <w:pStyle w:val="ListParagraph"/>
        <w:spacing w:after="0" w:line="240" w:lineRule="auto"/>
        <w:rPr>
          <w:rFonts w:ascii="Arial" w:eastAsia="Times New Roman" w:hAnsi="Arial" w:cs="Arial"/>
          <w:b/>
          <w:noProof/>
          <w:sz w:val="24"/>
          <w:szCs w:val="24"/>
          <w:lang w:val="sr-Cyrl-CS"/>
        </w:rPr>
      </w:pPr>
      <w:r w:rsidRPr="00D527E8">
        <w:rPr>
          <w:rFonts w:ascii="Arial" w:eastAsia="Times New Roman" w:hAnsi="Arial" w:cs="Arial"/>
          <w:b/>
          <w:noProof/>
          <w:sz w:val="24"/>
          <w:szCs w:val="24"/>
          <w:lang w:val="sr-Cyrl-CS"/>
        </w:rPr>
        <w:t xml:space="preserve">која   је: </w:t>
      </w:r>
    </w:p>
    <w:p w14:paraId="4CBF3442" w14:textId="77777777" w:rsidR="00DA1BEF" w:rsidRDefault="00DA1BEF" w:rsidP="00DA1BEF">
      <w:pPr>
        <w:rPr>
          <w:rFonts w:cs="Arial"/>
          <w:b/>
          <w:noProof/>
          <w:sz w:val="24"/>
          <w:szCs w:val="24"/>
          <w:lang w:val="sr-Cyrl-CS"/>
        </w:rPr>
      </w:pPr>
    </w:p>
    <w:p w14:paraId="5E44B5BF" w14:textId="77777777" w:rsidR="00DA1BEF" w:rsidRPr="00D527E8" w:rsidRDefault="00DA1BEF" w:rsidP="00DA1BEF">
      <w:pPr>
        <w:rPr>
          <w:rFonts w:cs="Arial"/>
          <w:noProof/>
          <w:sz w:val="24"/>
          <w:szCs w:val="24"/>
          <w:lang w:val="sr-Cyrl-CS"/>
        </w:rPr>
      </w:pPr>
      <w:r w:rsidRPr="00D527E8">
        <w:rPr>
          <w:rFonts w:cs="Arial"/>
          <w:noProof/>
          <w:sz w:val="24"/>
          <w:szCs w:val="24"/>
          <w:lang w:val="sr-Cyrl-CS"/>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r w:rsidRPr="00D527E8">
        <w:rPr>
          <w:rFonts w:cs="Arial"/>
          <w:noProof/>
          <w:sz w:val="24"/>
          <w:szCs w:val="24"/>
          <w:lang w:val="sr-Latn-RS"/>
        </w:rPr>
        <w:t xml:space="preserve"> </w:t>
      </w:r>
    </w:p>
    <w:p w14:paraId="0CFD3E33" w14:textId="77777777" w:rsidR="00DA1BEF" w:rsidRPr="00D01710" w:rsidRDefault="00DA1BEF" w:rsidP="00DA1BEF">
      <w:pPr>
        <w:rPr>
          <w:rFonts w:cs="Arial"/>
          <w:noProof/>
          <w:sz w:val="24"/>
          <w:szCs w:val="24"/>
          <w:lang w:val="sr-Cyrl-CS"/>
        </w:rPr>
      </w:pPr>
      <w:r w:rsidRPr="00D527E8">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w:t>
      </w:r>
      <w:r w:rsidRPr="00D01710">
        <w:rPr>
          <w:rFonts w:cs="Arial"/>
          <w:noProof/>
          <w:sz w:val="24"/>
          <w:szCs w:val="24"/>
          <w:lang w:val="sr-Cyrl-CS"/>
        </w:rPr>
        <w:t>,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A47EDE3" w14:textId="77777777" w:rsidR="00DA1BEF" w:rsidRPr="00D01710" w:rsidRDefault="00DA1BEF" w:rsidP="00DA1BEF">
      <w:pPr>
        <w:ind w:left="1349"/>
        <w:rPr>
          <w:rFonts w:cs="Arial"/>
          <w:noProof/>
          <w:sz w:val="24"/>
          <w:szCs w:val="24"/>
          <w:lang w:val="sr-Cyrl-CS"/>
        </w:rPr>
      </w:pPr>
    </w:p>
    <w:p w14:paraId="647E029E" w14:textId="77777777" w:rsidR="00DA1BEF" w:rsidRPr="00D01710" w:rsidRDefault="00DA1BEF" w:rsidP="00DA1BEF">
      <w:pPr>
        <w:ind w:left="340" w:hanging="340"/>
        <w:rPr>
          <w:rFonts w:cs="Arial"/>
          <w:noProof/>
          <w:sz w:val="24"/>
          <w:szCs w:val="24"/>
          <w:lang w:val="sr-Cyrl-CS"/>
        </w:rPr>
      </w:pPr>
      <w:r w:rsidRPr="00D01710">
        <w:rPr>
          <w:rFonts w:cs="Arial"/>
          <w:noProof/>
          <w:sz w:val="24"/>
          <w:szCs w:val="24"/>
          <w:lang w:val="sr-Cyrl-CS"/>
        </w:rPr>
        <w:lastRenderedPageBreak/>
        <w:t>2)</w:t>
      </w:r>
      <w:r w:rsidRPr="00D01710">
        <w:rPr>
          <w:rFonts w:cs="Arial"/>
          <w:noProof/>
          <w:sz w:val="24"/>
          <w:szCs w:val="24"/>
          <w:lang w:val="sr-Latn-RS"/>
        </w:rPr>
        <w:t xml:space="preserve"> </w:t>
      </w:r>
      <w:r w:rsidRPr="003F5E12">
        <w:rPr>
          <w:rFonts w:cs="Arial"/>
          <w:sz w:val="24"/>
          <w:szCs w:val="24"/>
          <w:lang w:val="sr-Cyrl-CS"/>
        </w:rPr>
        <w:t>Менично писмо – овлашћење којим понуђач овлашћује наручиоца да може</w:t>
      </w:r>
      <w:r w:rsidRPr="00D01710">
        <w:rPr>
          <w:rFonts w:cs="Arial"/>
          <w:sz w:val="24"/>
          <w:szCs w:val="24"/>
          <w:lang w:val="sr-Cyrl-RS"/>
        </w:rPr>
        <w:t xml:space="preserve"> безусловно, неопозиво, без протеста и трошкова, вансудски</w:t>
      </w:r>
      <w:r w:rsidRPr="003F5E12">
        <w:rPr>
          <w:rFonts w:cs="Arial"/>
          <w:sz w:val="24"/>
          <w:szCs w:val="24"/>
          <w:lang w:val="sr-Cyrl-CS"/>
        </w:rPr>
        <w:t xml:space="preserve"> наплатити меницу  на износ од 5% од вредности уговора (без ПДВ) са роком важења минимално </w:t>
      </w:r>
      <w:r w:rsidRPr="00D01710">
        <w:rPr>
          <w:rFonts w:cs="Arial"/>
          <w:sz w:val="24"/>
          <w:szCs w:val="24"/>
          <w:lang w:val="sr-Cyrl-RS"/>
        </w:rPr>
        <w:t>30</w:t>
      </w:r>
      <w:r w:rsidRPr="003F5E12">
        <w:rPr>
          <w:rFonts w:cs="Arial"/>
          <w:sz w:val="24"/>
          <w:szCs w:val="24"/>
          <w:lang w:val="sr-Cyrl-CS"/>
        </w:rPr>
        <w:t xml:space="preserve"> дана дужим од гарантног рока, с тим да евентуални продужетак </w:t>
      </w:r>
      <w:r w:rsidRPr="00D01710">
        <w:rPr>
          <w:rFonts w:cs="Arial"/>
          <w:sz w:val="24"/>
          <w:szCs w:val="24"/>
          <w:lang w:val="sr-Cyrl-RS"/>
        </w:rPr>
        <w:t xml:space="preserve">гарантног </w:t>
      </w:r>
      <w:r w:rsidRPr="003F5E12">
        <w:rPr>
          <w:rFonts w:cs="Arial"/>
          <w:sz w:val="24"/>
          <w:szCs w:val="24"/>
          <w:lang w:val="sr-Cyrl-CS"/>
        </w:rPr>
        <w:t xml:space="preserve">рока има за последицу и </w:t>
      </w:r>
      <w:r w:rsidRPr="00D01710">
        <w:rPr>
          <w:rFonts w:cs="Arial"/>
          <w:sz w:val="24"/>
          <w:szCs w:val="24"/>
          <w:lang w:val="sr-Cyrl-RS"/>
        </w:rPr>
        <w:t xml:space="preserve"> </w:t>
      </w:r>
      <w:r w:rsidRPr="003F5E12">
        <w:rPr>
          <w:rFonts w:cs="Arial"/>
          <w:sz w:val="24"/>
          <w:szCs w:val="24"/>
          <w:lang w:val="sr-Cyrl-CS"/>
        </w:rPr>
        <w:t xml:space="preserve">продужење рока </w:t>
      </w:r>
      <w:r w:rsidRPr="00D01710">
        <w:rPr>
          <w:rFonts w:cs="Arial"/>
          <w:sz w:val="24"/>
          <w:szCs w:val="24"/>
          <w:lang w:val="sr-Cyrl-RS"/>
        </w:rPr>
        <w:t xml:space="preserve"> </w:t>
      </w:r>
      <w:r w:rsidRPr="003F5E12">
        <w:rPr>
          <w:rFonts w:cs="Arial"/>
          <w:sz w:val="24"/>
          <w:szCs w:val="24"/>
          <w:lang w:val="sr-Cyrl-CS"/>
        </w:rPr>
        <w:t xml:space="preserve">важења менице </w:t>
      </w:r>
      <w:r w:rsidRPr="00D01710">
        <w:rPr>
          <w:rFonts w:cs="Arial"/>
          <w:sz w:val="24"/>
          <w:szCs w:val="24"/>
          <w:lang w:val="sr-Cyrl-RS"/>
        </w:rPr>
        <w:t xml:space="preserve"> </w:t>
      </w:r>
      <w:r w:rsidRPr="003F5E12">
        <w:rPr>
          <w:rFonts w:cs="Arial"/>
          <w:sz w:val="24"/>
          <w:szCs w:val="24"/>
          <w:lang w:val="sr-Cyrl-CS"/>
        </w:rPr>
        <w:t xml:space="preserve">и </w:t>
      </w:r>
      <w:r w:rsidRPr="00D01710">
        <w:rPr>
          <w:rFonts w:cs="Arial"/>
          <w:sz w:val="24"/>
          <w:szCs w:val="24"/>
          <w:lang w:val="sr-Cyrl-RS"/>
        </w:rPr>
        <w:t xml:space="preserve"> </w:t>
      </w:r>
      <w:r w:rsidRPr="003F5E12">
        <w:rPr>
          <w:rFonts w:cs="Arial"/>
          <w:sz w:val="24"/>
          <w:szCs w:val="24"/>
          <w:lang w:val="sr-Cyrl-CS"/>
        </w:rPr>
        <w:t>меничног овлашћења,</w:t>
      </w:r>
    </w:p>
    <w:p w14:paraId="5137497B" w14:textId="77777777" w:rsidR="00DA1BEF" w:rsidRPr="00D01710" w:rsidRDefault="00DA1BEF" w:rsidP="00DA1BEF">
      <w:pPr>
        <w:rPr>
          <w:rFonts w:cs="Arial"/>
          <w:noProof/>
          <w:sz w:val="24"/>
          <w:szCs w:val="24"/>
          <w:lang w:val="sr-Cyrl-CS"/>
        </w:rPr>
      </w:pPr>
    </w:p>
    <w:p w14:paraId="510AC49B" w14:textId="77777777" w:rsidR="00DA1BEF" w:rsidRPr="00D01710" w:rsidRDefault="00DA1BEF" w:rsidP="00DA1BEF">
      <w:pPr>
        <w:ind w:left="340" w:hanging="340"/>
        <w:rPr>
          <w:rFonts w:cs="Arial"/>
          <w:noProof/>
          <w:sz w:val="24"/>
          <w:szCs w:val="24"/>
          <w:lang w:val="sr-Latn-RS"/>
        </w:rPr>
      </w:pPr>
      <w:r w:rsidRPr="00D01710">
        <w:rPr>
          <w:rFonts w:cs="Arial"/>
          <w:noProof/>
          <w:sz w:val="24"/>
          <w:szCs w:val="24"/>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5254EBE" w14:textId="77777777" w:rsidR="00DA1BEF" w:rsidRPr="00D01710" w:rsidRDefault="00DA1BEF" w:rsidP="00DA1BEF">
      <w:pPr>
        <w:ind w:left="340" w:hanging="340"/>
        <w:rPr>
          <w:rFonts w:cs="Arial"/>
          <w:noProof/>
          <w:sz w:val="24"/>
          <w:szCs w:val="24"/>
          <w:lang w:val="sr-Latn-RS"/>
        </w:rPr>
      </w:pPr>
    </w:p>
    <w:p w14:paraId="234AA019" w14:textId="77777777" w:rsidR="00DA1BEF" w:rsidRPr="00D01710" w:rsidRDefault="00DA1BEF" w:rsidP="00DA1BEF">
      <w:pPr>
        <w:spacing w:before="0"/>
        <w:ind w:left="340" w:hanging="340"/>
        <w:rPr>
          <w:rFonts w:cs="Arial"/>
          <w:noProof/>
          <w:sz w:val="24"/>
          <w:szCs w:val="24"/>
          <w:lang w:val="sr-Cyrl-CS"/>
        </w:rPr>
      </w:pPr>
      <w:r w:rsidRPr="00D01710">
        <w:rPr>
          <w:rFonts w:cs="Arial"/>
          <w:noProof/>
          <w:sz w:val="24"/>
          <w:szCs w:val="24"/>
          <w:lang w:val="sr-Cyrl-CS"/>
        </w:rPr>
        <w:t xml:space="preserve">4)  </w:t>
      </w:r>
      <w:r>
        <w:rPr>
          <w:rFonts w:cs="Arial"/>
          <w:noProof/>
          <w:sz w:val="24"/>
          <w:szCs w:val="24"/>
          <w:lang w:val="sr-Cyrl-CS"/>
        </w:rPr>
        <w:t>Оверена фотокопија</w:t>
      </w:r>
      <w:r w:rsidRPr="00D01710">
        <w:rPr>
          <w:rFonts w:cs="Arial"/>
          <w:noProof/>
          <w:sz w:val="24"/>
          <w:szCs w:val="24"/>
          <w:lang w:val="sr-Cyrl-CS"/>
        </w:rPr>
        <w:t xml:space="preserve">  важећег  Картона  депонованих  потписа овлашћених лица за  </w:t>
      </w:r>
    </w:p>
    <w:p w14:paraId="00ECA718" w14:textId="77777777" w:rsidR="00DA1BEF" w:rsidRPr="00D01710" w:rsidRDefault="00DA1BEF" w:rsidP="00DA1BEF">
      <w:pPr>
        <w:spacing w:before="0"/>
        <w:ind w:left="340" w:hanging="340"/>
        <w:rPr>
          <w:rFonts w:cs="Arial"/>
          <w:noProof/>
          <w:sz w:val="24"/>
          <w:szCs w:val="24"/>
          <w:lang w:val="sr-Cyrl-CS"/>
        </w:rPr>
      </w:pPr>
      <w:r w:rsidRPr="00D01710">
        <w:rPr>
          <w:rFonts w:cs="Arial"/>
          <w:noProof/>
          <w:sz w:val="24"/>
          <w:szCs w:val="24"/>
          <w:lang w:val="sr-Cyrl-CS"/>
        </w:rPr>
        <w:t xml:space="preserve">     располагање  новчаним средствима  Продавца  код   пословне  банке.</w:t>
      </w:r>
    </w:p>
    <w:p w14:paraId="11D2E630" w14:textId="77777777" w:rsidR="00DA1BEF" w:rsidRPr="00D01710" w:rsidRDefault="00DA1BEF" w:rsidP="00DA1BEF">
      <w:pPr>
        <w:spacing w:before="0"/>
        <w:ind w:left="340" w:hanging="340"/>
        <w:rPr>
          <w:rFonts w:cs="Arial"/>
          <w:noProof/>
          <w:sz w:val="24"/>
          <w:szCs w:val="24"/>
          <w:lang w:val="sr-Cyrl-CS"/>
        </w:rPr>
      </w:pPr>
    </w:p>
    <w:p w14:paraId="62D58831" w14:textId="77777777" w:rsidR="00DA1BEF" w:rsidRPr="00D01710" w:rsidRDefault="00DA1BEF" w:rsidP="00DA1BEF">
      <w:pPr>
        <w:spacing w:before="0"/>
        <w:rPr>
          <w:rFonts w:cs="Arial"/>
          <w:noProof/>
          <w:sz w:val="24"/>
          <w:szCs w:val="24"/>
          <w:lang w:val="sr-Cyrl-CS"/>
        </w:rPr>
      </w:pPr>
      <w:r w:rsidRPr="00D01710">
        <w:rPr>
          <w:rFonts w:cs="Arial"/>
          <w:noProof/>
          <w:sz w:val="24"/>
          <w:szCs w:val="24"/>
          <w:lang w:val="sr-Cyrl-CS"/>
        </w:rPr>
        <w:t>5)  Фотокопију ОП обрасца са важећим подацима о лицима која су овлашћена</w:t>
      </w:r>
    </w:p>
    <w:p w14:paraId="34D6B374" w14:textId="77777777" w:rsidR="00DA1BEF" w:rsidRPr="00D01710" w:rsidRDefault="00DA1BEF" w:rsidP="00DA1BEF">
      <w:pPr>
        <w:spacing w:before="0"/>
        <w:rPr>
          <w:rFonts w:cs="Arial"/>
          <w:noProof/>
          <w:sz w:val="24"/>
          <w:szCs w:val="24"/>
          <w:lang w:val="sr-Cyrl-CS"/>
        </w:rPr>
      </w:pPr>
      <w:r w:rsidRPr="00D01710">
        <w:rPr>
          <w:rFonts w:cs="Arial"/>
          <w:noProof/>
          <w:sz w:val="24"/>
          <w:szCs w:val="24"/>
          <w:lang w:val="sr-Cyrl-CS"/>
        </w:rPr>
        <w:t xml:space="preserve">     за   потпис  менице.</w:t>
      </w:r>
    </w:p>
    <w:p w14:paraId="2BAF3DA9" w14:textId="77777777" w:rsidR="00DA1BEF" w:rsidRPr="00D01710" w:rsidRDefault="00DA1BEF" w:rsidP="00DA1BEF">
      <w:pPr>
        <w:rPr>
          <w:rFonts w:cs="Arial"/>
          <w:noProof/>
          <w:sz w:val="24"/>
          <w:szCs w:val="24"/>
          <w:lang w:val="sr-Cyrl-CS"/>
        </w:rPr>
      </w:pPr>
    </w:p>
    <w:p w14:paraId="7CDD5209" w14:textId="77777777" w:rsidR="00DA1BEF" w:rsidRPr="00D01710" w:rsidRDefault="00DA1BEF" w:rsidP="00DA1BEF">
      <w:pPr>
        <w:ind w:left="357" w:hanging="357"/>
        <w:rPr>
          <w:rFonts w:cs="Arial"/>
          <w:noProof/>
          <w:sz w:val="24"/>
          <w:szCs w:val="24"/>
          <w:lang w:val="sr-Cyrl-CS"/>
        </w:rPr>
      </w:pPr>
      <w:r>
        <w:rPr>
          <w:rFonts w:cs="Arial"/>
          <w:noProof/>
          <w:sz w:val="24"/>
          <w:szCs w:val="24"/>
          <w:lang w:val="sr-Cyrl-CS"/>
        </w:rPr>
        <w:t xml:space="preserve">6) </w:t>
      </w:r>
      <w:r>
        <w:rPr>
          <w:rFonts w:cs="Arial"/>
          <w:noProof/>
          <w:sz w:val="24"/>
          <w:szCs w:val="24"/>
          <w:lang w:val="sr-Cyrl-CS"/>
        </w:rPr>
        <w:tab/>
      </w:r>
      <w:r w:rsidRPr="00D01710">
        <w:rPr>
          <w:rFonts w:cs="Arial"/>
          <w:noProof/>
          <w:sz w:val="24"/>
          <w:szCs w:val="24"/>
          <w:lang w:val="sr-Cyrl-CS"/>
        </w:rPr>
        <w:t>Доказ о регистрацији меницеу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D01710">
        <w:rPr>
          <w:rFonts w:cs="Arial"/>
          <w:noProof/>
          <w:sz w:val="24"/>
          <w:szCs w:val="24"/>
        </w:rPr>
        <w:t>e</w:t>
      </w:r>
      <w:r w:rsidRPr="00D01710">
        <w:rPr>
          <w:rFonts w:cs="Arial"/>
          <w:noProof/>
          <w:sz w:val="24"/>
          <w:szCs w:val="24"/>
          <w:lang w:val="sr-Cyrl-CS"/>
        </w:rPr>
        <w:t>).</w:t>
      </w:r>
    </w:p>
    <w:p w14:paraId="2BA46442" w14:textId="17AEC1E1" w:rsidR="00DA1BEF" w:rsidRPr="0044191D" w:rsidRDefault="00DA1BEF" w:rsidP="00DA1BEF">
      <w:pPr>
        <w:rPr>
          <w:rFonts w:cs="Arial"/>
          <w:b/>
          <w:sz w:val="24"/>
          <w:szCs w:val="24"/>
          <w:lang w:val="sr-Cyrl-CS"/>
        </w:rPr>
      </w:pPr>
      <w:r w:rsidRPr="0044191D">
        <w:rPr>
          <w:rFonts w:cs="Arial"/>
          <w:b/>
          <w:sz w:val="24"/>
          <w:szCs w:val="24"/>
          <w:lang w:val="sr-Cyrl-CS"/>
        </w:rPr>
        <w:t xml:space="preserve">Меница може бити наплаћена у случају да изабрани понуђач не отклони недостатке у гарантном  року. </w:t>
      </w:r>
    </w:p>
    <w:p w14:paraId="29E0213D" w14:textId="77777777" w:rsidR="00D27606" w:rsidRDefault="00D27606" w:rsidP="008F3B96">
      <w:pPr>
        <w:tabs>
          <w:tab w:val="left" w:pos="567"/>
        </w:tabs>
        <w:rPr>
          <w:b/>
          <w:sz w:val="24"/>
          <w:szCs w:val="24"/>
          <w:lang w:val="sr-Cyrl-CS"/>
        </w:rPr>
      </w:pPr>
    </w:p>
    <w:p w14:paraId="01879838" w14:textId="4058CDE8" w:rsidR="008F3B96" w:rsidRPr="00DB2F1B" w:rsidRDefault="008F3B96" w:rsidP="008F3B96">
      <w:pPr>
        <w:tabs>
          <w:tab w:val="left" w:pos="567"/>
        </w:tabs>
        <w:rPr>
          <w:b/>
          <w:sz w:val="24"/>
          <w:szCs w:val="24"/>
          <w:lang w:val="sr-Cyrl-CS"/>
        </w:rPr>
      </w:pPr>
      <w:r w:rsidRPr="00DB2F1B">
        <w:rPr>
          <w:b/>
          <w:sz w:val="24"/>
          <w:szCs w:val="24"/>
          <w:lang w:val="sr-Cyrl-C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7149DED5" w14:textId="19545F9C" w:rsidR="008F3B96" w:rsidRPr="00DB2F1B" w:rsidRDefault="008F3B96" w:rsidP="00737AE2">
      <w:pPr>
        <w:pStyle w:val="ListParagraph"/>
        <w:spacing w:before="0" w:after="0" w:line="240" w:lineRule="auto"/>
        <w:ind w:left="0"/>
        <w:rPr>
          <w:rFonts w:ascii="Arial" w:hAnsi="Arial" w:cs="Arial"/>
          <w:b/>
          <w:sz w:val="24"/>
          <w:szCs w:val="24"/>
        </w:rPr>
      </w:pPr>
    </w:p>
    <w:p w14:paraId="78375BBC" w14:textId="4FD5CE32" w:rsidR="00C820D8" w:rsidRPr="006922F8" w:rsidRDefault="00C820D8" w:rsidP="006922F8">
      <w:pPr>
        <w:pStyle w:val="KDParagraf"/>
        <w:spacing w:before="0" w:after="120"/>
        <w:rPr>
          <w:b/>
          <w:sz w:val="24"/>
          <w:szCs w:val="24"/>
          <w:lang w:val="sr-Cyrl-CS"/>
        </w:rPr>
      </w:pPr>
    </w:p>
    <w:p w14:paraId="088B1EDD" w14:textId="40DCF62B" w:rsidR="00C07315" w:rsidRDefault="00C07315" w:rsidP="00C07315">
      <w:pPr>
        <w:tabs>
          <w:tab w:val="left" w:pos="567"/>
          <w:tab w:val="left" w:pos="851"/>
        </w:tabs>
        <w:ind w:left="851"/>
        <w:jc w:val="center"/>
        <w:outlineLvl w:val="2"/>
        <w:rPr>
          <w:rFonts w:eastAsia="TimesNewRomanPSMT" w:cs="Arial"/>
          <w:b/>
          <w:bCs/>
          <w:iCs/>
          <w:sz w:val="24"/>
          <w:szCs w:val="24"/>
          <w:lang w:val="sr-Cyrl-RS"/>
        </w:rPr>
      </w:pPr>
      <w:r w:rsidRPr="004E4C24">
        <w:rPr>
          <w:rFonts w:eastAsia="TimesNewRomanPSMT" w:cs="Arial"/>
          <w:b/>
          <w:bCs/>
          <w:iCs/>
          <w:sz w:val="24"/>
          <w:szCs w:val="24"/>
        </w:rPr>
        <w:t>Достављање</w:t>
      </w:r>
      <w:r w:rsidR="00F25DF6">
        <w:rPr>
          <w:rFonts w:eastAsia="TimesNewRomanPSMT" w:cs="Arial"/>
          <w:b/>
          <w:bCs/>
          <w:iCs/>
          <w:sz w:val="24"/>
          <w:szCs w:val="24"/>
          <w:lang w:val="sr-Cyrl-RS"/>
        </w:rPr>
        <w:t xml:space="preserve"> </w:t>
      </w:r>
      <w:r w:rsidRPr="004E4C24">
        <w:rPr>
          <w:rFonts w:eastAsia="TimesNewRomanPSMT" w:cs="Arial"/>
          <w:b/>
          <w:bCs/>
          <w:iCs/>
          <w:sz w:val="24"/>
          <w:szCs w:val="24"/>
        </w:rPr>
        <w:t xml:space="preserve"> средства   финансијског обезбеђења</w:t>
      </w:r>
    </w:p>
    <w:p w14:paraId="40C506FF" w14:textId="77777777" w:rsidR="006922F8" w:rsidRPr="006922F8" w:rsidRDefault="006922F8" w:rsidP="00C07315">
      <w:pPr>
        <w:tabs>
          <w:tab w:val="left" w:pos="567"/>
          <w:tab w:val="left" w:pos="851"/>
        </w:tabs>
        <w:ind w:left="851"/>
        <w:jc w:val="center"/>
        <w:outlineLvl w:val="2"/>
        <w:rPr>
          <w:rFonts w:eastAsia="TimesNewRomanPSMT" w:cs="Arial"/>
          <w:b/>
          <w:bCs/>
          <w:iCs/>
          <w:sz w:val="24"/>
          <w:szCs w:val="24"/>
          <w:lang w:val="sr-Cyrl-RS"/>
        </w:rPr>
      </w:pPr>
    </w:p>
    <w:p w14:paraId="5C2BCA57" w14:textId="0D513DBF" w:rsidR="00C07315" w:rsidRPr="004E4C24" w:rsidRDefault="00C07315" w:rsidP="00C07315">
      <w:pPr>
        <w:tabs>
          <w:tab w:val="left" w:pos="567"/>
          <w:tab w:val="left" w:pos="709"/>
        </w:tabs>
        <w:spacing w:after="120"/>
        <w:rPr>
          <w:rFonts w:eastAsia="TimesNewRomanPSMT" w:cs="Arial"/>
          <w:bCs/>
          <w:sz w:val="24"/>
          <w:szCs w:val="24"/>
        </w:rPr>
      </w:pPr>
      <w:r w:rsidRPr="004E4C24">
        <w:rPr>
          <w:rFonts w:eastAsia="TimesNewRomanPSMT" w:cs="Arial"/>
          <w:bCs/>
          <w:sz w:val="24"/>
          <w:szCs w:val="24"/>
        </w:rPr>
        <w:t xml:space="preserve">Средство финансијског обезбеђења </w:t>
      </w:r>
      <w:r w:rsidRPr="004E4C24">
        <w:rPr>
          <w:rFonts w:eastAsia="TimesNewRomanPSMT" w:cs="Arial"/>
          <w:b/>
          <w:bCs/>
          <w:sz w:val="24"/>
          <w:szCs w:val="24"/>
          <w:u w:val="single"/>
        </w:rPr>
        <w:t>за озбиљност понуде</w:t>
      </w:r>
      <w:r w:rsidRPr="004E4C24">
        <w:rPr>
          <w:rFonts w:eastAsia="TimesNewRomanPSMT" w:cs="Arial"/>
          <w:bCs/>
          <w:sz w:val="24"/>
          <w:szCs w:val="24"/>
        </w:rPr>
        <w:t xml:space="preserve"> доставља се као саставни део понуде и гласи на Јавно предузеће „Електроприв</w:t>
      </w:r>
      <w:r w:rsidR="00652A6A">
        <w:rPr>
          <w:rFonts w:eastAsia="TimesNewRomanPSMT" w:cs="Arial"/>
          <w:bCs/>
          <w:sz w:val="24"/>
          <w:szCs w:val="24"/>
        </w:rPr>
        <w:t>реда Србије“ Београд, улица Бал</w:t>
      </w:r>
      <w:r w:rsidR="00652A6A">
        <w:rPr>
          <w:rFonts w:eastAsia="TimesNewRomanPSMT" w:cs="Arial"/>
          <w:bCs/>
          <w:sz w:val="24"/>
          <w:szCs w:val="24"/>
          <w:lang w:val="sr-Cyrl-RS"/>
        </w:rPr>
        <w:t xml:space="preserve">канска </w:t>
      </w:r>
      <w:r w:rsidR="00652A6A">
        <w:rPr>
          <w:rFonts w:eastAsia="TimesNewRomanPSMT" w:cs="Arial"/>
          <w:bCs/>
          <w:sz w:val="24"/>
          <w:szCs w:val="24"/>
        </w:rPr>
        <w:t xml:space="preserve"> бр.13,</w:t>
      </w:r>
      <w:r w:rsidRPr="004E4C24">
        <w:rPr>
          <w:rFonts w:eastAsia="TimesNewRomanPSMT" w:cs="Arial"/>
          <w:bCs/>
          <w:sz w:val="24"/>
          <w:szCs w:val="24"/>
        </w:rPr>
        <w:t xml:space="preserve"> Београд </w:t>
      </w:r>
      <w:r w:rsidR="00652A6A">
        <w:rPr>
          <w:rFonts w:eastAsia="TimesNewRomanPSMT" w:cs="Arial"/>
          <w:bCs/>
          <w:sz w:val="24"/>
          <w:szCs w:val="24"/>
          <w:lang w:val="sr-Cyrl-RS"/>
        </w:rPr>
        <w:t xml:space="preserve"> </w:t>
      </w:r>
      <w:r w:rsidRPr="004E4C24">
        <w:rPr>
          <w:rFonts w:eastAsia="TimesNewRomanPSMT" w:cs="Arial"/>
          <w:bCs/>
          <w:sz w:val="24"/>
          <w:szCs w:val="24"/>
        </w:rPr>
        <w:t xml:space="preserve">Огранак РБ Колубара. </w:t>
      </w:r>
    </w:p>
    <w:p w14:paraId="388660DD" w14:textId="76A80607" w:rsidR="00C07315" w:rsidRPr="00116112" w:rsidRDefault="00C07315" w:rsidP="00C07315">
      <w:pPr>
        <w:tabs>
          <w:tab w:val="left" w:pos="567"/>
          <w:tab w:val="left" w:pos="709"/>
        </w:tabs>
        <w:spacing w:after="120"/>
        <w:rPr>
          <w:rFonts w:eastAsia="TimesNewRomanPSMT" w:cs="Arial"/>
          <w:bCs/>
          <w:sz w:val="24"/>
          <w:szCs w:val="24"/>
        </w:rPr>
      </w:pPr>
      <w:r w:rsidRPr="004E4C24">
        <w:rPr>
          <w:rFonts w:eastAsia="TimesNewRomanPSMT" w:cs="Arial"/>
          <w:bCs/>
          <w:sz w:val="24"/>
          <w:szCs w:val="24"/>
        </w:rPr>
        <w:t xml:space="preserve">  Средство финансијског обезбеђења </w:t>
      </w:r>
      <w:r w:rsidRPr="004E4C24">
        <w:rPr>
          <w:rFonts w:eastAsia="TimesNewRomanPSMT" w:cs="Arial"/>
          <w:b/>
          <w:bCs/>
          <w:sz w:val="24"/>
          <w:szCs w:val="24"/>
          <w:u w:val="single"/>
        </w:rPr>
        <w:t>за добро извршење посла</w:t>
      </w:r>
      <w:r w:rsidRPr="004E4C24">
        <w:rPr>
          <w:rFonts w:eastAsia="TimesNewRomanPSMT" w:cs="Arial"/>
          <w:bCs/>
          <w:sz w:val="24"/>
          <w:szCs w:val="24"/>
        </w:rPr>
        <w:t xml:space="preserve"> гласи на Јавно предузеће „Електропривреда Србије“ Београд, улица </w:t>
      </w:r>
      <w:r w:rsidR="00652A6A">
        <w:rPr>
          <w:rFonts w:eastAsia="TimesNewRomanPSMT" w:cs="Arial"/>
          <w:bCs/>
          <w:sz w:val="24"/>
          <w:szCs w:val="24"/>
          <w:lang w:val="sr-Cyrl-RS"/>
        </w:rPr>
        <w:t xml:space="preserve">Балканска </w:t>
      </w:r>
      <w:r w:rsidR="00652A6A">
        <w:rPr>
          <w:rFonts w:eastAsia="TimesNewRomanPSMT" w:cs="Arial"/>
          <w:bCs/>
          <w:sz w:val="24"/>
          <w:szCs w:val="24"/>
        </w:rPr>
        <w:t xml:space="preserve">бр.13, </w:t>
      </w:r>
      <w:r w:rsidRPr="004E4C24">
        <w:rPr>
          <w:rFonts w:eastAsia="TimesNewRomanPSMT" w:cs="Arial"/>
          <w:bCs/>
          <w:sz w:val="24"/>
          <w:szCs w:val="24"/>
        </w:rPr>
        <w:t xml:space="preserve">Београд Огранак </w:t>
      </w:r>
      <w:r w:rsidR="00652A6A">
        <w:rPr>
          <w:rFonts w:eastAsia="TimesNewRomanPSMT" w:cs="Arial"/>
          <w:bCs/>
          <w:sz w:val="24"/>
          <w:szCs w:val="24"/>
          <w:lang w:val="sr-Cyrl-RS"/>
        </w:rPr>
        <w:t xml:space="preserve">  </w:t>
      </w:r>
      <w:r w:rsidRPr="004E4C24">
        <w:rPr>
          <w:rFonts w:eastAsia="TimesNewRomanPSMT" w:cs="Arial"/>
          <w:bCs/>
          <w:sz w:val="24"/>
          <w:szCs w:val="24"/>
        </w:rPr>
        <w:t xml:space="preserve">РБ </w:t>
      </w:r>
      <w:r w:rsidR="00652A6A">
        <w:rPr>
          <w:rFonts w:eastAsia="TimesNewRomanPSMT" w:cs="Arial"/>
          <w:bCs/>
          <w:sz w:val="24"/>
          <w:szCs w:val="24"/>
          <w:lang w:val="sr-Cyrl-RS"/>
        </w:rPr>
        <w:t xml:space="preserve"> </w:t>
      </w:r>
      <w:r w:rsidRPr="004E4C24">
        <w:rPr>
          <w:rFonts w:eastAsia="TimesNewRomanPSMT" w:cs="Arial"/>
          <w:bCs/>
          <w:sz w:val="24"/>
          <w:szCs w:val="24"/>
        </w:rPr>
        <w:t xml:space="preserve">Колубара  </w:t>
      </w:r>
      <w:r w:rsidRPr="004E4C24">
        <w:rPr>
          <w:rFonts w:cs="Arial"/>
          <w:sz w:val="24"/>
          <w:szCs w:val="24"/>
        </w:rPr>
        <w:t xml:space="preserve">и доставља се лично или поштом на адресу: </w:t>
      </w:r>
    </w:p>
    <w:p w14:paraId="234892FF" w14:textId="77777777" w:rsidR="00165538" w:rsidRPr="00F34EC6" w:rsidRDefault="00165538" w:rsidP="00C07315">
      <w:pPr>
        <w:tabs>
          <w:tab w:val="left" w:pos="567"/>
          <w:tab w:val="left" w:pos="709"/>
        </w:tabs>
        <w:spacing w:after="120"/>
        <w:rPr>
          <w:rFonts w:cs="Arial"/>
          <w:b/>
          <w:sz w:val="24"/>
          <w:szCs w:val="24"/>
          <w:lang w:val="sr-Cyrl-RS"/>
        </w:rPr>
      </w:pPr>
    </w:p>
    <w:p w14:paraId="04A56D69" w14:textId="77777777" w:rsidR="00C07315" w:rsidRPr="004E4C24" w:rsidRDefault="00C07315" w:rsidP="00C07315">
      <w:pPr>
        <w:suppressAutoHyphens/>
        <w:spacing w:line="100" w:lineRule="atLeast"/>
        <w:jc w:val="center"/>
        <w:rPr>
          <w:rFonts w:eastAsia="Arial Unicode MS" w:cs="Arial"/>
          <w:b/>
          <w:kern w:val="1"/>
          <w:sz w:val="24"/>
          <w:szCs w:val="24"/>
          <w:highlight w:val="yellow"/>
          <w:lang w:eastAsia="ar-SA"/>
        </w:rPr>
      </w:pPr>
      <w:r w:rsidRPr="004E4C24">
        <w:rPr>
          <w:rFonts w:cs="Arial"/>
          <w:b/>
          <w:sz w:val="24"/>
          <w:szCs w:val="24"/>
        </w:rPr>
        <w:t>Огранак РБ Колубара, ул. Дише Ђурђевић бб,11560 Вреоци</w:t>
      </w:r>
    </w:p>
    <w:p w14:paraId="59631954" w14:textId="77777777" w:rsidR="00C07315" w:rsidRPr="004E4C24" w:rsidRDefault="00C07315" w:rsidP="00C07315">
      <w:pPr>
        <w:tabs>
          <w:tab w:val="left" w:pos="1134"/>
        </w:tabs>
        <w:jc w:val="center"/>
        <w:rPr>
          <w:b/>
          <w:sz w:val="24"/>
          <w:szCs w:val="24"/>
        </w:rPr>
      </w:pPr>
      <w:r w:rsidRPr="004E4C24">
        <w:rPr>
          <w:sz w:val="24"/>
          <w:szCs w:val="24"/>
        </w:rPr>
        <w:t>са назнаком</w:t>
      </w:r>
      <w:r w:rsidRPr="004E4C24">
        <w:rPr>
          <w:i/>
          <w:sz w:val="24"/>
          <w:szCs w:val="24"/>
        </w:rPr>
        <w:t>:</w:t>
      </w:r>
      <w:r w:rsidRPr="004E4C24">
        <w:rPr>
          <w:b/>
          <w:sz w:val="24"/>
          <w:szCs w:val="24"/>
        </w:rPr>
        <w:t xml:space="preserve"> Средство финансијског обезбеђења за </w:t>
      </w:r>
    </w:p>
    <w:p w14:paraId="20B1F1E9" w14:textId="2BCEE6EF" w:rsidR="00C820D8" w:rsidRPr="00363C3B" w:rsidRDefault="00C820D8" w:rsidP="00C820D8">
      <w:pPr>
        <w:rPr>
          <w:b/>
          <w:noProof/>
          <w:sz w:val="24"/>
          <w:szCs w:val="24"/>
          <w:lang w:val="sr-Cyrl-RS"/>
        </w:rPr>
      </w:pPr>
      <w:r>
        <w:rPr>
          <w:b/>
          <w:sz w:val="24"/>
          <w:szCs w:val="24"/>
          <w:lang w:val="sr-Cyrl-RS"/>
        </w:rPr>
        <w:t xml:space="preserve">                                </w:t>
      </w:r>
      <w:r w:rsidR="001E7CA1">
        <w:rPr>
          <w:b/>
          <w:sz w:val="24"/>
          <w:szCs w:val="24"/>
        </w:rPr>
        <w:t>ЈН бр. 4000/0479</w:t>
      </w:r>
      <w:r w:rsidR="00C07315" w:rsidRPr="004E4C24">
        <w:rPr>
          <w:b/>
          <w:sz w:val="24"/>
          <w:szCs w:val="24"/>
        </w:rPr>
        <w:t>/201</w:t>
      </w:r>
      <w:r w:rsidR="004E2144">
        <w:rPr>
          <w:b/>
          <w:sz w:val="24"/>
          <w:szCs w:val="24"/>
          <w:lang w:val="sr-Cyrl-RS"/>
        </w:rPr>
        <w:t>8</w:t>
      </w:r>
      <w:r>
        <w:rPr>
          <w:b/>
          <w:sz w:val="24"/>
          <w:szCs w:val="24"/>
          <w:lang w:val="sr-Cyrl-RS"/>
        </w:rPr>
        <w:t xml:space="preserve">, </w:t>
      </w:r>
      <w:r w:rsidR="00DB2F1B">
        <w:rPr>
          <w:b/>
          <w:sz w:val="24"/>
          <w:szCs w:val="24"/>
          <w:lang w:val="sr-Cyrl-RS"/>
        </w:rPr>
        <w:t xml:space="preserve"> </w:t>
      </w:r>
      <w:r w:rsidR="0029063E" w:rsidRPr="00F9060B">
        <w:rPr>
          <w:b/>
          <w:noProof/>
          <w:sz w:val="24"/>
          <w:szCs w:val="24"/>
          <w:lang w:val="sr-Cyrl-RS"/>
        </w:rPr>
        <w:t>ЈАНА  бр. 3180/2018</w:t>
      </w:r>
    </w:p>
    <w:p w14:paraId="49CF9098" w14:textId="50B25560" w:rsidR="00C07315" w:rsidRPr="004E2144" w:rsidRDefault="00C07315" w:rsidP="00C07315">
      <w:pPr>
        <w:tabs>
          <w:tab w:val="left" w:pos="1134"/>
        </w:tabs>
        <w:jc w:val="center"/>
        <w:rPr>
          <w:b/>
          <w:sz w:val="24"/>
          <w:szCs w:val="24"/>
          <w:lang w:val="sr-Cyrl-RS"/>
        </w:rPr>
      </w:pPr>
    </w:p>
    <w:p w14:paraId="625F7BEC" w14:textId="5C8FC0AA" w:rsidR="00C07315" w:rsidRPr="004E4C24" w:rsidRDefault="00C07315" w:rsidP="00C07315">
      <w:pPr>
        <w:tabs>
          <w:tab w:val="left" w:pos="567"/>
          <w:tab w:val="left" w:pos="709"/>
        </w:tabs>
        <w:spacing w:before="0" w:after="120"/>
        <w:rPr>
          <w:rFonts w:cs="Arial"/>
          <w:sz w:val="24"/>
          <w:szCs w:val="24"/>
          <w:lang w:val="sr-Cyrl-CS"/>
        </w:rPr>
      </w:pPr>
      <w:r w:rsidRPr="004E4C24">
        <w:rPr>
          <w:rFonts w:eastAsia="TimesNewRomanPSMT" w:cs="Arial"/>
          <w:bCs/>
          <w:sz w:val="24"/>
          <w:szCs w:val="24"/>
          <w:lang w:val="sr-Cyrl-CS"/>
        </w:rPr>
        <w:t xml:space="preserve">Средство финансијског обезбеђења </w:t>
      </w:r>
      <w:r w:rsidRPr="004E4C24">
        <w:rPr>
          <w:rFonts w:eastAsia="TimesNewRomanPSMT" w:cs="Arial"/>
          <w:b/>
          <w:bCs/>
          <w:sz w:val="24"/>
          <w:szCs w:val="24"/>
          <w:u w:val="single"/>
          <w:lang w:val="sr-Cyrl-CS"/>
        </w:rPr>
        <w:t>за отклањање недостатака у гарантном року</w:t>
      </w:r>
      <w:r w:rsidR="00652A6A">
        <w:rPr>
          <w:rFonts w:eastAsia="TimesNewRomanPSMT" w:cs="Arial"/>
          <w:bCs/>
          <w:sz w:val="24"/>
          <w:szCs w:val="24"/>
          <w:lang w:val="sr-Cyrl-CS"/>
        </w:rPr>
        <w:t xml:space="preserve"> гласи на Јавно</w:t>
      </w:r>
      <w:r w:rsidR="00DB2F1B">
        <w:rPr>
          <w:rFonts w:eastAsia="TimesNewRomanPSMT" w:cs="Arial"/>
          <w:bCs/>
          <w:sz w:val="24"/>
          <w:szCs w:val="24"/>
          <w:lang w:val="sr-Cyrl-CS"/>
        </w:rPr>
        <w:t xml:space="preserve">   </w:t>
      </w:r>
      <w:r w:rsidRPr="004E4C24">
        <w:rPr>
          <w:rFonts w:eastAsia="TimesNewRomanPSMT" w:cs="Arial"/>
          <w:bCs/>
          <w:sz w:val="24"/>
          <w:szCs w:val="24"/>
          <w:lang w:val="sr-Cyrl-CS"/>
        </w:rPr>
        <w:t xml:space="preserve">предузеће "Електропривреда Србије" Београд, улица </w:t>
      </w:r>
      <w:r w:rsidR="00652A6A">
        <w:rPr>
          <w:rFonts w:eastAsia="TimesNewRomanPSMT" w:cs="Arial"/>
          <w:bCs/>
          <w:sz w:val="24"/>
          <w:szCs w:val="24"/>
          <w:lang w:val="sr-Cyrl-CS"/>
        </w:rPr>
        <w:t xml:space="preserve"> Балканска  бр.13, </w:t>
      </w:r>
      <w:r w:rsidRPr="004E4C24">
        <w:rPr>
          <w:rFonts w:eastAsia="TimesNewRomanPSMT" w:cs="Arial"/>
          <w:bCs/>
          <w:sz w:val="24"/>
          <w:szCs w:val="24"/>
          <w:lang w:val="sr-Cyrl-CS"/>
        </w:rPr>
        <w:lastRenderedPageBreak/>
        <w:t>Београд Огранак РБ Колубара</w:t>
      </w:r>
      <w:r w:rsidRPr="004E4C24">
        <w:rPr>
          <w:rFonts w:cs="Arial"/>
          <w:sz w:val="24"/>
          <w:szCs w:val="24"/>
          <w:lang w:val="sr-Cyrl-CS"/>
        </w:rPr>
        <w:t xml:space="preserve"> и доставља се приликом примопредаје предмета уговора  или  поштом на адресу корисника уговора:</w:t>
      </w:r>
    </w:p>
    <w:p w14:paraId="0421ECCC" w14:textId="77777777" w:rsidR="00C07315" w:rsidRPr="004E4C24" w:rsidRDefault="00C07315" w:rsidP="00C07315">
      <w:pPr>
        <w:tabs>
          <w:tab w:val="left" w:pos="567"/>
          <w:tab w:val="left" w:pos="709"/>
        </w:tabs>
        <w:spacing w:before="0" w:after="120"/>
        <w:rPr>
          <w:rFonts w:cs="Arial"/>
          <w:b/>
          <w:color w:val="00B0F0"/>
          <w:sz w:val="24"/>
          <w:szCs w:val="24"/>
          <w:lang w:val="sr-Cyrl-CS"/>
        </w:rPr>
      </w:pPr>
    </w:p>
    <w:p w14:paraId="2485FC58" w14:textId="77777777" w:rsidR="00C07315" w:rsidRPr="004E4C24" w:rsidRDefault="00C07315" w:rsidP="00C07315">
      <w:pPr>
        <w:suppressAutoHyphens/>
        <w:spacing w:line="100" w:lineRule="atLeast"/>
        <w:jc w:val="center"/>
        <w:rPr>
          <w:rFonts w:eastAsia="Arial Unicode MS" w:cs="Arial"/>
          <w:b/>
          <w:kern w:val="1"/>
          <w:sz w:val="24"/>
          <w:szCs w:val="24"/>
          <w:highlight w:val="yellow"/>
          <w:lang w:val="sr-Cyrl-CS" w:eastAsia="ar-SA"/>
        </w:rPr>
      </w:pPr>
      <w:r w:rsidRPr="004E4C24">
        <w:rPr>
          <w:rFonts w:cs="Arial"/>
          <w:b/>
          <w:sz w:val="24"/>
          <w:szCs w:val="24"/>
          <w:lang w:val="sr-Cyrl-CS"/>
        </w:rPr>
        <w:t>Огранак РБ Колубара ул. Дише Ђурђевић бб,11560 Вреоци</w:t>
      </w:r>
    </w:p>
    <w:p w14:paraId="69AC80A9" w14:textId="108B6472" w:rsidR="008D0DC0" w:rsidRDefault="00C07315" w:rsidP="00652A6A">
      <w:pPr>
        <w:tabs>
          <w:tab w:val="left" w:pos="1134"/>
        </w:tabs>
        <w:spacing w:before="0"/>
        <w:jc w:val="center"/>
        <w:rPr>
          <w:b/>
          <w:sz w:val="24"/>
          <w:szCs w:val="24"/>
          <w:lang w:val="sr-Cyrl-CS"/>
        </w:rPr>
      </w:pPr>
      <w:r w:rsidRPr="004E4C24">
        <w:rPr>
          <w:sz w:val="24"/>
          <w:szCs w:val="24"/>
          <w:lang w:val="sr-Cyrl-CS"/>
        </w:rPr>
        <w:t>са назнаком</w:t>
      </w:r>
      <w:r w:rsidRPr="004E4C24">
        <w:rPr>
          <w:i/>
          <w:sz w:val="24"/>
          <w:szCs w:val="24"/>
          <w:lang w:val="sr-Cyrl-CS"/>
        </w:rPr>
        <w:t>:</w:t>
      </w:r>
      <w:r w:rsidRPr="004E4C24">
        <w:rPr>
          <w:b/>
          <w:sz w:val="24"/>
          <w:szCs w:val="24"/>
          <w:lang w:val="sr-Cyrl-CS"/>
        </w:rPr>
        <w:t xml:space="preserve"> Средства </w:t>
      </w:r>
      <w:r w:rsidR="00C820D8">
        <w:rPr>
          <w:b/>
          <w:sz w:val="24"/>
          <w:szCs w:val="24"/>
          <w:lang w:val="sr-Cyrl-CS"/>
        </w:rPr>
        <w:t xml:space="preserve">  </w:t>
      </w:r>
      <w:r w:rsidRPr="004E4C24">
        <w:rPr>
          <w:b/>
          <w:sz w:val="24"/>
          <w:szCs w:val="24"/>
          <w:lang w:val="sr-Cyrl-CS"/>
        </w:rPr>
        <w:t>финансијск</w:t>
      </w:r>
      <w:r w:rsidR="004B525F" w:rsidRPr="004E4C24">
        <w:rPr>
          <w:b/>
          <w:sz w:val="24"/>
          <w:szCs w:val="24"/>
          <w:lang w:val="sr-Cyrl-CS"/>
        </w:rPr>
        <w:t xml:space="preserve">ог </w:t>
      </w:r>
      <w:r w:rsidR="00B231F3">
        <w:rPr>
          <w:b/>
          <w:sz w:val="24"/>
          <w:szCs w:val="24"/>
          <w:lang w:val="sr-Latn-RS"/>
        </w:rPr>
        <w:t xml:space="preserve"> </w:t>
      </w:r>
      <w:r w:rsidR="004B525F" w:rsidRPr="004E4C24">
        <w:rPr>
          <w:b/>
          <w:sz w:val="24"/>
          <w:szCs w:val="24"/>
          <w:lang w:val="sr-Cyrl-CS"/>
        </w:rPr>
        <w:t>обе</w:t>
      </w:r>
      <w:r w:rsidR="001E7CA1">
        <w:rPr>
          <w:b/>
          <w:sz w:val="24"/>
          <w:szCs w:val="24"/>
          <w:lang w:val="sr-Cyrl-CS"/>
        </w:rPr>
        <w:t>збеђења за ЈН  бр. 4000/0479</w:t>
      </w:r>
      <w:r w:rsidR="00A85945">
        <w:rPr>
          <w:b/>
          <w:sz w:val="24"/>
          <w:szCs w:val="24"/>
          <w:lang w:val="sr-Cyrl-CS"/>
        </w:rPr>
        <w:t>/2018</w:t>
      </w:r>
    </w:p>
    <w:p w14:paraId="31D7AF1D" w14:textId="0130FEAC" w:rsidR="00C820D8" w:rsidRPr="00F9060B" w:rsidRDefault="00C820D8" w:rsidP="00C820D8">
      <w:pPr>
        <w:rPr>
          <w:b/>
          <w:noProof/>
          <w:sz w:val="24"/>
          <w:szCs w:val="24"/>
          <w:lang w:val="sr-Cyrl-RS"/>
        </w:rPr>
      </w:pPr>
      <w:r w:rsidRPr="00F9060B">
        <w:rPr>
          <w:b/>
          <w:noProof/>
          <w:sz w:val="24"/>
          <w:szCs w:val="24"/>
          <w:lang w:val="sr-Cyrl-RS"/>
        </w:rPr>
        <w:t xml:space="preserve">                                                   </w:t>
      </w:r>
      <w:r w:rsidR="0029063E" w:rsidRPr="00F9060B">
        <w:rPr>
          <w:b/>
          <w:noProof/>
          <w:sz w:val="24"/>
          <w:szCs w:val="24"/>
          <w:lang w:val="sr-Cyrl-RS"/>
        </w:rPr>
        <w:t>ЈАНА  бр. 3180/2018</w:t>
      </w:r>
    </w:p>
    <w:p w14:paraId="04272F96" w14:textId="77777777" w:rsidR="00C820D8" w:rsidRPr="00652A6A" w:rsidRDefault="00C820D8" w:rsidP="00652A6A">
      <w:pPr>
        <w:tabs>
          <w:tab w:val="left" w:pos="1134"/>
        </w:tabs>
        <w:spacing w:before="0"/>
        <w:jc w:val="center"/>
        <w:rPr>
          <w:b/>
          <w:sz w:val="24"/>
          <w:szCs w:val="24"/>
          <w:lang w:val="sr-Cyrl-CS"/>
        </w:rPr>
      </w:pPr>
    </w:p>
    <w:p w14:paraId="19D0D5C6" w14:textId="77777777" w:rsidR="008D0DC0" w:rsidRPr="004E4C24" w:rsidRDefault="008D0DC0" w:rsidP="009A7880">
      <w:pPr>
        <w:pStyle w:val="KDParagraf"/>
        <w:spacing w:before="0"/>
        <w:rPr>
          <w:rFonts w:cs="Arial"/>
          <w:sz w:val="24"/>
          <w:szCs w:val="24"/>
          <w:lang w:val="sr-Cyrl-RS"/>
        </w:rPr>
      </w:pPr>
    </w:p>
    <w:p w14:paraId="06E29C2F" w14:textId="3732A19E" w:rsidR="002A5542" w:rsidRPr="004E4C24" w:rsidRDefault="002A5542" w:rsidP="004E646B">
      <w:pPr>
        <w:pStyle w:val="NoSpacing"/>
        <w:spacing w:before="0"/>
        <w:rPr>
          <w:rFonts w:cs="Arial"/>
          <w:b/>
          <w:szCs w:val="24"/>
          <w:lang w:val="en-US"/>
        </w:rPr>
      </w:pPr>
      <w:r w:rsidRPr="004E4C24">
        <w:rPr>
          <w:rFonts w:cs="Arial"/>
          <w:b/>
          <w:szCs w:val="24"/>
          <w:lang w:val="en-US"/>
        </w:rPr>
        <w:t>6.</w:t>
      </w:r>
      <w:r w:rsidR="005955D0" w:rsidRPr="004E4C24">
        <w:rPr>
          <w:rFonts w:cs="Arial"/>
          <w:b/>
          <w:szCs w:val="24"/>
          <w:lang w:val="sr-Cyrl-RS"/>
        </w:rPr>
        <w:t>16</w:t>
      </w:r>
      <w:r w:rsidRPr="004E4C24">
        <w:rPr>
          <w:rFonts w:cs="Arial"/>
          <w:b/>
          <w:szCs w:val="24"/>
          <w:lang w:val="en-US"/>
        </w:rPr>
        <w:t xml:space="preserve">. </w:t>
      </w:r>
      <w:r w:rsidR="004C7CE4">
        <w:rPr>
          <w:rFonts w:cs="Arial"/>
          <w:b/>
          <w:szCs w:val="24"/>
          <w:lang w:val="sr-Cyrl-RS"/>
        </w:rPr>
        <w:t xml:space="preserve"> </w:t>
      </w:r>
      <w:r w:rsidRPr="004E4C24">
        <w:rPr>
          <w:rFonts w:cs="Arial"/>
          <w:b/>
          <w:szCs w:val="24"/>
          <w:lang w:val="en-US"/>
        </w:rPr>
        <w:t xml:space="preserve">Поштовање обавеза које произлазе из прописа о заштити на раду и </w:t>
      </w:r>
    </w:p>
    <w:p w14:paraId="3E8E714B" w14:textId="58E41A3E" w:rsidR="002A5542" w:rsidRPr="004E4C24" w:rsidRDefault="002A5542" w:rsidP="004E646B">
      <w:pPr>
        <w:pStyle w:val="NoSpacing"/>
        <w:spacing w:before="0"/>
        <w:rPr>
          <w:rFonts w:cs="Arial"/>
          <w:b/>
          <w:szCs w:val="24"/>
          <w:lang w:val="sr-Cyrl-RS"/>
        </w:rPr>
      </w:pPr>
      <w:r w:rsidRPr="004E4C24">
        <w:rPr>
          <w:rFonts w:cs="Arial"/>
          <w:b/>
          <w:szCs w:val="24"/>
          <w:lang w:val="sr-Cyrl-RS"/>
        </w:rPr>
        <w:t xml:space="preserve">      </w:t>
      </w:r>
      <w:r w:rsidRPr="004E4C24">
        <w:rPr>
          <w:rFonts w:cs="Arial"/>
          <w:b/>
          <w:szCs w:val="24"/>
        </w:rPr>
        <w:t xml:space="preserve">   </w:t>
      </w:r>
      <w:r w:rsidR="004C7CE4">
        <w:rPr>
          <w:rFonts w:cs="Arial"/>
          <w:b/>
          <w:szCs w:val="24"/>
          <w:lang w:val="sr-Cyrl-RS"/>
        </w:rPr>
        <w:t xml:space="preserve"> </w:t>
      </w:r>
      <w:r w:rsidR="006922F8">
        <w:rPr>
          <w:rFonts w:cs="Arial"/>
          <w:b/>
          <w:szCs w:val="24"/>
          <w:lang w:val="sr-Cyrl-RS"/>
        </w:rPr>
        <w:t>д</w:t>
      </w:r>
      <w:r w:rsidRPr="004E4C24">
        <w:rPr>
          <w:rFonts w:cs="Arial"/>
          <w:b/>
          <w:szCs w:val="24"/>
          <w:lang w:val="en-US"/>
        </w:rPr>
        <w:t>ругих</w:t>
      </w:r>
      <w:r w:rsidR="004C7CE4">
        <w:rPr>
          <w:rFonts w:cs="Arial"/>
          <w:b/>
          <w:szCs w:val="24"/>
          <w:lang w:val="sr-Cyrl-RS"/>
        </w:rPr>
        <w:t xml:space="preserve"> </w:t>
      </w:r>
      <w:r w:rsidRPr="004E4C24">
        <w:rPr>
          <w:rFonts w:cs="Arial"/>
          <w:b/>
          <w:szCs w:val="24"/>
          <w:lang w:val="en-US"/>
        </w:rPr>
        <w:t xml:space="preserve"> прописа</w:t>
      </w:r>
    </w:p>
    <w:p w14:paraId="399B1C4B" w14:textId="77777777" w:rsidR="007E622C" w:rsidRPr="004E4C24" w:rsidRDefault="007E622C" w:rsidP="004E646B">
      <w:pPr>
        <w:pStyle w:val="NoSpacing"/>
        <w:spacing w:before="0"/>
        <w:rPr>
          <w:rFonts w:cs="Arial"/>
          <w:b/>
          <w:szCs w:val="24"/>
          <w:lang w:val="sr-Cyrl-RS"/>
        </w:rPr>
      </w:pPr>
    </w:p>
    <w:p w14:paraId="799D2941" w14:textId="77777777" w:rsidR="002A5542" w:rsidRPr="004E4C24" w:rsidRDefault="002A5542" w:rsidP="002A5542">
      <w:pPr>
        <w:tabs>
          <w:tab w:val="left" w:pos="567"/>
        </w:tabs>
        <w:rPr>
          <w:rFonts w:cs="Arial"/>
          <w:sz w:val="24"/>
          <w:szCs w:val="24"/>
          <w:lang w:val="ru-RU"/>
        </w:rPr>
      </w:pPr>
      <w:r w:rsidRPr="004E4C2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D9A4AB3" w14:textId="02F0704F" w:rsidR="00973348" w:rsidRDefault="00973348" w:rsidP="002A5542">
      <w:pPr>
        <w:tabs>
          <w:tab w:val="left" w:pos="567"/>
        </w:tabs>
        <w:rPr>
          <w:rFonts w:cs="Arial"/>
          <w:sz w:val="24"/>
          <w:szCs w:val="24"/>
          <w:lang w:val="ru-RU" w:eastAsia="sr-Latn-CS"/>
        </w:rPr>
      </w:pPr>
    </w:p>
    <w:p w14:paraId="5D112ABD" w14:textId="77777777" w:rsidR="00973348" w:rsidRPr="004E4C24" w:rsidRDefault="00973348" w:rsidP="002A5542">
      <w:pPr>
        <w:tabs>
          <w:tab w:val="left" w:pos="567"/>
        </w:tabs>
        <w:rPr>
          <w:rFonts w:cs="Arial"/>
          <w:sz w:val="24"/>
          <w:szCs w:val="24"/>
          <w:lang w:val="ru-RU" w:eastAsia="sr-Latn-CS"/>
        </w:rPr>
      </w:pPr>
    </w:p>
    <w:p w14:paraId="4A1DC96A" w14:textId="01D446ED" w:rsidR="005955D0" w:rsidRPr="004E4C24" w:rsidRDefault="002A5542" w:rsidP="005955D0">
      <w:pPr>
        <w:pStyle w:val="NoSpacing"/>
        <w:spacing w:before="0"/>
        <w:rPr>
          <w:rFonts w:cs="Arial"/>
          <w:b/>
          <w:szCs w:val="24"/>
          <w:lang w:val="en-US"/>
        </w:rPr>
      </w:pPr>
      <w:r w:rsidRPr="004E4C24">
        <w:rPr>
          <w:rFonts w:cs="Arial"/>
          <w:b/>
          <w:szCs w:val="24"/>
          <w:lang w:val="en-US"/>
        </w:rPr>
        <w:t>6.</w:t>
      </w:r>
      <w:r w:rsidR="005955D0" w:rsidRPr="004E4C24">
        <w:rPr>
          <w:rFonts w:cs="Arial"/>
          <w:b/>
          <w:szCs w:val="24"/>
          <w:lang w:val="sr-Cyrl-RS"/>
        </w:rPr>
        <w:t>17</w:t>
      </w:r>
      <w:r w:rsidRPr="004E4C24">
        <w:rPr>
          <w:rFonts w:cs="Arial"/>
          <w:b/>
          <w:szCs w:val="24"/>
          <w:lang w:val="en-US"/>
        </w:rPr>
        <w:t xml:space="preserve">. </w:t>
      </w:r>
      <w:r w:rsidR="005955D0" w:rsidRPr="004E4C24">
        <w:rPr>
          <w:rFonts w:cs="Arial"/>
          <w:b/>
          <w:szCs w:val="24"/>
          <w:lang w:val="en-US"/>
        </w:rPr>
        <w:t xml:space="preserve"> </w:t>
      </w:r>
      <w:r w:rsidRPr="004E4C24">
        <w:rPr>
          <w:rFonts w:cs="Arial"/>
          <w:b/>
          <w:szCs w:val="24"/>
          <w:lang w:val="en-US"/>
        </w:rPr>
        <w:t xml:space="preserve">Начело заштите животне средине </w:t>
      </w:r>
      <w:r w:rsidR="00DF1122" w:rsidRPr="004E4C24">
        <w:rPr>
          <w:rFonts w:cs="Arial"/>
          <w:b/>
          <w:szCs w:val="24"/>
          <w:lang w:val="sr-Cyrl-RS"/>
        </w:rPr>
        <w:t xml:space="preserve"> </w:t>
      </w:r>
      <w:r w:rsidRPr="004E4C24">
        <w:rPr>
          <w:rFonts w:cs="Arial"/>
          <w:b/>
          <w:szCs w:val="24"/>
          <w:lang w:val="en-US"/>
        </w:rPr>
        <w:t xml:space="preserve">и обезбеђивања </w:t>
      </w:r>
    </w:p>
    <w:p w14:paraId="693EAAAD" w14:textId="18FB1F4F" w:rsidR="002A5542" w:rsidRPr="004E4C24" w:rsidRDefault="005955D0" w:rsidP="005955D0">
      <w:pPr>
        <w:pStyle w:val="NoSpacing"/>
        <w:spacing w:before="0"/>
        <w:rPr>
          <w:rFonts w:cs="Arial"/>
          <w:b/>
          <w:szCs w:val="24"/>
          <w:lang w:val="en-US"/>
        </w:rPr>
      </w:pPr>
      <w:r w:rsidRPr="004E4C24">
        <w:rPr>
          <w:rFonts w:cs="Arial"/>
          <w:b/>
          <w:szCs w:val="24"/>
          <w:lang w:val="en-US"/>
        </w:rPr>
        <w:t xml:space="preserve">          </w:t>
      </w:r>
      <w:r w:rsidR="002A5542" w:rsidRPr="004E4C24">
        <w:rPr>
          <w:rFonts w:cs="Arial"/>
          <w:b/>
          <w:szCs w:val="24"/>
          <w:lang w:val="en-US"/>
        </w:rPr>
        <w:t xml:space="preserve">енергетске </w:t>
      </w:r>
      <w:r w:rsidRPr="004E4C24">
        <w:rPr>
          <w:rFonts w:cs="Arial"/>
          <w:b/>
          <w:szCs w:val="24"/>
          <w:lang w:val="en-US"/>
        </w:rPr>
        <w:t xml:space="preserve"> </w:t>
      </w:r>
      <w:r w:rsidR="002A5542" w:rsidRPr="004E4C24">
        <w:rPr>
          <w:rFonts w:cs="Arial"/>
          <w:b/>
          <w:szCs w:val="24"/>
          <w:lang w:val="en-US"/>
        </w:rPr>
        <w:t>ефикасности</w:t>
      </w:r>
    </w:p>
    <w:p w14:paraId="7BA5C280" w14:textId="77777777" w:rsidR="008D0DC0" w:rsidRDefault="008D0DC0" w:rsidP="002A5542">
      <w:pPr>
        <w:tabs>
          <w:tab w:val="left" w:pos="567"/>
        </w:tabs>
        <w:rPr>
          <w:rFonts w:cs="Arial"/>
          <w:sz w:val="24"/>
          <w:szCs w:val="24"/>
          <w:lang w:val="ru-RU" w:eastAsia="sr-Latn-CS"/>
        </w:rPr>
      </w:pPr>
    </w:p>
    <w:p w14:paraId="24269DE5" w14:textId="612D5915" w:rsidR="002A5542" w:rsidRPr="004E4C24" w:rsidRDefault="002A5542" w:rsidP="002A5542">
      <w:pPr>
        <w:tabs>
          <w:tab w:val="left" w:pos="567"/>
        </w:tabs>
        <w:rPr>
          <w:rFonts w:cs="Arial"/>
          <w:sz w:val="24"/>
          <w:szCs w:val="24"/>
          <w:lang w:val="ru-RU" w:eastAsia="sr-Latn-CS"/>
        </w:rPr>
      </w:pPr>
      <w:r w:rsidRPr="004E4C24">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w:t>
      </w:r>
      <w:r w:rsidR="00DB2F1B">
        <w:rPr>
          <w:rFonts w:cs="Arial"/>
          <w:sz w:val="24"/>
          <w:szCs w:val="24"/>
          <w:lang w:val="ru-RU" w:eastAsia="sr-Latn-CS"/>
        </w:rPr>
        <w:t xml:space="preserve"> </w:t>
      </w:r>
      <w:r w:rsidRPr="004E4C24">
        <w:rPr>
          <w:rFonts w:cs="Arial"/>
          <w:sz w:val="24"/>
          <w:szCs w:val="24"/>
          <w:lang w:val="ru-RU" w:eastAsia="sr-Latn-CS"/>
        </w:rPr>
        <w:t xml:space="preserve"> енергетску ефикасност.</w:t>
      </w:r>
    </w:p>
    <w:p w14:paraId="376ECE76" w14:textId="44771453" w:rsidR="00C820D8" w:rsidRDefault="00C820D8" w:rsidP="002A5542">
      <w:pPr>
        <w:rPr>
          <w:rFonts w:eastAsia="TimesNewRomanPSMT" w:cs="Arial"/>
          <w:bCs/>
          <w:iCs/>
          <w:color w:val="00B0F0"/>
          <w:sz w:val="24"/>
          <w:szCs w:val="24"/>
        </w:rPr>
      </w:pPr>
    </w:p>
    <w:p w14:paraId="7E26DE1E" w14:textId="3AF2F71A" w:rsidR="002A5542" w:rsidRDefault="002A5542" w:rsidP="002A5542">
      <w:pPr>
        <w:pStyle w:val="NoSpacing"/>
        <w:rPr>
          <w:rFonts w:cs="Arial"/>
          <w:b/>
          <w:szCs w:val="24"/>
          <w:lang w:val="en-US"/>
        </w:rPr>
      </w:pPr>
      <w:r w:rsidRPr="004E4C24">
        <w:rPr>
          <w:rFonts w:cs="Arial"/>
          <w:b/>
          <w:szCs w:val="24"/>
          <w:lang w:val="en-US"/>
        </w:rPr>
        <w:t>6.</w:t>
      </w:r>
      <w:r w:rsidR="005955D0" w:rsidRPr="004E4C24">
        <w:rPr>
          <w:rFonts w:cs="Arial"/>
          <w:b/>
          <w:szCs w:val="24"/>
          <w:lang w:val="sr-Cyrl-RS"/>
        </w:rPr>
        <w:t>18</w:t>
      </w:r>
      <w:r w:rsidRPr="004E4C24">
        <w:rPr>
          <w:rFonts w:cs="Arial"/>
          <w:b/>
          <w:szCs w:val="24"/>
          <w:lang w:val="en-US"/>
        </w:rPr>
        <w:t xml:space="preserve">. </w:t>
      </w:r>
      <w:r w:rsidR="00B231F3">
        <w:rPr>
          <w:rFonts w:cs="Arial"/>
          <w:b/>
          <w:szCs w:val="24"/>
          <w:lang w:val="en-US"/>
        </w:rPr>
        <w:t xml:space="preserve"> </w:t>
      </w:r>
      <w:r w:rsidRPr="004E4C24">
        <w:rPr>
          <w:rFonts w:cs="Arial"/>
          <w:b/>
          <w:szCs w:val="24"/>
          <w:lang w:val="en-US"/>
        </w:rPr>
        <w:t>Додатне</w:t>
      </w:r>
      <w:r w:rsidR="00B231F3">
        <w:rPr>
          <w:rFonts w:cs="Arial"/>
          <w:b/>
          <w:szCs w:val="24"/>
          <w:lang w:val="en-US"/>
        </w:rPr>
        <w:t xml:space="preserve"> </w:t>
      </w:r>
      <w:r w:rsidRPr="004E4C24">
        <w:rPr>
          <w:rFonts w:cs="Arial"/>
          <w:b/>
          <w:szCs w:val="24"/>
          <w:lang w:val="en-US"/>
        </w:rPr>
        <w:t xml:space="preserve"> информације и објашњења</w:t>
      </w:r>
    </w:p>
    <w:p w14:paraId="15FE6D53" w14:textId="77777777" w:rsidR="00BC31C0" w:rsidRPr="004E4C24" w:rsidRDefault="00BC31C0" w:rsidP="002A5542">
      <w:pPr>
        <w:pStyle w:val="NoSpacing"/>
        <w:rPr>
          <w:rFonts w:cs="Arial"/>
          <w:b/>
          <w:szCs w:val="24"/>
          <w:lang w:val="en-US"/>
        </w:rPr>
      </w:pPr>
    </w:p>
    <w:p w14:paraId="3424106C" w14:textId="42D349FB" w:rsidR="002A5542" w:rsidRPr="00A3105B" w:rsidRDefault="002A5542" w:rsidP="00A3105B">
      <w:pPr>
        <w:rPr>
          <w:b/>
          <w:noProof/>
          <w:sz w:val="24"/>
          <w:szCs w:val="24"/>
          <w:lang w:val="sr-Cyrl-RS"/>
        </w:rPr>
      </w:pPr>
      <w:r w:rsidRPr="004E4C24">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w:t>
      </w:r>
      <w:r w:rsidRPr="004E4C24">
        <w:rPr>
          <w:rFonts w:cs="Arial"/>
          <w:sz w:val="24"/>
          <w:szCs w:val="24"/>
        </w:rPr>
        <w:t xml:space="preserve"> Јавно предузеће „Електропривреда Србије“ Београд</w:t>
      </w:r>
      <w:r w:rsidRPr="004E4C24">
        <w:rPr>
          <w:rFonts w:cs="Arial"/>
          <w:sz w:val="24"/>
          <w:szCs w:val="24"/>
          <w:lang w:val="sr-Cyrl-RS"/>
        </w:rPr>
        <w:t>, Огранак РБ Колубара, Дише Ђурђевић бб,11560 Вреоци</w:t>
      </w:r>
      <w:r w:rsidRPr="004E4C24">
        <w:rPr>
          <w:rFonts w:cs="Arial"/>
          <w:sz w:val="24"/>
          <w:szCs w:val="24"/>
          <w:lang w:val="ru-RU"/>
        </w:rPr>
        <w:t xml:space="preserve">, са назнаком: „ОБЈАШЊЕЊА – позив за јавну набавку број </w:t>
      </w:r>
      <w:r w:rsidR="00116112">
        <w:rPr>
          <w:rFonts w:eastAsia="TimesNewRomanPS-BoldMT" w:cs="Arial"/>
          <w:b/>
          <w:bCs/>
          <w:kern w:val="1"/>
          <w:sz w:val="24"/>
          <w:szCs w:val="24"/>
          <w:lang w:eastAsia="ar-SA"/>
        </w:rPr>
        <w:t>JН</w:t>
      </w:r>
      <w:r w:rsidR="0029063E">
        <w:rPr>
          <w:rFonts w:eastAsia="TimesNewRomanPS-BoldMT" w:cs="Arial"/>
          <w:b/>
          <w:bCs/>
          <w:kern w:val="1"/>
          <w:sz w:val="24"/>
          <w:szCs w:val="24"/>
          <w:lang w:eastAsia="ar-SA"/>
        </w:rPr>
        <w:t>/4000/0479/2018</w:t>
      </w:r>
      <w:r w:rsidR="00A3105B">
        <w:rPr>
          <w:rFonts w:eastAsia="TimesNewRomanPS-BoldMT" w:cs="Arial"/>
          <w:b/>
          <w:bCs/>
          <w:kern w:val="1"/>
          <w:sz w:val="24"/>
          <w:szCs w:val="24"/>
          <w:lang w:val="sr-Cyrl-RS" w:eastAsia="ar-SA"/>
        </w:rPr>
        <w:t xml:space="preserve">  </w:t>
      </w:r>
      <w:r w:rsidR="00DB2F1B">
        <w:rPr>
          <w:b/>
          <w:noProof/>
          <w:sz w:val="24"/>
          <w:szCs w:val="24"/>
          <w:lang w:val="sr-Cyrl-RS"/>
        </w:rPr>
        <w:t>ЈАНА  бр.</w:t>
      </w:r>
      <w:r w:rsidR="00F9060B">
        <w:rPr>
          <w:b/>
          <w:noProof/>
          <w:sz w:val="24"/>
          <w:szCs w:val="24"/>
          <w:lang w:val="sr-Cyrl-RS"/>
        </w:rPr>
        <w:t>3180</w:t>
      </w:r>
      <w:r w:rsidR="00A3105B">
        <w:rPr>
          <w:b/>
          <w:noProof/>
          <w:sz w:val="24"/>
          <w:szCs w:val="24"/>
          <w:lang w:val="sr-Cyrl-RS"/>
        </w:rPr>
        <w:t>/201</w:t>
      </w:r>
      <w:r w:rsidR="00F9060B">
        <w:rPr>
          <w:b/>
          <w:noProof/>
          <w:sz w:val="24"/>
          <w:szCs w:val="24"/>
          <w:lang w:val="sr-Cyrl-RS"/>
        </w:rPr>
        <w:t>8</w:t>
      </w:r>
      <w:r w:rsidRPr="004E4C24">
        <w:rPr>
          <w:rFonts w:cs="Arial"/>
          <w:sz w:val="24"/>
          <w:szCs w:val="24"/>
          <w:lang w:val="ru-RU"/>
        </w:rPr>
        <w:t xml:space="preserve"> или електронским путем на е-</w:t>
      </w:r>
      <w:r w:rsidRPr="004E4C24">
        <w:rPr>
          <w:rFonts w:cs="Arial"/>
          <w:sz w:val="24"/>
          <w:szCs w:val="24"/>
        </w:rPr>
        <w:t>mail</w:t>
      </w:r>
      <w:r w:rsidRPr="004E4C24">
        <w:rPr>
          <w:rFonts w:cs="Arial"/>
          <w:sz w:val="24"/>
          <w:szCs w:val="24"/>
          <w:lang w:val="ru-RU"/>
        </w:rPr>
        <w:t xml:space="preserve"> адресу:</w:t>
      </w:r>
      <w:r w:rsidRPr="004E4C24">
        <w:rPr>
          <w:rFonts w:cs="Arial"/>
          <w:sz w:val="24"/>
          <w:szCs w:val="24"/>
        </w:rPr>
        <w:t xml:space="preserve"> </w:t>
      </w:r>
      <w:hyperlink r:id="rId168" w:history="1">
        <w:r w:rsidRPr="004E4C24">
          <w:rPr>
            <w:rFonts w:cs="Arial"/>
            <w:sz w:val="24"/>
            <w:szCs w:val="24"/>
            <w:u w:val="single"/>
          </w:rPr>
          <w:t>pitanja.nabavke@rbkolubara.rs</w:t>
        </w:r>
      </w:hyperlink>
      <w:r w:rsidRPr="004E4C24">
        <w:rPr>
          <w:rFonts w:cs="Arial"/>
          <w:sz w:val="24"/>
          <w:szCs w:val="24"/>
          <w:lang w:val="ru-RU"/>
        </w:rPr>
        <w:t>, радним данима (понедељак – петак) у времену од 07</w:t>
      </w:r>
      <w:r w:rsidR="00FD3C30">
        <w:rPr>
          <w:rFonts w:cs="Arial"/>
          <w:sz w:val="24"/>
          <w:szCs w:val="24"/>
          <w:lang w:val="sr-Latn-RS"/>
        </w:rPr>
        <w:t>,30</w:t>
      </w:r>
      <w:r w:rsidRPr="004E4C24">
        <w:rPr>
          <w:rFonts w:cs="Arial"/>
          <w:sz w:val="24"/>
          <w:szCs w:val="24"/>
          <w:lang w:val="ru-RU"/>
        </w:rPr>
        <w:t xml:space="preserve"> </w:t>
      </w:r>
      <w:r w:rsidR="00FD3C30">
        <w:rPr>
          <w:rFonts w:cs="Arial"/>
          <w:sz w:val="24"/>
          <w:szCs w:val="24"/>
          <w:lang w:val="sr-Latn-RS"/>
        </w:rPr>
        <w:t xml:space="preserve"> </w:t>
      </w:r>
      <w:r w:rsidRPr="004E4C24">
        <w:rPr>
          <w:rFonts w:cs="Arial"/>
          <w:sz w:val="24"/>
          <w:szCs w:val="24"/>
          <w:lang w:val="ru-RU"/>
        </w:rPr>
        <w:t xml:space="preserve">до </w:t>
      </w:r>
      <w:r w:rsidR="00FD3C30">
        <w:rPr>
          <w:rFonts w:cs="Arial"/>
          <w:sz w:val="24"/>
          <w:szCs w:val="24"/>
          <w:lang w:val="sr-Latn-RS"/>
        </w:rPr>
        <w:t xml:space="preserve"> </w:t>
      </w:r>
      <w:r w:rsidRPr="004E4C24">
        <w:rPr>
          <w:rFonts w:cs="Arial"/>
          <w:sz w:val="24"/>
          <w:szCs w:val="24"/>
          <w:lang w:val="ru-RU"/>
        </w:rPr>
        <w:t>14</w:t>
      </w:r>
      <w:r w:rsidR="00FD3C30">
        <w:rPr>
          <w:rFonts w:cs="Arial"/>
          <w:sz w:val="24"/>
          <w:szCs w:val="24"/>
          <w:lang w:val="sr-Latn-RS"/>
        </w:rPr>
        <w:t xml:space="preserve">,30 </w:t>
      </w:r>
      <w:r w:rsidRPr="004E4C24">
        <w:rPr>
          <w:rFonts w:cs="Arial"/>
          <w:sz w:val="24"/>
          <w:szCs w:val="24"/>
          <w:lang w:val="ru-RU"/>
        </w:rPr>
        <w:t xml:space="preserve"> часова. </w:t>
      </w:r>
      <w:r w:rsidRPr="004E4C2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696CBE2" w14:textId="77777777" w:rsidR="002A5542" w:rsidRPr="004E4C24" w:rsidRDefault="002A5542" w:rsidP="002A5542">
      <w:pPr>
        <w:rPr>
          <w:rFonts w:cs="Arial"/>
          <w:sz w:val="24"/>
          <w:szCs w:val="24"/>
          <w:lang w:val="ru-RU"/>
        </w:rPr>
      </w:pPr>
      <w:r w:rsidRPr="004E4C24">
        <w:rPr>
          <w:rFonts w:cs="Arial"/>
          <w:sz w:val="24"/>
          <w:szCs w:val="24"/>
          <w:lang w:val="ru-RU"/>
        </w:rPr>
        <w:t xml:space="preserve">Наручилац ће у року од </w:t>
      </w:r>
      <w:r w:rsidRPr="004E4C24">
        <w:rPr>
          <w:rFonts w:cs="Arial"/>
          <w:sz w:val="24"/>
          <w:szCs w:val="24"/>
        </w:rPr>
        <w:t>3 (</w:t>
      </w:r>
      <w:r w:rsidRPr="004E4C24">
        <w:rPr>
          <w:rFonts w:cs="Arial"/>
          <w:sz w:val="24"/>
          <w:szCs w:val="24"/>
          <w:lang w:val="sr-Cyrl-RS"/>
        </w:rPr>
        <w:t xml:space="preserve">словима: </w:t>
      </w:r>
      <w:r w:rsidRPr="004E4C24">
        <w:rPr>
          <w:rFonts w:cs="Arial"/>
          <w:sz w:val="24"/>
          <w:szCs w:val="24"/>
          <w:lang w:val="ru-RU"/>
        </w:rPr>
        <w:t xml:space="preserve">три) дана по пријему захтева објавити </w:t>
      </w:r>
      <w:r w:rsidRPr="004E4C24">
        <w:rPr>
          <w:rFonts w:cs="Arial"/>
          <w:sz w:val="24"/>
          <w:szCs w:val="24"/>
        </w:rPr>
        <w:t>Одговор на захтев</w:t>
      </w:r>
      <w:r w:rsidRPr="004E4C24">
        <w:rPr>
          <w:rFonts w:cs="Arial"/>
          <w:sz w:val="24"/>
          <w:szCs w:val="24"/>
          <w:lang w:val="ru-RU"/>
        </w:rPr>
        <w:t xml:space="preserve"> на Порталу јавних набавки и својој интернет страници.</w:t>
      </w:r>
    </w:p>
    <w:p w14:paraId="42189656" w14:textId="77777777" w:rsidR="002A5542" w:rsidRPr="004E4C24" w:rsidRDefault="002A5542" w:rsidP="002A5542">
      <w:pPr>
        <w:autoSpaceDE w:val="0"/>
        <w:autoSpaceDN w:val="0"/>
        <w:adjustRightInd w:val="0"/>
        <w:rPr>
          <w:rFonts w:cs="Arial"/>
          <w:sz w:val="24"/>
          <w:szCs w:val="24"/>
          <w:lang w:val="sr-Latn-CS" w:eastAsia="sr-Latn-CS"/>
        </w:rPr>
      </w:pPr>
      <w:r w:rsidRPr="004E4C24">
        <w:rPr>
          <w:rFonts w:cs="Arial"/>
          <w:sz w:val="24"/>
          <w:szCs w:val="24"/>
          <w:lang w:val="sr-Latn-CS" w:eastAsia="sr-Latn-CS"/>
        </w:rPr>
        <w:t>Тражење додатних информација и појашњења телефоном није дозвољено.</w:t>
      </w:r>
    </w:p>
    <w:p w14:paraId="444C3709" w14:textId="77777777" w:rsidR="002A5542" w:rsidRPr="004E4C24" w:rsidRDefault="002A5542" w:rsidP="002A5542">
      <w:pPr>
        <w:rPr>
          <w:rFonts w:cs="Arial"/>
          <w:sz w:val="24"/>
          <w:szCs w:val="24"/>
          <w:lang w:val="ru-RU"/>
        </w:rPr>
      </w:pPr>
      <w:r w:rsidRPr="004E4C24">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4E4C24">
        <w:rPr>
          <w:rFonts w:cs="Arial"/>
          <w:sz w:val="24"/>
          <w:szCs w:val="24"/>
          <w:lang w:val="ru-RU"/>
        </w:rPr>
        <w:lastRenderedPageBreak/>
        <w:t>што је друга страна дужна и да учини када је то неопходно као доказ да је извршено достављање.</w:t>
      </w:r>
    </w:p>
    <w:p w14:paraId="3AE82D49" w14:textId="77777777" w:rsidR="002A5542" w:rsidRPr="004E4C24" w:rsidRDefault="002A5542" w:rsidP="002A5542">
      <w:pPr>
        <w:rPr>
          <w:rFonts w:cs="Arial"/>
          <w:sz w:val="24"/>
          <w:szCs w:val="24"/>
          <w:lang w:val="ru-RU"/>
        </w:rPr>
      </w:pPr>
      <w:r w:rsidRPr="004E4C24">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81E1B43" w14:textId="77777777" w:rsidR="002A5542" w:rsidRPr="004E4C24" w:rsidRDefault="002A5542" w:rsidP="002A5542">
      <w:pPr>
        <w:rPr>
          <w:rFonts w:cs="Arial"/>
          <w:sz w:val="24"/>
          <w:szCs w:val="24"/>
          <w:lang w:val="ru-RU"/>
        </w:rPr>
      </w:pPr>
      <w:r w:rsidRPr="004E4C24">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608E010" w14:textId="77777777" w:rsidR="002A5542" w:rsidRPr="004E4C24" w:rsidRDefault="002A5542" w:rsidP="002A5542">
      <w:pPr>
        <w:rPr>
          <w:rFonts w:cs="Arial"/>
          <w:sz w:val="24"/>
          <w:szCs w:val="24"/>
          <w:lang w:val="ru-RU"/>
        </w:rPr>
      </w:pPr>
      <w:r w:rsidRPr="004E4C24">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D889012" w14:textId="77777777" w:rsidR="002A5542" w:rsidRPr="004E4C24" w:rsidRDefault="002A5542" w:rsidP="002A5542">
      <w:pPr>
        <w:autoSpaceDE w:val="0"/>
        <w:autoSpaceDN w:val="0"/>
        <w:adjustRightInd w:val="0"/>
        <w:rPr>
          <w:rFonts w:cs="Arial"/>
          <w:sz w:val="24"/>
          <w:szCs w:val="24"/>
          <w:lang w:val="sr-Cyrl-CS" w:eastAsia="sr-Latn-CS"/>
        </w:rPr>
      </w:pPr>
      <w:r w:rsidRPr="004E4C24">
        <w:rPr>
          <w:rFonts w:cs="Arial"/>
          <w:sz w:val="24"/>
          <w:szCs w:val="24"/>
          <w:lang w:val="sr-Latn-CS" w:eastAsia="sr-Latn-CS"/>
        </w:rPr>
        <w:t xml:space="preserve">Комуникација у поступку јавне набавке се врши на начин </w:t>
      </w:r>
      <w:r w:rsidRPr="004E4C24">
        <w:rPr>
          <w:rFonts w:cs="Arial"/>
          <w:sz w:val="24"/>
          <w:szCs w:val="24"/>
          <w:lang w:val="sr-Cyrl-RS" w:eastAsia="sr-Latn-CS"/>
        </w:rPr>
        <w:t xml:space="preserve">предвиђен </w:t>
      </w:r>
      <w:r w:rsidRPr="004E4C24">
        <w:rPr>
          <w:rFonts w:cs="Arial"/>
          <w:sz w:val="24"/>
          <w:szCs w:val="24"/>
          <w:lang w:val="sr-Latn-CS" w:eastAsia="sr-Latn-CS"/>
        </w:rPr>
        <w:t>чланом 20. Закона.</w:t>
      </w:r>
    </w:p>
    <w:p w14:paraId="1B5B28BD" w14:textId="482554DE" w:rsidR="002A5542" w:rsidRPr="004E4C24" w:rsidRDefault="002A5542" w:rsidP="002A5542">
      <w:pPr>
        <w:tabs>
          <w:tab w:val="left" w:pos="567"/>
        </w:tabs>
        <w:rPr>
          <w:rFonts w:cs="Arial"/>
          <w:sz w:val="24"/>
          <w:szCs w:val="24"/>
          <w:lang w:val="ru-RU"/>
        </w:rPr>
      </w:pPr>
      <w:r w:rsidRPr="004E4C2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w:t>
      </w:r>
      <w:r w:rsidR="00B231F3">
        <w:rPr>
          <w:rFonts w:cs="Arial"/>
          <w:sz w:val="24"/>
          <w:szCs w:val="24"/>
          <w:lang w:val="sr-Latn-RS"/>
        </w:rPr>
        <w:t xml:space="preserve"> </w:t>
      </w:r>
      <w:r w:rsidRPr="004E4C24">
        <w:rPr>
          <w:rFonts w:cs="Arial"/>
          <w:sz w:val="24"/>
          <w:szCs w:val="24"/>
          <w:lang w:val="ru-RU"/>
        </w:rPr>
        <w:t xml:space="preserve">страници </w:t>
      </w:r>
      <w:hyperlink r:id="rId169" w:history="1">
        <w:r w:rsidRPr="004E4C24">
          <w:rPr>
            <w:rFonts w:cs="Arial"/>
            <w:color w:val="0000FF"/>
            <w:sz w:val="24"/>
            <w:szCs w:val="24"/>
            <w:u w:val="single"/>
          </w:rPr>
          <w:t>www.</w:t>
        </w:r>
        <w:r w:rsidRPr="004E4C24">
          <w:rPr>
            <w:rFonts w:cs="Arial"/>
            <w:color w:val="0000FF"/>
            <w:sz w:val="24"/>
            <w:szCs w:val="24"/>
            <w:u w:val="single"/>
            <w:lang w:val="sr-Cyrl-CS"/>
          </w:rPr>
          <w:t>к</w:t>
        </w:r>
        <w:r w:rsidRPr="004E4C24">
          <w:rPr>
            <w:rFonts w:cs="Arial"/>
            <w:color w:val="0000FF"/>
            <w:sz w:val="24"/>
            <w:szCs w:val="24"/>
            <w:u w:val="single"/>
          </w:rPr>
          <w:t>jn.gov.rs</w:t>
        </w:r>
      </w:hyperlink>
      <w:r w:rsidRPr="004E4C24">
        <w:rPr>
          <w:rFonts w:cs="Arial"/>
          <w:sz w:val="24"/>
          <w:szCs w:val="24"/>
          <w:lang w:val="ru-RU"/>
        </w:rPr>
        <w:t>).</w:t>
      </w:r>
    </w:p>
    <w:p w14:paraId="71322291" w14:textId="2E81E4D8" w:rsidR="00DB2F1B" w:rsidRDefault="00DB2F1B" w:rsidP="002A5542">
      <w:pPr>
        <w:pStyle w:val="NoSpacing"/>
        <w:rPr>
          <w:rFonts w:cs="Arial"/>
          <w:szCs w:val="24"/>
          <w:lang w:val="sr-Latn-RS" w:eastAsia="en-US"/>
        </w:rPr>
      </w:pPr>
    </w:p>
    <w:p w14:paraId="1336A7B1" w14:textId="28B4298B" w:rsidR="002A5542" w:rsidRDefault="005955D0" w:rsidP="002A5542">
      <w:pPr>
        <w:pStyle w:val="NoSpacing"/>
        <w:rPr>
          <w:rFonts w:cs="Arial"/>
          <w:b/>
          <w:szCs w:val="24"/>
        </w:rPr>
      </w:pPr>
      <w:r w:rsidRPr="004E4C24">
        <w:rPr>
          <w:rFonts w:cs="Arial"/>
          <w:b/>
          <w:szCs w:val="24"/>
          <w:lang w:val="sr-Cyrl-RS"/>
        </w:rPr>
        <w:t>6.19</w:t>
      </w:r>
      <w:r w:rsidR="002A5542" w:rsidRPr="004E4C24">
        <w:rPr>
          <w:rFonts w:cs="Arial"/>
          <w:b/>
          <w:szCs w:val="24"/>
          <w:lang w:val="sr-Cyrl-RS"/>
        </w:rPr>
        <w:t xml:space="preserve">. </w:t>
      </w:r>
      <w:r w:rsidR="00B231F3">
        <w:rPr>
          <w:rFonts w:cs="Arial"/>
          <w:b/>
          <w:szCs w:val="24"/>
          <w:lang w:val="sr-Latn-RS"/>
        </w:rPr>
        <w:t xml:space="preserve"> </w:t>
      </w:r>
      <w:r w:rsidR="008D0DC0">
        <w:rPr>
          <w:rFonts w:cs="Arial"/>
          <w:b/>
          <w:szCs w:val="24"/>
          <w:lang w:val="sr-Cyrl-RS"/>
        </w:rPr>
        <w:t xml:space="preserve"> </w:t>
      </w:r>
      <w:r w:rsidR="002A5542" w:rsidRPr="004E4C24">
        <w:rPr>
          <w:rFonts w:cs="Arial"/>
          <w:b/>
          <w:szCs w:val="24"/>
        </w:rPr>
        <w:t xml:space="preserve">Трошкови </w:t>
      </w:r>
      <w:r w:rsidR="00B231F3">
        <w:rPr>
          <w:rFonts w:cs="Arial"/>
          <w:b/>
          <w:szCs w:val="24"/>
          <w:lang w:val="sr-Latn-RS"/>
        </w:rPr>
        <w:t xml:space="preserve"> </w:t>
      </w:r>
      <w:r w:rsidR="002A5542" w:rsidRPr="004E4C24">
        <w:rPr>
          <w:rFonts w:cs="Arial"/>
          <w:b/>
          <w:szCs w:val="24"/>
        </w:rPr>
        <w:t>понуде</w:t>
      </w:r>
    </w:p>
    <w:p w14:paraId="22AA8939" w14:textId="77777777" w:rsidR="00DB2F1B" w:rsidRPr="004E4C24" w:rsidRDefault="00DB2F1B" w:rsidP="002A5542">
      <w:pPr>
        <w:pStyle w:val="NoSpacing"/>
        <w:rPr>
          <w:rFonts w:cs="Arial"/>
          <w:b/>
          <w:szCs w:val="24"/>
        </w:rPr>
      </w:pPr>
    </w:p>
    <w:p w14:paraId="32CBDA4A" w14:textId="77777777" w:rsidR="002A5542" w:rsidRPr="004E4C24" w:rsidRDefault="002A5542" w:rsidP="002A5542">
      <w:pPr>
        <w:tabs>
          <w:tab w:val="left" w:pos="567"/>
        </w:tabs>
        <w:rPr>
          <w:rFonts w:cs="Arial"/>
          <w:sz w:val="24"/>
          <w:szCs w:val="24"/>
          <w:lang w:val="ru-RU"/>
        </w:rPr>
      </w:pPr>
      <w:r w:rsidRPr="004E4C2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51820A12" w14:textId="77777777" w:rsidR="002A5542" w:rsidRPr="004E4C24" w:rsidRDefault="002A5542" w:rsidP="002A5542">
      <w:pPr>
        <w:tabs>
          <w:tab w:val="left" w:pos="567"/>
        </w:tabs>
        <w:rPr>
          <w:rFonts w:cs="Arial"/>
          <w:sz w:val="24"/>
          <w:szCs w:val="24"/>
        </w:rPr>
      </w:pPr>
      <w:r w:rsidRPr="004E4C2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CE9D26E" w14:textId="41CFB4DC" w:rsidR="00F34EC6" w:rsidRDefault="002A5542" w:rsidP="006922F8">
      <w:pPr>
        <w:tabs>
          <w:tab w:val="left" w:pos="567"/>
        </w:tabs>
        <w:rPr>
          <w:rFonts w:cs="Arial"/>
          <w:sz w:val="24"/>
          <w:szCs w:val="24"/>
          <w:lang w:val="sr-Cyrl-RS"/>
        </w:rPr>
      </w:pPr>
      <w:r w:rsidRPr="004E4C24">
        <w:rPr>
          <w:rFonts w:cs="Arial"/>
          <w:sz w:val="24"/>
          <w:szCs w:val="24"/>
        </w:rPr>
        <w:t xml:space="preserve">Ако је поступак јавне набавке обустављен из разлога који су на страни </w:t>
      </w:r>
      <w:r w:rsidRPr="004E4C24">
        <w:rPr>
          <w:rFonts w:cs="Arial"/>
          <w:sz w:val="24"/>
          <w:szCs w:val="24"/>
          <w:lang w:val="sr-Cyrl-RS"/>
        </w:rPr>
        <w:t>Н</w:t>
      </w:r>
      <w:r w:rsidRPr="004E4C24">
        <w:rPr>
          <w:rFonts w:cs="Arial"/>
          <w:sz w:val="24"/>
          <w:szCs w:val="24"/>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85A2AD2" w14:textId="77777777" w:rsidR="006922F8" w:rsidRPr="006922F8" w:rsidRDefault="006922F8" w:rsidP="006922F8">
      <w:pPr>
        <w:tabs>
          <w:tab w:val="left" w:pos="567"/>
        </w:tabs>
        <w:rPr>
          <w:rFonts w:cs="Arial"/>
          <w:sz w:val="24"/>
          <w:szCs w:val="24"/>
          <w:lang w:val="sr-Cyrl-RS"/>
        </w:rPr>
      </w:pPr>
    </w:p>
    <w:p w14:paraId="26405E81" w14:textId="55AE55F1" w:rsidR="002A5542" w:rsidRPr="004E4C24" w:rsidRDefault="002A5542" w:rsidP="002A5542">
      <w:pPr>
        <w:pStyle w:val="NoSpacing"/>
        <w:rPr>
          <w:rFonts w:cs="Arial"/>
          <w:b/>
          <w:szCs w:val="24"/>
          <w:lang w:val="en-US"/>
        </w:rPr>
      </w:pPr>
      <w:r w:rsidRPr="004E4C24">
        <w:rPr>
          <w:rFonts w:cs="Arial"/>
          <w:b/>
          <w:szCs w:val="24"/>
          <w:lang w:val="en-US"/>
        </w:rPr>
        <w:t>6.</w:t>
      </w:r>
      <w:r w:rsidR="005955D0" w:rsidRPr="004E4C24">
        <w:rPr>
          <w:rFonts w:cs="Arial"/>
          <w:b/>
          <w:szCs w:val="24"/>
          <w:lang w:val="sr-Cyrl-RS"/>
        </w:rPr>
        <w:t>20</w:t>
      </w:r>
      <w:r w:rsidRPr="004E4C24">
        <w:rPr>
          <w:rFonts w:cs="Arial"/>
          <w:b/>
          <w:szCs w:val="24"/>
          <w:lang w:val="en-US"/>
        </w:rPr>
        <w:t xml:space="preserve"> </w:t>
      </w:r>
      <w:r w:rsidR="005955D0" w:rsidRPr="004E4C24">
        <w:rPr>
          <w:rFonts w:cs="Arial"/>
          <w:b/>
          <w:szCs w:val="24"/>
          <w:lang w:val="en-US"/>
        </w:rPr>
        <w:t xml:space="preserve"> </w:t>
      </w:r>
      <w:r w:rsidR="004C7CE4">
        <w:rPr>
          <w:rFonts w:cs="Arial"/>
          <w:b/>
          <w:szCs w:val="24"/>
          <w:lang w:val="sr-Cyrl-RS"/>
        </w:rPr>
        <w:t xml:space="preserve"> </w:t>
      </w:r>
      <w:r w:rsidR="006922F8">
        <w:rPr>
          <w:rFonts w:cs="Arial"/>
          <w:b/>
          <w:szCs w:val="24"/>
          <w:lang w:val="sr-Cyrl-RS"/>
        </w:rPr>
        <w:t xml:space="preserve"> </w:t>
      </w:r>
      <w:r w:rsidRPr="004E4C24">
        <w:rPr>
          <w:rFonts w:cs="Arial"/>
          <w:b/>
          <w:szCs w:val="24"/>
          <w:lang w:val="en-US"/>
        </w:rPr>
        <w:t>Д</w:t>
      </w:r>
      <w:r w:rsidRPr="004E4C24">
        <w:rPr>
          <w:rFonts w:cs="Arial"/>
          <w:b/>
          <w:szCs w:val="24"/>
          <w:lang w:val="sr-Latn-CS"/>
        </w:rPr>
        <w:t>одатн</w:t>
      </w:r>
      <w:r w:rsidRPr="004E4C24">
        <w:rPr>
          <w:rFonts w:cs="Arial"/>
          <w:b/>
          <w:szCs w:val="24"/>
          <w:lang w:val="en-US"/>
        </w:rPr>
        <w:t>а</w:t>
      </w:r>
      <w:r w:rsidRPr="004E4C24">
        <w:rPr>
          <w:rFonts w:cs="Arial"/>
          <w:b/>
          <w:szCs w:val="24"/>
          <w:lang w:val="sr-Latn-CS"/>
        </w:rPr>
        <w:t xml:space="preserve"> </w:t>
      </w:r>
      <w:r w:rsidR="006922F8">
        <w:rPr>
          <w:rFonts w:cs="Arial"/>
          <w:b/>
          <w:szCs w:val="24"/>
          <w:lang w:val="sr-Cyrl-RS"/>
        </w:rPr>
        <w:t xml:space="preserve"> </w:t>
      </w:r>
      <w:r w:rsidRPr="004E4C24">
        <w:rPr>
          <w:rFonts w:cs="Arial"/>
          <w:b/>
          <w:szCs w:val="24"/>
          <w:lang w:val="sr-Latn-CS"/>
        </w:rPr>
        <w:t>објашњења</w:t>
      </w:r>
      <w:r w:rsidRPr="004E4C24">
        <w:rPr>
          <w:rFonts w:cs="Arial"/>
          <w:b/>
          <w:szCs w:val="24"/>
          <w:lang w:val="en-US"/>
        </w:rPr>
        <w:t>, контрола и допуштене исправке</w:t>
      </w:r>
    </w:p>
    <w:p w14:paraId="0E764E56" w14:textId="77777777" w:rsidR="002A5542" w:rsidRPr="004E4C24" w:rsidRDefault="002A5542" w:rsidP="002A5542">
      <w:pPr>
        <w:tabs>
          <w:tab w:val="left" w:pos="567"/>
        </w:tabs>
        <w:rPr>
          <w:rFonts w:eastAsia="TimesNewRomanPSMT" w:cs="Arial"/>
          <w:sz w:val="24"/>
          <w:szCs w:val="24"/>
        </w:rPr>
      </w:pPr>
      <w:r w:rsidRPr="004E4C2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BA7FA0E" w14:textId="77777777" w:rsidR="002A5542" w:rsidRPr="004E4C24" w:rsidRDefault="002A5542" w:rsidP="002A5542">
      <w:pPr>
        <w:tabs>
          <w:tab w:val="left" w:pos="567"/>
        </w:tabs>
        <w:rPr>
          <w:rFonts w:eastAsia="TimesNewRomanPSMT" w:cs="Arial"/>
          <w:sz w:val="24"/>
          <w:szCs w:val="24"/>
          <w:lang w:val="ru-RU"/>
        </w:rPr>
      </w:pPr>
      <w:r w:rsidRPr="004E4C24">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630C97F" w14:textId="77777777" w:rsidR="002A5542" w:rsidRPr="004E4C24" w:rsidRDefault="002A5542" w:rsidP="002A5542">
      <w:pPr>
        <w:tabs>
          <w:tab w:val="left" w:pos="567"/>
        </w:tabs>
        <w:rPr>
          <w:rFonts w:eastAsia="TimesNewRomanPSMT" w:cs="Arial"/>
          <w:sz w:val="24"/>
          <w:szCs w:val="24"/>
        </w:rPr>
      </w:pPr>
      <w:r w:rsidRPr="004E4C2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8A22679" w14:textId="7D541061" w:rsidR="00EB05E1" w:rsidRPr="004E4C24" w:rsidRDefault="002A5542" w:rsidP="002A5542">
      <w:pPr>
        <w:tabs>
          <w:tab w:val="left" w:pos="567"/>
        </w:tabs>
        <w:rPr>
          <w:rFonts w:eastAsia="TimesNewRomanPSMT" w:cs="Arial"/>
          <w:sz w:val="24"/>
          <w:szCs w:val="24"/>
          <w:lang w:val="sr-Cyrl-RS"/>
        </w:rPr>
      </w:pPr>
      <w:r w:rsidRPr="004E4C2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FAA9246" w14:textId="77777777" w:rsidR="00EB05E1" w:rsidRPr="004E4C24" w:rsidRDefault="00EB05E1" w:rsidP="002A5542">
      <w:pPr>
        <w:tabs>
          <w:tab w:val="left" w:pos="567"/>
        </w:tabs>
        <w:rPr>
          <w:rFonts w:eastAsia="TimesNewRomanPSMT" w:cs="Arial"/>
          <w:sz w:val="24"/>
          <w:szCs w:val="24"/>
        </w:rPr>
      </w:pPr>
    </w:p>
    <w:p w14:paraId="63805899" w14:textId="1657A55F" w:rsidR="002A5542" w:rsidRPr="004E4C24" w:rsidRDefault="002A5542" w:rsidP="002A5542">
      <w:pPr>
        <w:pStyle w:val="NoSpacing"/>
        <w:rPr>
          <w:rFonts w:cs="Arial"/>
          <w:b/>
          <w:szCs w:val="24"/>
          <w:lang w:val="en-US"/>
        </w:rPr>
      </w:pPr>
      <w:r w:rsidRPr="004E4C24">
        <w:rPr>
          <w:rFonts w:cs="Arial"/>
          <w:b/>
          <w:szCs w:val="24"/>
        </w:rPr>
        <w:lastRenderedPageBreak/>
        <w:t>6.</w:t>
      </w:r>
      <w:r w:rsidR="005955D0" w:rsidRPr="004E4C24">
        <w:rPr>
          <w:rFonts w:cs="Arial"/>
          <w:b/>
          <w:szCs w:val="24"/>
          <w:lang w:val="sr-Cyrl-RS"/>
        </w:rPr>
        <w:t>21</w:t>
      </w:r>
      <w:r w:rsidRPr="004E4C24">
        <w:rPr>
          <w:rFonts w:cs="Arial"/>
          <w:b/>
          <w:szCs w:val="24"/>
        </w:rPr>
        <w:t xml:space="preserve"> </w:t>
      </w:r>
      <w:r w:rsidR="005955D0" w:rsidRPr="004E4C24">
        <w:rPr>
          <w:rFonts w:cs="Arial"/>
          <w:b/>
          <w:szCs w:val="24"/>
          <w:lang w:val="sr-Latn-RS"/>
        </w:rPr>
        <w:t xml:space="preserve"> </w:t>
      </w:r>
      <w:r w:rsidRPr="004E4C24">
        <w:rPr>
          <w:rFonts w:cs="Arial"/>
          <w:b/>
          <w:szCs w:val="24"/>
          <w:lang w:val="ru-RU"/>
        </w:rPr>
        <w:t>З</w:t>
      </w:r>
      <w:r w:rsidRPr="004E4C24">
        <w:rPr>
          <w:rFonts w:cs="Arial"/>
          <w:b/>
          <w:szCs w:val="24"/>
          <w:lang w:val="en-US"/>
        </w:rPr>
        <w:t>аштита права понуђача</w:t>
      </w:r>
    </w:p>
    <w:p w14:paraId="4DD3C0B2" w14:textId="77777777" w:rsidR="002A5542" w:rsidRPr="004E4C24" w:rsidRDefault="002A5542" w:rsidP="002A5542">
      <w:pPr>
        <w:pStyle w:val="NoSpacing"/>
        <w:rPr>
          <w:rFonts w:cs="Arial"/>
          <w:szCs w:val="24"/>
          <w:lang w:val="en-US" w:bidi="en-US"/>
        </w:rPr>
      </w:pPr>
      <w:r w:rsidRPr="004E4C24">
        <w:rPr>
          <w:rFonts w:cs="Arial"/>
          <w:szCs w:val="24"/>
          <w:lang w:val="en-US"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w:t>
      </w:r>
      <w:r w:rsidRPr="004E4C24">
        <w:rPr>
          <w:rFonts w:cs="Arial"/>
          <w:szCs w:val="24"/>
          <w:lang w:val="sr-Cyrl-RS" w:bidi="en-US"/>
        </w:rPr>
        <w:t>акона</w:t>
      </w:r>
      <w:r w:rsidRPr="004E4C24">
        <w:rPr>
          <w:rFonts w:cs="Arial"/>
          <w:szCs w:val="24"/>
          <w:lang w:val="en-US" w:bidi="en-US"/>
        </w:rPr>
        <w:t>.</w:t>
      </w:r>
    </w:p>
    <w:p w14:paraId="4F9441B5" w14:textId="77777777" w:rsidR="002A5542" w:rsidRPr="004E4C24" w:rsidRDefault="002A5542" w:rsidP="002A5542">
      <w:pPr>
        <w:pStyle w:val="NoSpacing"/>
        <w:rPr>
          <w:rFonts w:cs="Arial"/>
          <w:szCs w:val="24"/>
          <w:lang w:val="en-US" w:bidi="en-US"/>
        </w:rPr>
      </w:pPr>
      <w:r w:rsidRPr="004E4C24">
        <w:rPr>
          <w:rFonts w:cs="Arial"/>
          <w:szCs w:val="24"/>
          <w:lang w:val="en-US"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05A99CD1" w14:textId="4F8B1A8F" w:rsidR="002A5542" w:rsidRPr="004E4C24" w:rsidRDefault="002A5542" w:rsidP="002A5542">
      <w:pPr>
        <w:pStyle w:val="KDParagraf"/>
        <w:spacing w:before="0"/>
        <w:rPr>
          <w:rFonts w:cs="Arial"/>
          <w:color w:val="FF0000"/>
          <w:sz w:val="24"/>
          <w:szCs w:val="24"/>
          <w:lang w:val="sr-Cyrl-CS" w:bidi="en-US"/>
        </w:rPr>
      </w:pPr>
      <w:r w:rsidRPr="004E4C24">
        <w:rPr>
          <w:rFonts w:cs="Arial"/>
          <w:sz w:val="24"/>
          <w:szCs w:val="24"/>
          <w:lang w:bidi="en-US"/>
        </w:rPr>
        <w:t xml:space="preserve">Захтев за заштиту права се доставља наручиоцу непосредно, електронском поштом на e-mail </w:t>
      </w:r>
      <w:hyperlink r:id="rId170" w:history="1">
        <w:r w:rsidRPr="004E4C24">
          <w:rPr>
            <w:rFonts w:cs="Arial"/>
            <w:color w:val="0000FF"/>
            <w:sz w:val="24"/>
            <w:szCs w:val="24"/>
            <w:u w:val="single"/>
            <w:lang w:bidi="en-US"/>
          </w:rPr>
          <w:t>pitanja.nabavke@rbkolubara.rs</w:t>
        </w:r>
      </w:hyperlink>
      <w:r w:rsidRPr="004E4C24">
        <w:rPr>
          <w:rFonts w:cs="Arial"/>
          <w:sz w:val="24"/>
          <w:szCs w:val="24"/>
          <w:lang w:bidi="en-US"/>
        </w:rPr>
        <w:t xml:space="preserve"> или препорученом пошиљком са повратницом</w:t>
      </w:r>
      <w:r w:rsidRPr="004E4C24">
        <w:rPr>
          <w:rFonts w:cs="Arial"/>
          <w:sz w:val="24"/>
          <w:szCs w:val="24"/>
          <w:lang w:val="ru-RU"/>
        </w:rPr>
        <w:t>, на адресу Наручиоца</w:t>
      </w:r>
      <w:r w:rsidRPr="004E4C24">
        <w:rPr>
          <w:rFonts w:cs="Arial"/>
          <w:sz w:val="24"/>
          <w:szCs w:val="24"/>
        </w:rPr>
        <w:t xml:space="preserve"> Јавног предузећа „Електропривреда Србије“ Београд, </w:t>
      </w:r>
      <w:r w:rsidRPr="004E4C24">
        <w:rPr>
          <w:rFonts w:cs="Arial"/>
          <w:sz w:val="24"/>
          <w:szCs w:val="24"/>
          <w:lang w:val="sr-Cyrl-RS"/>
        </w:rPr>
        <w:t xml:space="preserve">Огранак РБ </w:t>
      </w:r>
      <w:r w:rsidR="005F073D">
        <w:rPr>
          <w:rFonts w:cs="Arial"/>
          <w:sz w:val="24"/>
          <w:szCs w:val="24"/>
          <w:lang w:val="sr-Cyrl-RS"/>
        </w:rPr>
        <w:t xml:space="preserve"> </w:t>
      </w:r>
      <w:r w:rsidRPr="004E4C24">
        <w:rPr>
          <w:rFonts w:cs="Arial"/>
          <w:sz w:val="24"/>
          <w:szCs w:val="24"/>
          <w:lang w:val="sr-Cyrl-RS"/>
        </w:rPr>
        <w:t xml:space="preserve">Колубара, Комерцијални сектор,  </w:t>
      </w:r>
      <w:r w:rsidRPr="004E4C24">
        <w:rPr>
          <w:rFonts w:cs="Arial"/>
          <w:sz w:val="24"/>
          <w:szCs w:val="24"/>
          <w:lang w:val="ru-RU"/>
        </w:rPr>
        <w:t xml:space="preserve">ул. </w:t>
      </w:r>
      <w:r w:rsidRPr="004E4C24">
        <w:rPr>
          <w:rFonts w:cs="Arial"/>
          <w:sz w:val="24"/>
          <w:szCs w:val="24"/>
          <w:lang w:val="sr-Latn-CS"/>
        </w:rPr>
        <w:t>Дише Ђурђевића б.б.</w:t>
      </w:r>
      <w:r w:rsidRPr="004E4C24">
        <w:rPr>
          <w:rFonts w:cs="Arial"/>
          <w:sz w:val="24"/>
          <w:szCs w:val="24"/>
          <w:lang w:val="sr-Cyrl-RS"/>
        </w:rPr>
        <w:t>, 11560 Вреоци</w:t>
      </w:r>
      <w:r w:rsidRPr="004E4C24">
        <w:rPr>
          <w:rFonts w:cs="Arial"/>
          <w:sz w:val="24"/>
          <w:szCs w:val="24"/>
          <w:lang w:bidi="en-US"/>
        </w:rPr>
        <w:t>. Захтев за заштиту права се може поднети у току целог поступка јавне набавке, против сваке радње наручиоца, осим уколико З</w:t>
      </w:r>
      <w:r w:rsidRPr="004E4C24">
        <w:rPr>
          <w:rFonts w:cs="Arial"/>
          <w:sz w:val="24"/>
          <w:szCs w:val="24"/>
          <w:lang w:val="sr-Cyrl-RS" w:bidi="en-US"/>
        </w:rPr>
        <w:t>акона</w:t>
      </w:r>
      <w:r w:rsidRPr="004E4C24">
        <w:rPr>
          <w:rFonts w:cs="Arial"/>
          <w:sz w:val="24"/>
          <w:szCs w:val="24"/>
          <w:lang w:bidi="en-US"/>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w:t>
      </w:r>
      <w:r w:rsidRPr="004E4C24">
        <w:rPr>
          <w:rFonts w:cs="Arial"/>
          <w:sz w:val="24"/>
          <w:szCs w:val="24"/>
          <w:lang w:val="sr-Cyrl-RS" w:bidi="en-US"/>
        </w:rPr>
        <w:t xml:space="preserve">2 (словима: </w:t>
      </w:r>
      <w:r w:rsidRPr="004E4C24">
        <w:rPr>
          <w:rFonts w:cs="Arial"/>
          <w:sz w:val="24"/>
          <w:szCs w:val="24"/>
          <w:lang w:bidi="en-US"/>
        </w:rPr>
        <w:t>два</w:t>
      </w:r>
      <w:r w:rsidRPr="004E4C24">
        <w:rPr>
          <w:rFonts w:cs="Arial"/>
          <w:sz w:val="24"/>
          <w:szCs w:val="24"/>
          <w:lang w:val="sr-Cyrl-RS" w:bidi="en-US"/>
        </w:rPr>
        <w:t>)</w:t>
      </w:r>
      <w:r w:rsidRPr="004E4C24">
        <w:rPr>
          <w:rFonts w:cs="Arial"/>
          <w:sz w:val="24"/>
          <w:szCs w:val="24"/>
          <w:lang w:bidi="en-US"/>
        </w:rPr>
        <w:t xml:space="preserve"> дана од дана пријема захтева које садржи податке из </w:t>
      </w:r>
      <w:r w:rsidR="004E646B" w:rsidRPr="004E4C24">
        <w:rPr>
          <w:rFonts w:cs="Arial"/>
          <w:sz w:val="24"/>
          <w:szCs w:val="24"/>
          <w:lang w:val="sr-Cyrl-RS" w:bidi="en-US"/>
        </w:rPr>
        <w:t xml:space="preserve"> </w:t>
      </w:r>
      <w:r w:rsidRPr="004E4C24">
        <w:rPr>
          <w:rFonts w:cs="Arial"/>
          <w:sz w:val="24"/>
          <w:szCs w:val="24"/>
          <w:lang w:bidi="en-US"/>
        </w:rPr>
        <w:t xml:space="preserve">Прилога 3. </w:t>
      </w:r>
    </w:p>
    <w:p w14:paraId="56F1AC28" w14:textId="77777777" w:rsidR="002A5542" w:rsidRPr="004E4C24" w:rsidRDefault="002A5542" w:rsidP="002A5542">
      <w:pPr>
        <w:pStyle w:val="KDParagraf"/>
        <w:spacing w:before="0"/>
        <w:rPr>
          <w:rFonts w:cs="Arial"/>
          <w:sz w:val="24"/>
          <w:szCs w:val="24"/>
          <w:lang w:val="sr-Cyrl-RS" w:bidi="en-US"/>
        </w:rPr>
      </w:pPr>
      <w:r w:rsidRPr="004E4C24">
        <w:rPr>
          <w:rFonts w:cs="Arial"/>
          <w:sz w:val="24"/>
          <w:szCs w:val="24"/>
          <w:lang w:val="sr-Cyrl-CS" w:bidi="en-US"/>
        </w:rPr>
        <w:t>Н</w:t>
      </w:r>
      <w:r w:rsidRPr="004E4C2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4E4C24">
        <w:rPr>
          <w:rFonts w:cs="Arial"/>
          <w:sz w:val="24"/>
          <w:szCs w:val="24"/>
          <w:lang w:eastAsia="sr-Latn-CS"/>
        </w:rPr>
        <w:t xml:space="preserve"> тад</w:t>
      </w:r>
      <w:r w:rsidRPr="004E4C2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0665725" w14:textId="77777777" w:rsidR="002A5542" w:rsidRPr="004E4C24" w:rsidRDefault="002A5542" w:rsidP="002A5542">
      <w:pPr>
        <w:pStyle w:val="KDParagraf"/>
        <w:spacing w:before="0"/>
        <w:rPr>
          <w:rFonts w:cs="Arial"/>
          <w:sz w:val="24"/>
          <w:szCs w:val="24"/>
          <w:lang w:bidi="en-US"/>
        </w:rPr>
      </w:pPr>
      <w:r w:rsidRPr="004E4C2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129ED66" w14:textId="77777777" w:rsidR="002A5542" w:rsidRPr="004E4C24" w:rsidRDefault="002A5542" w:rsidP="002A5542">
      <w:pPr>
        <w:pStyle w:val="KDParagraf"/>
        <w:spacing w:before="0"/>
        <w:rPr>
          <w:rFonts w:cs="Arial"/>
          <w:sz w:val="24"/>
          <w:szCs w:val="24"/>
          <w:lang w:bidi="en-US"/>
        </w:rPr>
      </w:pPr>
      <w:r w:rsidRPr="004E4C2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w:t>
      </w:r>
      <w:r w:rsidRPr="004E4C24">
        <w:rPr>
          <w:rFonts w:cs="Arial"/>
          <w:sz w:val="24"/>
          <w:szCs w:val="24"/>
          <w:lang w:val="sr-Cyrl-RS" w:bidi="en-US"/>
        </w:rPr>
        <w:t xml:space="preserve">словима: </w:t>
      </w:r>
      <w:r w:rsidRPr="004E4C24">
        <w:rPr>
          <w:rFonts w:cs="Arial"/>
          <w:sz w:val="24"/>
          <w:szCs w:val="24"/>
          <w:lang w:bidi="en-US"/>
        </w:rPr>
        <w:t xml:space="preserve">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0853C6C" w14:textId="77777777" w:rsidR="002A5542" w:rsidRPr="004E4C24" w:rsidRDefault="002A5542" w:rsidP="002A5542">
      <w:pPr>
        <w:pStyle w:val="KDParagraf"/>
        <w:spacing w:before="0"/>
        <w:rPr>
          <w:rFonts w:cs="Arial"/>
          <w:sz w:val="24"/>
          <w:szCs w:val="24"/>
          <w:lang w:bidi="en-US"/>
        </w:rPr>
      </w:pPr>
      <w:r w:rsidRPr="004E4C2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26BB0F6" w14:textId="77777777" w:rsidR="002A5542" w:rsidRPr="004E4C24" w:rsidRDefault="002A5542" w:rsidP="002A5542">
      <w:pPr>
        <w:pStyle w:val="KDParagraf"/>
        <w:spacing w:before="0"/>
        <w:rPr>
          <w:rFonts w:cs="Arial"/>
          <w:sz w:val="24"/>
          <w:szCs w:val="24"/>
          <w:lang w:bidi="en-US"/>
        </w:rPr>
      </w:pPr>
      <w:r w:rsidRPr="004E4C24">
        <w:rPr>
          <w:rFonts w:cs="Arial"/>
          <w:sz w:val="24"/>
          <w:szCs w:val="24"/>
          <w:lang w:bidi="en-US"/>
        </w:rPr>
        <w:t>После доношења одлуке о додели уговора  и одлуке о обустави поступка, рок за подношење захтева за заштиту права је 5 (</w:t>
      </w:r>
      <w:r w:rsidRPr="004E4C24">
        <w:rPr>
          <w:rFonts w:cs="Arial"/>
          <w:sz w:val="24"/>
          <w:szCs w:val="24"/>
          <w:lang w:val="sr-Cyrl-RS" w:bidi="en-US"/>
        </w:rPr>
        <w:t xml:space="preserve">словима: </w:t>
      </w:r>
      <w:r w:rsidRPr="004E4C24">
        <w:rPr>
          <w:rFonts w:cs="Arial"/>
          <w:sz w:val="24"/>
          <w:szCs w:val="24"/>
          <w:lang w:bidi="en-US"/>
        </w:rPr>
        <w:t xml:space="preserve">пет) дана од дана објављивања одлуке на Порталу јавних набавки. </w:t>
      </w:r>
    </w:p>
    <w:p w14:paraId="487089E9" w14:textId="4EC021F9" w:rsidR="002A5542" w:rsidRPr="004E4C24" w:rsidRDefault="002A5542" w:rsidP="002A5542">
      <w:pPr>
        <w:pStyle w:val="NoSpacing"/>
        <w:rPr>
          <w:rFonts w:cs="Arial"/>
          <w:szCs w:val="24"/>
          <w:lang w:val="en-US" w:bidi="en-US"/>
        </w:rPr>
      </w:pPr>
      <w:r w:rsidRPr="004E4C24">
        <w:rPr>
          <w:rFonts w:cs="Arial"/>
          <w:szCs w:val="24"/>
          <w:lang w:val="en-US" w:bidi="en-US"/>
        </w:rPr>
        <w:t xml:space="preserve">Захтев за заштиту права не задржава даље активности наручиоца у поступку јавне набавке у складу са одредбама </w:t>
      </w:r>
      <w:r w:rsidR="004E646B" w:rsidRPr="004E4C24">
        <w:rPr>
          <w:rFonts w:cs="Arial"/>
          <w:szCs w:val="24"/>
          <w:lang w:val="sr-Cyrl-RS" w:bidi="en-US"/>
        </w:rPr>
        <w:t xml:space="preserve"> </w:t>
      </w:r>
      <w:r w:rsidRPr="004E4C24">
        <w:rPr>
          <w:rFonts w:cs="Arial"/>
          <w:szCs w:val="24"/>
          <w:lang w:val="en-US" w:bidi="en-US"/>
        </w:rPr>
        <w:t xml:space="preserve">члана 150. </w:t>
      </w:r>
      <w:r w:rsidR="004E646B" w:rsidRPr="004E4C24">
        <w:rPr>
          <w:rFonts w:cs="Arial"/>
          <w:szCs w:val="24"/>
          <w:lang w:val="sr-Cyrl-RS" w:bidi="en-US"/>
        </w:rPr>
        <w:t xml:space="preserve"> </w:t>
      </w:r>
      <w:r w:rsidRPr="004E4C24">
        <w:rPr>
          <w:rFonts w:cs="Arial"/>
          <w:szCs w:val="24"/>
          <w:lang w:val="en-US" w:bidi="en-US"/>
        </w:rPr>
        <w:t>овог З</w:t>
      </w:r>
      <w:r w:rsidRPr="004E4C24">
        <w:rPr>
          <w:rFonts w:cs="Arial"/>
          <w:szCs w:val="24"/>
          <w:lang w:val="sr-Cyrl-RS" w:bidi="en-US"/>
        </w:rPr>
        <w:t>акона</w:t>
      </w:r>
      <w:r w:rsidRPr="004E4C24">
        <w:rPr>
          <w:rFonts w:cs="Arial"/>
          <w:szCs w:val="24"/>
          <w:lang w:val="en-US" w:bidi="en-US"/>
        </w:rPr>
        <w:t>.</w:t>
      </w:r>
    </w:p>
    <w:p w14:paraId="4B5EBA7E" w14:textId="154187B5" w:rsidR="00DB2F1B" w:rsidRDefault="00DB2F1B" w:rsidP="002A5542">
      <w:pPr>
        <w:pStyle w:val="NoSpacing"/>
        <w:rPr>
          <w:rFonts w:cs="Arial"/>
          <w:szCs w:val="24"/>
          <w:lang w:val="en-US" w:bidi="en-US"/>
        </w:rPr>
      </w:pPr>
    </w:p>
    <w:p w14:paraId="18B5E5E0" w14:textId="3589D8EC" w:rsidR="009A7880" w:rsidRPr="00116112" w:rsidRDefault="002A5542" w:rsidP="002A5542">
      <w:pPr>
        <w:pStyle w:val="NoSpacing"/>
        <w:rPr>
          <w:rFonts w:cs="Arial"/>
          <w:b/>
          <w:szCs w:val="24"/>
          <w:lang w:val="en-US" w:bidi="en-US"/>
        </w:rPr>
      </w:pPr>
      <w:r w:rsidRPr="00116112">
        <w:rPr>
          <w:rFonts w:cs="Arial"/>
          <w:b/>
          <w:szCs w:val="24"/>
          <w:lang w:val="en-US" w:bidi="en-US"/>
        </w:rPr>
        <w:t xml:space="preserve">Захтев </w:t>
      </w:r>
      <w:r w:rsidR="000B4004" w:rsidRPr="00116112">
        <w:rPr>
          <w:rFonts w:cs="Arial"/>
          <w:b/>
          <w:szCs w:val="24"/>
          <w:lang w:val="sr-Cyrl-RS" w:bidi="en-US"/>
        </w:rPr>
        <w:t xml:space="preserve"> </w:t>
      </w:r>
      <w:r w:rsidRPr="00116112">
        <w:rPr>
          <w:rFonts w:cs="Arial"/>
          <w:b/>
          <w:szCs w:val="24"/>
          <w:lang w:val="en-US" w:bidi="en-US"/>
        </w:rPr>
        <w:t>за заштиту права мора да</w:t>
      </w:r>
      <w:r w:rsidR="000B4004" w:rsidRPr="00116112">
        <w:rPr>
          <w:rFonts w:cs="Arial"/>
          <w:b/>
          <w:szCs w:val="24"/>
          <w:lang w:val="sr-Cyrl-RS" w:bidi="en-US"/>
        </w:rPr>
        <w:t xml:space="preserve"> </w:t>
      </w:r>
      <w:r w:rsidRPr="00116112">
        <w:rPr>
          <w:rFonts w:cs="Arial"/>
          <w:b/>
          <w:szCs w:val="24"/>
          <w:lang w:val="en-US" w:bidi="en-US"/>
        </w:rPr>
        <w:t xml:space="preserve"> садржи: </w:t>
      </w:r>
      <w:r w:rsidR="00B231F3" w:rsidRPr="00116112">
        <w:rPr>
          <w:rFonts w:cs="Arial"/>
          <w:b/>
          <w:szCs w:val="24"/>
          <w:lang w:val="en-US" w:bidi="en-US"/>
        </w:rPr>
        <w:t xml:space="preserve"> </w:t>
      </w:r>
    </w:p>
    <w:p w14:paraId="081FF472" w14:textId="77777777" w:rsidR="00B231F3" w:rsidRPr="004E4C24" w:rsidRDefault="00B231F3" w:rsidP="002A5542">
      <w:pPr>
        <w:pStyle w:val="NoSpacing"/>
        <w:rPr>
          <w:rFonts w:cs="Arial"/>
          <w:szCs w:val="24"/>
          <w:lang w:val="sr-Cyrl-RS" w:bidi="en-US"/>
        </w:rPr>
      </w:pPr>
    </w:p>
    <w:p w14:paraId="3F72776D" w14:textId="77777777" w:rsidR="002A5542" w:rsidRPr="004E4C24" w:rsidRDefault="002A5542" w:rsidP="00EC49B0">
      <w:pPr>
        <w:pStyle w:val="NoSpacing"/>
        <w:spacing w:before="0"/>
        <w:rPr>
          <w:rFonts w:cs="Arial"/>
          <w:szCs w:val="24"/>
          <w:lang w:val="en-US" w:bidi="en-US"/>
        </w:rPr>
      </w:pPr>
      <w:r w:rsidRPr="004E4C24">
        <w:rPr>
          <w:rFonts w:cs="Arial"/>
          <w:szCs w:val="24"/>
          <w:lang w:val="en-US" w:bidi="en-US"/>
        </w:rPr>
        <w:t>1)</w:t>
      </w:r>
      <w:r w:rsidRPr="004E4C24">
        <w:rPr>
          <w:rFonts w:cs="Arial"/>
          <w:szCs w:val="24"/>
          <w:lang w:val="en-US" w:bidi="en-US"/>
        </w:rPr>
        <w:tab/>
        <w:t xml:space="preserve">назив и адресу подносиоца захтева и лице за контакт; </w:t>
      </w:r>
    </w:p>
    <w:p w14:paraId="56533712" w14:textId="5174947D" w:rsidR="004E646B" w:rsidRPr="004E4C24" w:rsidRDefault="002A5542" w:rsidP="00EC49B0">
      <w:pPr>
        <w:pStyle w:val="NoSpacing"/>
        <w:spacing w:before="0"/>
        <w:rPr>
          <w:rFonts w:cs="Arial"/>
          <w:szCs w:val="24"/>
          <w:lang w:val="en-US" w:bidi="en-US"/>
        </w:rPr>
      </w:pPr>
      <w:r w:rsidRPr="004E4C24">
        <w:rPr>
          <w:rFonts w:cs="Arial"/>
          <w:szCs w:val="24"/>
          <w:lang w:val="en-US" w:bidi="en-US"/>
        </w:rPr>
        <w:t>2)</w:t>
      </w:r>
      <w:r w:rsidRPr="004E4C24">
        <w:rPr>
          <w:rFonts w:cs="Arial"/>
          <w:szCs w:val="24"/>
          <w:lang w:val="en-US" w:bidi="en-US"/>
        </w:rPr>
        <w:tab/>
        <w:t>назив и адресу наручиоца;</w:t>
      </w:r>
    </w:p>
    <w:p w14:paraId="3BE43323" w14:textId="77777777" w:rsidR="004E646B" w:rsidRPr="004E4C24" w:rsidRDefault="002A5542" w:rsidP="00EC49B0">
      <w:pPr>
        <w:pStyle w:val="NoSpacing"/>
        <w:spacing w:before="0"/>
        <w:rPr>
          <w:rFonts w:cs="Arial"/>
          <w:szCs w:val="24"/>
          <w:lang w:val="en-US" w:bidi="en-US"/>
        </w:rPr>
      </w:pPr>
      <w:r w:rsidRPr="004E4C24">
        <w:rPr>
          <w:rFonts w:cs="Arial"/>
          <w:szCs w:val="24"/>
          <w:lang w:val="en-US" w:bidi="en-US"/>
        </w:rPr>
        <w:t>3)</w:t>
      </w:r>
      <w:r w:rsidRPr="004E4C24">
        <w:rPr>
          <w:rFonts w:cs="Arial"/>
          <w:szCs w:val="24"/>
          <w:lang w:val="en-US" w:bidi="en-US"/>
        </w:rPr>
        <w:tab/>
        <w:t xml:space="preserve">податке о јавној набавци која је предмет захтева, </w:t>
      </w:r>
    </w:p>
    <w:p w14:paraId="626F7EC2" w14:textId="0D357196" w:rsidR="002A5542" w:rsidRPr="004E4C24" w:rsidRDefault="004E646B" w:rsidP="00EC49B0">
      <w:pPr>
        <w:pStyle w:val="NoSpacing"/>
        <w:spacing w:before="0"/>
        <w:rPr>
          <w:rFonts w:cs="Arial"/>
          <w:szCs w:val="24"/>
          <w:lang w:val="en-US" w:bidi="en-US"/>
        </w:rPr>
      </w:pPr>
      <w:r w:rsidRPr="004E4C24">
        <w:rPr>
          <w:rFonts w:cs="Arial"/>
          <w:szCs w:val="24"/>
          <w:lang w:val="sr-Cyrl-RS" w:bidi="en-US"/>
        </w:rPr>
        <w:t xml:space="preserve">           </w:t>
      </w:r>
      <w:r w:rsidR="002A5542" w:rsidRPr="004E4C24">
        <w:rPr>
          <w:rFonts w:cs="Arial"/>
          <w:szCs w:val="24"/>
          <w:lang w:val="en-US" w:bidi="en-US"/>
        </w:rPr>
        <w:t xml:space="preserve">односно о </w:t>
      </w:r>
      <w:r w:rsidRPr="004E4C24">
        <w:rPr>
          <w:rFonts w:cs="Arial"/>
          <w:szCs w:val="24"/>
          <w:lang w:val="sr-Cyrl-RS" w:bidi="en-US"/>
        </w:rPr>
        <w:t xml:space="preserve"> </w:t>
      </w:r>
      <w:r w:rsidR="002A5542" w:rsidRPr="004E4C24">
        <w:rPr>
          <w:rFonts w:cs="Arial"/>
          <w:szCs w:val="24"/>
          <w:lang w:val="en-US" w:bidi="en-US"/>
        </w:rPr>
        <w:t xml:space="preserve">одлуци наручиоца; </w:t>
      </w:r>
    </w:p>
    <w:p w14:paraId="6A5EC7E5" w14:textId="77777777" w:rsidR="002A5542" w:rsidRPr="004E4C24" w:rsidRDefault="002A5542" w:rsidP="00EC49B0">
      <w:pPr>
        <w:pStyle w:val="NoSpacing"/>
        <w:spacing w:before="0"/>
        <w:rPr>
          <w:rFonts w:cs="Arial"/>
          <w:szCs w:val="24"/>
          <w:lang w:val="en-US" w:bidi="en-US"/>
        </w:rPr>
      </w:pPr>
      <w:r w:rsidRPr="004E4C24">
        <w:rPr>
          <w:rFonts w:cs="Arial"/>
          <w:szCs w:val="24"/>
          <w:lang w:val="en-US" w:bidi="en-US"/>
        </w:rPr>
        <w:t>4)</w:t>
      </w:r>
      <w:r w:rsidRPr="004E4C24">
        <w:rPr>
          <w:rFonts w:cs="Arial"/>
          <w:szCs w:val="24"/>
          <w:lang w:val="en-US" w:bidi="en-US"/>
        </w:rPr>
        <w:tab/>
        <w:t xml:space="preserve">повреде прописа којима се уређује поступак јавне набавке; </w:t>
      </w:r>
    </w:p>
    <w:p w14:paraId="512779DA" w14:textId="77777777" w:rsidR="002A5542" w:rsidRPr="004E4C24" w:rsidRDefault="002A5542" w:rsidP="00EC49B0">
      <w:pPr>
        <w:pStyle w:val="NoSpacing"/>
        <w:spacing w:before="0"/>
        <w:rPr>
          <w:rFonts w:cs="Arial"/>
          <w:szCs w:val="24"/>
          <w:lang w:val="en-US" w:bidi="en-US"/>
        </w:rPr>
      </w:pPr>
      <w:r w:rsidRPr="004E4C24">
        <w:rPr>
          <w:rFonts w:cs="Arial"/>
          <w:szCs w:val="24"/>
          <w:lang w:val="en-US" w:bidi="en-US"/>
        </w:rPr>
        <w:t>5)</w:t>
      </w:r>
      <w:r w:rsidRPr="004E4C24">
        <w:rPr>
          <w:rFonts w:cs="Arial"/>
          <w:szCs w:val="24"/>
          <w:lang w:val="en-US" w:bidi="en-US"/>
        </w:rPr>
        <w:tab/>
        <w:t xml:space="preserve">чињенице и доказе којима се повреде доказују; </w:t>
      </w:r>
    </w:p>
    <w:p w14:paraId="727A7BFB" w14:textId="77777777" w:rsidR="002A5542" w:rsidRPr="004E4C24" w:rsidRDefault="002A5542" w:rsidP="00EC49B0">
      <w:pPr>
        <w:pStyle w:val="NoSpacing"/>
        <w:spacing w:before="0"/>
        <w:rPr>
          <w:rFonts w:cs="Arial"/>
          <w:szCs w:val="24"/>
          <w:lang w:val="en-US" w:bidi="en-US"/>
        </w:rPr>
      </w:pPr>
      <w:r w:rsidRPr="004E4C24">
        <w:rPr>
          <w:rFonts w:cs="Arial"/>
          <w:szCs w:val="24"/>
          <w:lang w:val="en-US" w:bidi="en-US"/>
        </w:rPr>
        <w:t>6)</w:t>
      </w:r>
      <w:r w:rsidRPr="004E4C24">
        <w:rPr>
          <w:rFonts w:cs="Arial"/>
          <w:szCs w:val="24"/>
          <w:lang w:val="en-US" w:bidi="en-US"/>
        </w:rPr>
        <w:tab/>
        <w:t>потврду о уплати таксе из члана 156. З</w:t>
      </w:r>
      <w:r w:rsidRPr="004E4C24">
        <w:rPr>
          <w:rFonts w:cs="Arial"/>
          <w:szCs w:val="24"/>
          <w:lang w:val="sr-Cyrl-RS" w:bidi="en-US"/>
        </w:rPr>
        <w:t>акона</w:t>
      </w:r>
      <w:r w:rsidRPr="004E4C24">
        <w:rPr>
          <w:rFonts w:cs="Arial"/>
          <w:szCs w:val="24"/>
          <w:lang w:val="en-US" w:bidi="en-US"/>
        </w:rPr>
        <w:t xml:space="preserve">; </w:t>
      </w:r>
    </w:p>
    <w:p w14:paraId="5FF33994" w14:textId="77777777" w:rsidR="002A5542" w:rsidRDefault="002A5542" w:rsidP="00EC49B0">
      <w:pPr>
        <w:pStyle w:val="NoSpacing"/>
        <w:spacing w:before="0"/>
        <w:rPr>
          <w:rFonts w:cs="Arial"/>
          <w:szCs w:val="24"/>
          <w:lang w:val="en-US" w:bidi="en-US"/>
        </w:rPr>
      </w:pPr>
      <w:r w:rsidRPr="004E4C24">
        <w:rPr>
          <w:rFonts w:cs="Arial"/>
          <w:szCs w:val="24"/>
          <w:lang w:val="en-US" w:bidi="en-US"/>
        </w:rPr>
        <w:lastRenderedPageBreak/>
        <w:t>7)</w:t>
      </w:r>
      <w:r w:rsidRPr="004E4C24">
        <w:rPr>
          <w:rFonts w:cs="Arial"/>
          <w:szCs w:val="24"/>
          <w:lang w:val="en-US" w:bidi="en-US"/>
        </w:rPr>
        <w:tab/>
        <w:t>потпис подносиоца.</w:t>
      </w:r>
    </w:p>
    <w:p w14:paraId="6607CBB2" w14:textId="77777777" w:rsidR="00B231F3" w:rsidRDefault="00B231F3" w:rsidP="00EC49B0">
      <w:pPr>
        <w:pStyle w:val="NoSpacing"/>
        <w:spacing w:before="0"/>
        <w:rPr>
          <w:rFonts w:cs="Arial"/>
          <w:szCs w:val="24"/>
          <w:lang w:val="en-US" w:bidi="en-US"/>
        </w:rPr>
      </w:pPr>
    </w:p>
    <w:p w14:paraId="541E5310" w14:textId="77777777" w:rsidR="00B231F3" w:rsidRPr="004E4C24" w:rsidRDefault="00B231F3" w:rsidP="00EC49B0">
      <w:pPr>
        <w:pStyle w:val="NoSpacing"/>
        <w:spacing w:before="0"/>
        <w:rPr>
          <w:rFonts w:cs="Arial"/>
          <w:szCs w:val="24"/>
          <w:lang w:val="sr-Cyrl-RS" w:bidi="en-US"/>
        </w:rPr>
      </w:pPr>
    </w:p>
    <w:p w14:paraId="1913CB0D" w14:textId="77777777" w:rsidR="002A5542" w:rsidRPr="004E4C24" w:rsidRDefault="002A5542" w:rsidP="002A5542">
      <w:pPr>
        <w:pStyle w:val="KDParagraf"/>
        <w:spacing w:before="0"/>
        <w:rPr>
          <w:rFonts w:cs="Arial"/>
          <w:sz w:val="24"/>
          <w:szCs w:val="24"/>
          <w:lang w:bidi="en-US"/>
        </w:rPr>
      </w:pPr>
      <w:r w:rsidRPr="004E4C24">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7616EA4" w14:textId="77777777" w:rsidR="002A5542" w:rsidRPr="004E4C24" w:rsidRDefault="002A5542" w:rsidP="002A5542">
      <w:pPr>
        <w:pStyle w:val="KDParagraf"/>
        <w:spacing w:before="0"/>
        <w:rPr>
          <w:rFonts w:cs="Arial"/>
          <w:sz w:val="24"/>
          <w:szCs w:val="24"/>
          <w:lang w:bidi="en-US"/>
        </w:rPr>
      </w:pPr>
      <w:r w:rsidRPr="004E4C24">
        <w:rPr>
          <w:rFonts w:cs="Arial"/>
          <w:sz w:val="24"/>
          <w:szCs w:val="24"/>
          <w:lang w:bidi="en-US"/>
        </w:rPr>
        <w:t xml:space="preserve">Закључак   наручилац доставља подносиоцу захтева и Републичкој комисији у року од </w:t>
      </w:r>
      <w:r w:rsidRPr="004E4C24">
        <w:rPr>
          <w:rFonts w:cs="Arial"/>
          <w:sz w:val="24"/>
          <w:szCs w:val="24"/>
          <w:lang w:val="sr-Cyrl-RS" w:bidi="en-US"/>
        </w:rPr>
        <w:t xml:space="preserve">3 (словима: </w:t>
      </w:r>
      <w:r w:rsidRPr="004E4C24">
        <w:rPr>
          <w:rFonts w:cs="Arial"/>
          <w:sz w:val="24"/>
          <w:szCs w:val="24"/>
          <w:lang w:bidi="en-US"/>
        </w:rPr>
        <w:t>три</w:t>
      </w:r>
      <w:r w:rsidRPr="004E4C24">
        <w:rPr>
          <w:rFonts w:cs="Arial"/>
          <w:sz w:val="24"/>
          <w:szCs w:val="24"/>
          <w:lang w:val="sr-Cyrl-RS" w:bidi="en-US"/>
        </w:rPr>
        <w:t>)</w:t>
      </w:r>
      <w:r w:rsidRPr="004E4C24">
        <w:rPr>
          <w:rFonts w:cs="Arial"/>
          <w:sz w:val="24"/>
          <w:szCs w:val="24"/>
          <w:lang w:bidi="en-US"/>
        </w:rPr>
        <w:t xml:space="preserve"> дана од дана доношења. </w:t>
      </w:r>
    </w:p>
    <w:p w14:paraId="5FDE56E7" w14:textId="77777777" w:rsidR="002A5542" w:rsidRPr="004E4C24" w:rsidRDefault="002A5542" w:rsidP="002A5542">
      <w:pPr>
        <w:pStyle w:val="KDParagraf"/>
        <w:spacing w:before="0"/>
        <w:rPr>
          <w:rFonts w:cs="Arial"/>
          <w:sz w:val="24"/>
          <w:szCs w:val="24"/>
          <w:lang w:val="sr-Cyrl-RS" w:bidi="en-US"/>
        </w:rPr>
      </w:pPr>
      <w:r w:rsidRPr="004E4C24">
        <w:rPr>
          <w:rFonts w:cs="Arial"/>
          <w:sz w:val="24"/>
          <w:szCs w:val="24"/>
          <w:lang w:bidi="en-US"/>
        </w:rPr>
        <w:t xml:space="preserve">Против закључка наручиоца подносилац захтева може у року од </w:t>
      </w:r>
      <w:r w:rsidRPr="004E4C24">
        <w:rPr>
          <w:rFonts w:cs="Arial"/>
          <w:sz w:val="24"/>
          <w:szCs w:val="24"/>
          <w:lang w:val="sr-Cyrl-RS" w:bidi="en-US"/>
        </w:rPr>
        <w:t xml:space="preserve">3 (словима: </w:t>
      </w:r>
      <w:r w:rsidRPr="004E4C24">
        <w:rPr>
          <w:rFonts w:cs="Arial"/>
          <w:sz w:val="24"/>
          <w:szCs w:val="24"/>
          <w:lang w:bidi="en-US"/>
        </w:rPr>
        <w:t>три</w:t>
      </w:r>
      <w:r w:rsidRPr="004E4C24">
        <w:rPr>
          <w:rFonts w:cs="Arial"/>
          <w:sz w:val="24"/>
          <w:szCs w:val="24"/>
          <w:lang w:val="sr-Cyrl-RS" w:bidi="en-US"/>
        </w:rPr>
        <w:t>)</w:t>
      </w:r>
      <w:r w:rsidRPr="004E4C2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FB8C723" w14:textId="77777777" w:rsidR="002A5542" w:rsidRDefault="002A5542" w:rsidP="002A5542">
      <w:pPr>
        <w:pStyle w:val="NoSpacing"/>
        <w:rPr>
          <w:rFonts w:cs="Arial"/>
          <w:szCs w:val="24"/>
          <w:lang w:val="en-US" w:bidi="en-US"/>
        </w:rPr>
      </w:pPr>
      <w:r w:rsidRPr="004E4C24">
        <w:rPr>
          <w:rFonts w:cs="Arial"/>
          <w:szCs w:val="24"/>
          <w:lang w:val="en-US"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w:t>
      </w:r>
      <w:r w:rsidRPr="004E4C24">
        <w:rPr>
          <w:rFonts w:cs="Arial"/>
          <w:szCs w:val="24"/>
          <w:lang w:val="sr-Cyrl-RS" w:bidi="en-US"/>
        </w:rPr>
        <w:t>акона</w:t>
      </w:r>
      <w:r w:rsidRPr="004E4C24">
        <w:rPr>
          <w:rFonts w:cs="Arial"/>
          <w:szCs w:val="24"/>
          <w:lang w:val="en-US" w:bidi="en-US"/>
        </w:rPr>
        <w:t xml:space="preserve">, је: </w:t>
      </w:r>
    </w:p>
    <w:p w14:paraId="2A658021" w14:textId="77777777" w:rsidR="00B231F3" w:rsidRPr="004E4C24" w:rsidRDefault="00B231F3" w:rsidP="002A5542">
      <w:pPr>
        <w:pStyle w:val="NoSpacing"/>
        <w:rPr>
          <w:rFonts w:cs="Arial"/>
          <w:szCs w:val="24"/>
          <w:lang w:val="en-US" w:bidi="en-US"/>
        </w:rPr>
      </w:pPr>
    </w:p>
    <w:p w14:paraId="57434F18" w14:textId="22F7B762" w:rsidR="00EC49B0" w:rsidRDefault="002A5542" w:rsidP="00B17EC2">
      <w:pPr>
        <w:pStyle w:val="NoSpacing"/>
        <w:numPr>
          <w:ilvl w:val="0"/>
          <w:numId w:val="20"/>
        </w:numPr>
        <w:rPr>
          <w:rFonts w:cs="Arial"/>
          <w:szCs w:val="24"/>
          <w:lang w:val="en-US" w:bidi="en-US"/>
        </w:rPr>
      </w:pPr>
      <w:r w:rsidRPr="004E4C24">
        <w:rPr>
          <w:rFonts w:cs="Arial"/>
          <w:szCs w:val="24"/>
          <w:lang w:val="en-US" w:bidi="en-US"/>
        </w:rPr>
        <w:t>Потврда о извршеној уплати таксе из члана 156. З</w:t>
      </w:r>
      <w:r w:rsidRPr="004E4C24">
        <w:rPr>
          <w:rFonts w:cs="Arial"/>
          <w:szCs w:val="24"/>
          <w:lang w:val="sr-Cyrl-RS" w:bidi="en-US"/>
        </w:rPr>
        <w:t>акона</w:t>
      </w:r>
      <w:r w:rsidRPr="004E4C24">
        <w:rPr>
          <w:rFonts w:cs="Arial"/>
          <w:szCs w:val="24"/>
          <w:lang w:val="en-US" w:bidi="en-US"/>
        </w:rPr>
        <w:t xml:space="preserve"> која садржи следеће </w:t>
      </w:r>
      <w:r w:rsidR="00EB69CC" w:rsidRPr="004E4C24">
        <w:rPr>
          <w:rFonts w:cs="Arial"/>
          <w:szCs w:val="24"/>
          <w:lang w:val="sr-Cyrl-RS" w:bidi="en-US"/>
        </w:rPr>
        <w:t xml:space="preserve">  </w:t>
      </w:r>
      <w:r w:rsidRPr="004E4C24">
        <w:rPr>
          <w:rFonts w:cs="Arial"/>
          <w:szCs w:val="24"/>
          <w:lang w:val="en-US" w:bidi="en-US"/>
        </w:rPr>
        <w:t xml:space="preserve">елементе: </w:t>
      </w:r>
    </w:p>
    <w:p w14:paraId="01EEA67D" w14:textId="7A477E01" w:rsidR="004E646B" w:rsidRPr="004E4C24" w:rsidRDefault="00A3105B" w:rsidP="004E646B">
      <w:pPr>
        <w:pStyle w:val="NoSpacing"/>
        <w:rPr>
          <w:rFonts w:cs="Arial"/>
          <w:szCs w:val="24"/>
          <w:lang w:val="en-US" w:bidi="en-US"/>
        </w:rPr>
      </w:pPr>
      <w:r w:rsidRPr="004E4C24">
        <w:rPr>
          <w:rFonts w:cs="Arial"/>
          <w:szCs w:val="24"/>
          <w:lang w:val="en-US" w:bidi="en-US"/>
        </w:rPr>
        <w:t xml:space="preserve"> </w:t>
      </w:r>
      <w:r w:rsidR="002A5542" w:rsidRPr="004E4C24">
        <w:rPr>
          <w:rFonts w:cs="Arial"/>
          <w:szCs w:val="24"/>
          <w:lang w:val="en-US" w:bidi="en-US"/>
        </w:rPr>
        <w:t xml:space="preserve">(1) </w:t>
      </w:r>
      <w:r w:rsidR="004E646B" w:rsidRPr="004E4C24">
        <w:rPr>
          <w:rFonts w:cs="Arial"/>
          <w:szCs w:val="24"/>
          <w:lang w:val="en-US" w:bidi="en-US"/>
        </w:rPr>
        <w:tab/>
      </w:r>
      <w:r w:rsidR="002A5542" w:rsidRPr="004E4C24">
        <w:rPr>
          <w:rFonts w:cs="Arial"/>
          <w:szCs w:val="24"/>
          <w:lang w:val="en-US" w:bidi="en-US"/>
        </w:rPr>
        <w:t xml:space="preserve">да буде издата од стране банке и да садржи печат банке; </w:t>
      </w:r>
    </w:p>
    <w:p w14:paraId="36DCC72C" w14:textId="2D4F73FD" w:rsidR="002A5542" w:rsidRPr="004E4C24" w:rsidRDefault="002A5542" w:rsidP="005F073D">
      <w:pPr>
        <w:pStyle w:val="NoSpacing"/>
        <w:ind w:left="720" w:hanging="720"/>
        <w:rPr>
          <w:rFonts w:cs="Arial"/>
          <w:szCs w:val="24"/>
          <w:lang w:val="en-US" w:bidi="en-US"/>
        </w:rPr>
      </w:pPr>
      <w:r w:rsidRPr="004E4C24">
        <w:rPr>
          <w:rFonts w:cs="Arial"/>
          <w:szCs w:val="24"/>
          <w:lang w:val="en-US" w:bidi="en-US"/>
        </w:rPr>
        <w:t xml:space="preserve">(2) </w:t>
      </w:r>
      <w:r w:rsidR="004E646B" w:rsidRPr="004E4C24">
        <w:rPr>
          <w:rFonts w:cs="Arial"/>
          <w:szCs w:val="24"/>
          <w:lang w:val="en-US" w:bidi="en-US"/>
        </w:rPr>
        <w:tab/>
      </w:r>
      <w:r w:rsidRPr="004E4C24">
        <w:rPr>
          <w:rFonts w:cs="Arial"/>
          <w:szCs w:val="24"/>
          <w:lang w:val="en-US" w:bidi="en-U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4ED1C178" w14:textId="77777777" w:rsidR="002A5542" w:rsidRPr="004E4C24" w:rsidRDefault="002A5542" w:rsidP="005F073D">
      <w:pPr>
        <w:pStyle w:val="NoSpacing"/>
        <w:ind w:left="720"/>
        <w:rPr>
          <w:rFonts w:cs="Arial"/>
          <w:szCs w:val="24"/>
          <w:lang w:val="en-US" w:bidi="en-US"/>
        </w:rPr>
      </w:pPr>
      <w:r w:rsidRPr="004E4C24">
        <w:rPr>
          <w:rFonts w:cs="Arial"/>
          <w:szCs w:val="24"/>
          <w:lang w:val="en-U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5FF7F44E" w14:textId="3ECDD1C9" w:rsidR="002A5542" w:rsidRPr="004C7CE4" w:rsidRDefault="002A5542" w:rsidP="005F073D">
      <w:pPr>
        <w:pStyle w:val="NoSpacing"/>
        <w:ind w:left="720" w:hanging="720"/>
        <w:rPr>
          <w:rFonts w:cs="Arial"/>
          <w:szCs w:val="24"/>
          <w:lang w:val="sr-Cyrl-RS" w:bidi="en-US"/>
        </w:rPr>
      </w:pPr>
      <w:r w:rsidRPr="004E4C24">
        <w:rPr>
          <w:rFonts w:cs="Arial"/>
          <w:szCs w:val="24"/>
          <w:lang w:val="en-US" w:bidi="en-US"/>
        </w:rPr>
        <w:t xml:space="preserve">(3) </w:t>
      </w:r>
      <w:r w:rsidR="004E646B" w:rsidRPr="004E4C24">
        <w:rPr>
          <w:rFonts w:cs="Arial"/>
          <w:szCs w:val="24"/>
          <w:lang w:val="en-US" w:bidi="en-US"/>
        </w:rPr>
        <w:tab/>
      </w:r>
      <w:r w:rsidRPr="004E4C24">
        <w:rPr>
          <w:rFonts w:cs="Arial"/>
          <w:szCs w:val="24"/>
          <w:lang w:val="en-US" w:bidi="en-US"/>
        </w:rPr>
        <w:t>износ таксе из члана 156. З</w:t>
      </w:r>
      <w:r w:rsidRPr="004E4C24">
        <w:rPr>
          <w:rFonts w:cs="Arial"/>
          <w:szCs w:val="24"/>
          <w:lang w:val="sr-Cyrl-RS" w:bidi="en-US"/>
        </w:rPr>
        <w:t>акона</w:t>
      </w:r>
      <w:r w:rsidRPr="004E4C24">
        <w:rPr>
          <w:rFonts w:cs="Arial"/>
          <w:szCs w:val="24"/>
          <w:lang w:val="en-US" w:bidi="en-US"/>
        </w:rPr>
        <w:t xml:space="preserve"> чија се уплата врши –</w:t>
      </w:r>
      <w:r w:rsidR="004C7CE4">
        <w:rPr>
          <w:rFonts w:cs="Arial"/>
          <w:szCs w:val="24"/>
          <w:lang w:val="sr-Cyrl-RS" w:bidi="en-US"/>
        </w:rPr>
        <w:t xml:space="preserve"> </w:t>
      </w:r>
      <w:r w:rsidR="004C7CE4" w:rsidRPr="004C7CE4">
        <w:rPr>
          <w:rFonts w:cs="Arial"/>
          <w:szCs w:val="24"/>
          <w:lang w:val="sr-Cyrl-RS" w:bidi="en-US"/>
        </w:rPr>
        <w:t xml:space="preserve">120.000,000 </w:t>
      </w:r>
      <w:r w:rsidRPr="004C7CE4">
        <w:rPr>
          <w:rFonts w:cs="Arial"/>
          <w:szCs w:val="24"/>
          <w:lang w:val="sr-Cyrl-RS" w:bidi="en-US"/>
        </w:rPr>
        <w:t>(словима:</w:t>
      </w:r>
      <w:r w:rsidR="004C7CE4">
        <w:rPr>
          <w:rFonts w:cs="Arial"/>
          <w:szCs w:val="24"/>
          <w:lang w:val="sr-Cyrl-RS" w:bidi="en-US"/>
        </w:rPr>
        <w:t xml:space="preserve"> </w:t>
      </w:r>
      <w:r w:rsidR="004C7CE4" w:rsidRPr="004C7CE4">
        <w:rPr>
          <w:rFonts w:cs="Arial"/>
          <w:szCs w:val="24"/>
          <w:lang w:val="sr-Cyrl-RS" w:bidi="en-US"/>
        </w:rPr>
        <w:t>стодвадесет</w:t>
      </w:r>
      <w:r w:rsidR="004C7CE4">
        <w:rPr>
          <w:rFonts w:cs="Arial"/>
          <w:szCs w:val="24"/>
          <w:lang w:val="sr-Cyrl-RS" w:bidi="en-US"/>
        </w:rPr>
        <w:t>хиљада</w:t>
      </w:r>
      <w:r w:rsidRPr="004C7CE4">
        <w:rPr>
          <w:rFonts w:cs="Arial"/>
          <w:szCs w:val="24"/>
          <w:lang w:val="sr-Cyrl-RS" w:bidi="en-US"/>
        </w:rPr>
        <w:t xml:space="preserve">) </w:t>
      </w:r>
      <w:r w:rsidR="004C7CE4">
        <w:rPr>
          <w:rFonts w:cs="Arial"/>
          <w:szCs w:val="24"/>
          <w:lang w:val="sr-Cyrl-RS" w:bidi="en-US"/>
        </w:rPr>
        <w:t xml:space="preserve"> </w:t>
      </w:r>
      <w:r w:rsidRPr="004C7CE4">
        <w:rPr>
          <w:rFonts w:cs="Arial"/>
          <w:szCs w:val="24"/>
          <w:lang w:val="en-US" w:bidi="en-US"/>
        </w:rPr>
        <w:t xml:space="preserve">динара; </w:t>
      </w:r>
    </w:p>
    <w:p w14:paraId="46643AC3" w14:textId="3891BDEB" w:rsidR="002A5542" w:rsidRPr="004E4C24" w:rsidRDefault="002A5542" w:rsidP="005F073D">
      <w:pPr>
        <w:pStyle w:val="NoSpacing"/>
        <w:rPr>
          <w:rFonts w:cs="Arial"/>
          <w:szCs w:val="24"/>
          <w:lang w:val="en-US" w:bidi="en-US"/>
        </w:rPr>
      </w:pPr>
      <w:r w:rsidRPr="004C7CE4">
        <w:rPr>
          <w:rFonts w:cs="Arial"/>
          <w:szCs w:val="24"/>
          <w:lang w:val="en-US" w:bidi="en-US"/>
        </w:rPr>
        <w:t xml:space="preserve">(4) </w:t>
      </w:r>
      <w:r w:rsidR="004E646B" w:rsidRPr="004C7CE4">
        <w:rPr>
          <w:rFonts w:cs="Arial"/>
          <w:szCs w:val="24"/>
          <w:lang w:val="en-US" w:bidi="en-US"/>
        </w:rPr>
        <w:tab/>
      </w:r>
      <w:r w:rsidRPr="004C7CE4">
        <w:rPr>
          <w:rFonts w:cs="Arial"/>
          <w:szCs w:val="24"/>
          <w:lang w:val="en-US" w:bidi="en-US"/>
        </w:rPr>
        <w:t>број рачуна: 840-30678845-06;</w:t>
      </w:r>
      <w:r w:rsidRPr="004E4C24">
        <w:rPr>
          <w:rFonts w:cs="Arial"/>
          <w:szCs w:val="24"/>
          <w:lang w:val="en-US" w:bidi="en-US"/>
        </w:rPr>
        <w:t xml:space="preserve"> </w:t>
      </w:r>
    </w:p>
    <w:p w14:paraId="0E2F304C" w14:textId="21137D4E" w:rsidR="002A5542" w:rsidRPr="004E4C24" w:rsidRDefault="002A5542" w:rsidP="005F073D">
      <w:pPr>
        <w:pStyle w:val="NoSpacing"/>
        <w:rPr>
          <w:rFonts w:cs="Arial"/>
          <w:szCs w:val="24"/>
          <w:lang w:val="en-US" w:bidi="en-US"/>
        </w:rPr>
      </w:pPr>
      <w:r w:rsidRPr="004E4C24">
        <w:rPr>
          <w:rFonts w:cs="Arial"/>
          <w:szCs w:val="24"/>
          <w:lang w:val="en-US" w:bidi="en-US"/>
        </w:rPr>
        <w:t xml:space="preserve">(5) </w:t>
      </w:r>
      <w:r w:rsidR="004E646B" w:rsidRPr="004E4C24">
        <w:rPr>
          <w:rFonts w:cs="Arial"/>
          <w:szCs w:val="24"/>
          <w:lang w:val="en-US" w:bidi="en-US"/>
        </w:rPr>
        <w:tab/>
      </w:r>
      <w:r w:rsidRPr="004E4C24">
        <w:rPr>
          <w:rFonts w:cs="Arial"/>
          <w:szCs w:val="24"/>
          <w:lang w:val="en-US" w:bidi="en-US"/>
        </w:rPr>
        <w:t xml:space="preserve">шифру плаћања: 153 или 253; </w:t>
      </w:r>
    </w:p>
    <w:p w14:paraId="435C84D6" w14:textId="00AE3525" w:rsidR="002A5542" w:rsidRPr="004E4C24" w:rsidRDefault="002A5542" w:rsidP="005F073D">
      <w:pPr>
        <w:pStyle w:val="NoSpacing"/>
        <w:rPr>
          <w:rFonts w:cs="Arial"/>
          <w:szCs w:val="24"/>
          <w:lang w:val="sr-Cyrl-RS" w:bidi="en-US"/>
        </w:rPr>
      </w:pPr>
      <w:r w:rsidRPr="004E4C24">
        <w:rPr>
          <w:rFonts w:cs="Arial"/>
          <w:szCs w:val="24"/>
          <w:lang w:val="en-US" w:bidi="en-US"/>
        </w:rPr>
        <w:t xml:space="preserve">(6) </w:t>
      </w:r>
      <w:r w:rsidR="004E646B" w:rsidRPr="004E4C24">
        <w:rPr>
          <w:rFonts w:cs="Arial"/>
          <w:szCs w:val="24"/>
          <w:lang w:val="en-US" w:bidi="en-US"/>
        </w:rPr>
        <w:tab/>
      </w:r>
      <w:r w:rsidRPr="004E4C24">
        <w:rPr>
          <w:rFonts w:cs="Arial"/>
          <w:szCs w:val="24"/>
          <w:lang w:val="en-US" w:bidi="en-US"/>
        </w:rPr>
        <w:t xml:space="preserve">позив на број: </w:t>
      </w:r>
      <w:r w:rsidR="00A16B45">
        <w:rPr>
          <w:rFonts w:cs="Arial"/>
          <w:szCs w:val="24"/>
          <w:lang w:val="sr-Cyrl-RS" w:bidi="en-US"/>
        </w:rPr>
        <w:t>ЈН</w:t>
      </w:r>
      <w:r w:rsidR="00116112">
        <w:rPr>
          <w:rFonts w:cs="Arial"/>
          <w:szCs w:val="24"/>
          <w:lang w:val="sr-Cyrl-RS" w:bidi="en-US"/>
        </w:rPr>
        <w:t>40000479</w:t>
      </w:r>
      <w:r w:rsidR="00A85945">
        <w:rPr>
          <w:rFonts w:cs="Arial"/>
          <w:szCs w:val="24"/>
          <w:lang w:val="sr-Cyrl-RS" w:bidi="en-US"/>
        </w:rPr>
        <w:t>12018</w:t>
      </w:r>
      <w:r w:rsidRPr="004E4C24">
        <w:rPr>
          <w:rFonts w:cs="Arial"/>
          <w:szCs w:val="24"/>
          <w:lang w:val="en-US" w:bidi="en-US"/>
        </w:rPr>
        <w:t xml:space="preserve">; </w:t>
      </w:r>
    </w:p>
    <w:p w14:paraId="101F3498" w14:textId="4F6AA5C2" w:rsidR="002A5542" w:rsidRPr="005F073D" w:rsidRDefault="002A5542" w:rsidP="00A85945">
      <w:pPr>
        <w:pStyle w:val="NoSpacing"/>
        <w:spacing w:before="0"/>
        <w:ind w:left="720" w:hanging="720"/>
        <w:jc w:val="left"/>
        <w:rPr>
          <w:rFonts w:cs="Arial"/>
          <w:szCs w:val="24"/>
          <w:lang w:val="sr-Cyrl-RS"/>
        </w:rPr>
      </w:pPr>
      <w:r w:rsidRPr="004E4C24">
        <w:rPr>
          <w:rFonts w:cs="Arial"/>
          <w:szCs w:val="24"/>
          <w:lang w:val="en-US" w:bidi="en-US"/>
        </w:rPr>
        <w:t xml:space="preserve">(7) </w:t>
      </w:r>
      <w:r w:rsidR="004E646B" w:rsidRPr="004E4C24">
        <w:rPr>
          <w:rFonts w:cs="Arial"/>
          <w:szCs w:val="24"/>
          <w:lang w:val="en-US" w:bidi="en-US"/>
        </w:rPr>
        <w:tab/>
        <w:t xml:space="preserve">сврха: ЗЗП; </w:t>
      </w:r>
      <w:r w:rsidRPr="004E4C24">
        <w:rPr>
          <w:rFonts w:cs="Arial"/>
          <w:szCs w:val="24"/>
          <w:lang w:val="ru-RU"/>
        </w:rPr>
        <w:t>на адресу Наручиоца</w:t>
      </w:r>
      <w:r w:rsidRPr="004E4C24">
        <w:rPr>
          <w:rFonts w:cs="Arial"/>
          <w:szCs w:val="24"/>
          <w:lang w:val="en-US"/>
        </w:rPr>
        <w:t xml:space="preserve"> Јавног пре</w:t>
      </w:r>
      <w:r w:rsidR="004E646B" w:rsidRPr="004E4C24">
        <w:rPr>
          <w:rFonts w:cs="Arial"/>
          <w:szCs w:val="24"/>
          <w:lang w:val="en-US"/>
        </w:rPr>
        <w:t xml:space="preserve">дузећа „Електропривреда Србије“  </w:t>
      </w:r>
      <w:r w:rsidRPr="004E4C24">
        <w:rPr>
          <w:rFonts w:cs="Arial"/>
          <w:szCs w:val="24"/>
          <w:lang w:val="en-US"/>
        </w:rPr>
        <w:t xml:space="preserve">Београд, </w:t>
      </w:r>
      <w:r w:rsidRPr="004E4C24">
        <w:rPr>
          <w:rFonts w:cs="Arial"/>
          <w:szCs w:val="24"/>
          <w:lang w:val="sr-Cyrl-RS"/>
        </w:rPr>
        <w:t xml:space="preserve">Огранак </w:t>
      </w:r>
      <w:r w:rsidR="004E646B" w:rsidRPr="004E4C24">
        <w:rPr>
          <w:rFonts w:cs="Arial"/>
          <w:szCs w:val="24"/>
          <w:lang w:val="sr-Cyrl-RS"/>
        </w:rPr>
        <w:t xml:space="preserve"> </w:t>
      </w:r>
      <w:r w:rsidR="004C7CE4">
        <w:rPr>
          <w:rFonts w:cs="Arial"/>
          <w:szCs w:val="24"/>
          <w:lang w:val="sr-Cyrl-RS"/>
        </w:rPr>
        <w:t xml:space="preserve"> </w:t>
      </w:r>
      <w:r w:rsidRPr="004E4C24">
        <w:rPr>
          <w:rFonts w:cs="Arial"/>
          <w:szCs w:val="24"/>
          <w:lang w:val="sr-Cyrl-RS"/>
        </w:rPr>
        <w:t xml:space="preserve">РБ </w:t>
      </w:r>
      <w:r w:rsidR="004E646B" w:rsidRPr="004E4C24">
        <w:rPr>
          <w:rFonts w:cs="Arial"/>
          <w:szCs w:val="24"/>
          <w:lang w:val="sr-Cyrl-RS"/>
        </w:rPr>
        <w:t xml:space="preserve">  </w:t>
      </w:r>
      <w:r w:rsidRPr="004E4C24">
        <w:rPr>
          <w:rFonts w:cs="Arial"/>
          <w:szCs w:val="24"/>
          <w:lang w:val="sr-Cyrl-RS"/>
        </w:rPr>
        <w:t xml:space="preserve">Колубара, Комерцијални </w:t>
      </w:r>
      <w:r w:rsidR="004E646B" w:rsidRPr="004E4C24">
        <w:rPr>
          <w:rFonts w:cs="Arial"/>
          <w:szCs w:val="24"/>
          <w:lang w:val="sr-Cyrl-RS"/>
        </w:rPr>
        <w:t xml:space="preserve"> </w:t>
      </w:r>
      <w:r w:rsidRPr="004E4C24">
        <w:rPr>
          <w:rFonts w:cs="Arial"/>
          <w:szCs w:val="24"/>
          <w:lang w:val="sr-Cyrl-RS"/>
        </w:rPr>
        <w:t xml:space="preserve">сектор,  </w:t>
      </w:r>
      <w:r w:rsidRPr="004E4C24">
        <w:rPr>
          <w:rFonts w:cs="Arial"/>
          <w:szCs w:val="24"/>
          <w:lang w:val="ru-RU"/>
        </w:rPr>
        <w:t xml:space="preserve">ул. </w:t>
      </w:r>
      <w:r w:rsidR="004E646B" w:rsidRPr="004E4C24">
        <w:rPr>
          <w:rFonts w:cs="Arial"/>
          <w:szCs w:val="24"/>
          <w:lang w:val="sr-Latn-CS"/>
        </w:rPr>
        <w:t>Дише Ђурђевића</w:t>
      </w:r>
      <w:r w:rsidR="004E646B" w:rsidRPr="004E4C24">
        <w:rPr>
          <w:rFonts w:cs="Arial"/>
          <w:szCs w:val="24"/>
          <w:lang w:val="sr-Cyrl-RS"/>
        </w:rPr>
        <w:t xml:space="preserve">  </w:t>
      </w:r>
      <w:r w:rsidRPr="004E4C24">
        <w:rPr>
          <w:rFonts w:cs="Arial"/>
          <w:szCs w:val="24"/>
          <w:lang w:val="sr-Latn-CS"/>
        </w:rPr>
        <w:t>б.б.</w:t>
      </w:r>
      <w:r w:rsidR="004E646B" w:rsidRPr="004E4C24">
        <w:rPr>
          <w:rFonts w:cs="Arial"/>
          <w:szCs w:val="24"/>
          <w:lang w:val="sr-Cyrl-RS"/>
        </w:rPr>
        <w:t xml:space="preserve"> </w:t>
      </w:r>
      <w:r w:rsidR="005F073D">
        <w:rPr>
          <w:rFonts w:cs="Arial"/>
          <w:szCs w:val="24"/>
          <w:lang w:val="sr-Cyrl-RS"/>
        </w:rPr>
        <w:t xml:space="preserve"> </w:t>
      </w:r>
      <w:r w:rsidRPr="004E4C24">
        <w:rPr>
          <w:rFonts w:cs="Arial"/>
          <w:szCs w:val="24"/>
          <w:lang w:val="sr-Cyrl-RS"/>
        </w:rPr>
        <w:t>11560 Вреоци</w:t>
      </w:r>
      <w:r w:rsidRPr="004E4C24">
        <w:rPr>
          <w:rFonts w:cs="Arial"/>
          <w:szCs w:val="24"/>
          <w:lang w:val="en-US" w:bidi="en-US"/>
        </w:rPr>
        <w:t xml:space="preserve">; </w:t>
      </w:r>
      <w:r w:rsidR="005F073D">
        <w:rPr>
          <w:rFonts w:cs="Arial"/>
          <w:szCs w:val="24"/>
          <w:lang w:val="sr-Cyrl-RS" w:bidi="en-US"/>
        </w:rPr>
        <w:t xml:space="preserve"> јавна  </w:t>
      </w:r>
      <w:r w:rsidR="004E646B" w:rsidRPr="004E4C24">
        <w:rPr>
          <w:rFonts w:cs="Arial"/>
          <w:szCs w:val="24"/>
          <w:lang w:val="sr-Cyrl-RS" w:bidi="en-US"/>
        </w:rPr>
        <w:t>набавка</w:t>
      </w:r>
      <w:r w:rsidR="00A85945">
        <w:rPr>
          <w:rFonts w:cs="Arial"/>
          <w:szCs w:val="24"/>
          <w:lang w:val="sr-Cyrl-RS" w:bidi="en-US"/>
        </w:rPr>
        <w:t xml:space="preserve">  </w:t>
      </w:r>
      <w:r w:rsidR="00116112">
        <w:rPr>
          <w:rFonts w:cs="Arial"/>
          <w:szCs w:val="24"/>
          <w:lang w:val="sr-Cyrl-RS" w:bidi="en-US"/>
        </w:rPr>
        <w:t>JН</w:t>
      </w:r>
      <w:r w:rsidR="0029063E">
        <w:rPr>
          <w:rFonts w:cs="Arial"/>
          <w:szCs w:val="24"/>
          <w:lang w:val="sr-Cyrl-RS" w:bidi="en-US"/>
        </w:rPr>
        <w:t>/4000/0479/2018</w:t>
      </w:r>
      <w:r w:rsidRPr="004E4C24">
        <w:rPr>
          <w:rFonts w:cs="Arial"/>
          <w:szCs w:val="24"/>
          <w:lang w:val="sr-Cyrl-RS" w:bidi="en-US"/>
        </w:rPr>
        <w:t xml:space="preserve"> </w:t>
      </w:r>
      <w:r w:rsidRPr="004C7CE4">
        <w:rPr>
          <w:rFonts w:cs="Arial"/>
          <w:b/>
          <w:szCs w:val="24"/>
          <w:lang w:val="sr-Cyrl-RS" w:bidi="en-US"/>
        </w:rPr>
        <w:t xml:space="preserve">– </w:t>
      </w:r>
      <w:r w:rsidR="00116112">
        <w:rPr>
          <w:rFonts w:cs="Arial"/>
          <w:b/>
          <w:szCs w:val="24"/>
          <w:lang w:val="sr-Cyrl-RS" w:bidi="en-US"/>
        </w:rPr>
        <w:t xml:space="preserve"> </w:t>
      </w:r>
      <w:r w:rsidR="005F073D" w:rsidRPr="00A85945">
        <w:rPr>
          <w:rFonts w:cs="Arial"/>
          <w:szCs w:val="24"/>
          <w:lang w:val="sr-Cyrl-RS" w:bidi="en-US"/>
        </w:rPr>
        <w:t xml:space="preserve"> </w:t>
      </w:r>
      <w:r w:rsidR="00116112">
        <w:rPr>
          <w:rFonts w:cs="Arial"/>
          <w:szCs w:val="24"/>
          <w:lang w:val="sr-Cyrl-RS" w:bidi="en-US"/>
        </w:rPr>
        <w:t xml:space="preserve">Манометри и  мерна  техника; </w:t>
      </w:r>
    </w:p>
    <w:p w14:paraId="18315542" w14:textId="131AD18B" w:rsidR="002A5542" w:rsidRPr="004E4C24" w:rsidRDefault="002A5542" w:rsidP="005F073D">
      <w:pPr>
        <w:pStyle w:val="NoSpacing"/>
        <w:jc w:val="left"/>
        <w:rPr>
          <w:rFonts w:cs="Arial"/>
          <w:szCs w:val="24"/>
          <w:lang w:val="en-US" w:bidi="en-US"/>
        </w:rPr>
      </w:pPr>
      <w:r w:rsidRPr="004E4C24">
        <w:rPr>
          <w:rFonts w:cs="Arial"/>
          <w:szCs w:val="24"/>
          <w:lang w:val="en-US" w:bidi="en-US"/>
        </w:rPr>
        <w:t xml:space="preserve">(8) </w:t>
      </w:r>
      <w:r w:rsidR="004E646B" w:rsidRPr="004E4C24">
        <w:rPr>
          <w:rFonts w:cs="Arial"/>
          <w:szCs w:val="24"/>
          <w:lang w:val="en-US" w:bidi="en-US"/>
        </w:rPr>
        <w:tab/>
      </w:r>
      <w:r w:rsidRPr="004E4C24">
        <w:rPr>
          <w:rFonts w:cs="Arial"/>
          <w:szCs w:val="24"/>
          <w:lang w:val="en-US" w:bidi="en-US"/>
        </w:rPr>
        <w:t xml:space="preserve">корисник: буџет Републике Србије; </w:t>
      </w:r>
    </w:p>
    <w:p w14:paraId="1F117CE8" w14:textId="77777777" w:rsidR="004E646B" w:rsidRPr="004E4C24" w:rsidRDefault="002A5542" w:rsidP="005F073D">
      <w:pPr>
        <w:pStyle w:val="NoSpacing"/>
        <w:spacing w:before="0"/>
        <w:rPr>
          <w:rFonts w:cs="Arial"/>
          <w:szCs w:val="24"/>
          <w:lang w:val="en-US" w:bidi="en-US"/>
        </w:rPr>
      </w:pPr>
      <w:r w:rsidRPr="004E4C24">
        <w:rPr>
          <w:rFonts w:cs="Arial"/>
          <w:szCs w:val="24"/>
          <w:lang w:val="en-US" w:bidi="en-US"/>
        </w:rPr>
        <w:t xml:space="preserve">(9) </w:t>
      </w:r>
      <w:r w:rsidR="004E646B" w:rsidRPr="004E4C24">
        <w:rPr>
          <w:rFonts w:cs="Arial"/>
          <w:szCs w:val="24"/>
          <w:lang w:val="en-US" w:bidi="en-US"/>
        </w:rPr>
        <w:tab/>
      </w:r>
      <w:r w:rsidRPr="004E4C24">
        <w:rPr>
          <w:rFonts w:cs="Arial"/>
          <w:szCs w:val="24"/>
          <w:lang w:val="en-US" w:bidi="en-US"/>
        </w:rPr>
        <w:t xml:space="preserve">назив уплатиоца, односно назив подносиоца захтева за заштиту права </w:t>
      </w:r>
    </w:p>
    <w:p w14:paraId="6C22409E" w14:textId="77777777" w:rsidR="004E646B" w:rsidRPr="004E4C24" w:rsidRDefault="004E646B" w:rsidP="005F073D">
      <w:pPr>
        <w:pStyle w:val="NoSpacing"/>
        <w:spacing w:before="0"/>
        <w:rPr>
          <w:rFonts w:cs="Arial"/>
          <w:szCs w:val="24"/>
          <w:lang w:val="en-US" w:bidi="en-US"/>
        </w:rPr>
      </w:pPr>
      <w:r w:rsidRPr="004E4C24">
        <w:rPr>
          <w:rFonts w:cs="Arial"/>
          <w:szCs w:val="24"/>
          <w:lang w:val="sr-Cyrl-RS" w:bidi="en-US"/>
        </w:rPr>
        <w:t xml:space="preserve">     </w:t>
      </w:r>
      <w:r w:rsidRPr="004E4C24">
        <w:rPr>
          <w:rFonts w:cs="Arial"/>
          <w:szCs w:val="24"/>
          <w:lang w:val="sr-Cyrl-RS" w:bidi="en-US"/>
        </w:rPr>
        <w:tab/>
      </w:r>
      <w:r w:rsidRPr="004E4C24">
        <w:rPr>
          <w:rFonts w:cs="Arial"/>
          <w:szCs w:val="24"/>
          <w:lang w:val="en-US" w:bidi="en-US"/>
        </w:rPr>
        <w:t xml:space="preserve">за </w:t>
      </w:r>
      <w:r w:rsidRPr="004E4C24">
        <w:rPr>
          <w:rFonts w:cs="Arial"/>
          <w:szCs w:val="24"/>
          <w:lang w:val="sr-Cyrl-RS" w:bidi="en-US"/>
        </w:rPr>
        <w:t xml:space="preserve"> </w:t>
      </w:r>
      <w:r w:rsidRPr="004E4C24">
        <w:rPr>
          <w:rFonts w:cs="Arial"/>
          <w:szCs w:val="24"/>
          <w:lang w:val="en-US" w:bidi="en-US"/>
        </w:rPr>
        <w:t xml:space="preserve">којег </w:t>
      </w:r>
      <w:r w:rsidRPr="004E4C24">
        <w:rPr>
          <w:rFonts w:cs="Arial"/>
          <w:szCs w:val="24"/>
          <w:lang w:val="sr-Cyrl-RS" w:bidi="en-US"/>
        </w:rPr>
        <w:t xml:space="preserve"> </w:t>
      </w:r>
      <w:r w:rsidRPr="004E4C24">
        <w:rPr>
          <w:rFonts w:cs="Arial"/>
          <w:szCs w:val="24"/>
          <w:lang w:val="en-US" w:bidi="en-US"/>
        </w:rPr>
        <w:t>је  извршена уплата таксе;</w:t>
      </w:r>
    </w:p>
    <w:p w14:paraId="2645AB88" w14:textId="4AF76B9A" w:rsidR="002A5542" w:rsidRDefault="002A5542" w:rsidP="005F073D">
      <w:pPr>
        <w:pStyle w:val="NoSpacing"/>
        <w:spacing w:before="0"/>
        <w:rPr>
          <w:rFonts w:cs="Arial"/>
          <w:szCs w:val="24"/>
          <w:lang w:val="en-US" w:bidi="en-US"/>
        </w:rPr>
      </w:pPr>
      <w:r w:rsidRPr="004E4C24">
        <w:rPr>
          <w:rFonts w:cs="Arial"/>
          <w:szCs w:val="24"/>
          <w:lang w:val="en-US" w:bidi="en-US"/>
        </w:rPr>
        <w:t xml:space="preserve">(10) </w:t>
      </w:r>
      <w:r w:rsidR="004E646B" w:rsidRPr="004E4C24">
        <w:rPr>
          <w:rFonts w:cs="Arial"/>
          <w:szCs w:val="24"/>
          <w:lang w:val="en-US" w:bidi="en-US"/>
        </w:rPr>
        <w:tab/>
      </w:r>
      <w:r w:rsidRPr="004E4C24">
        <w:rPr>
          <w:rFonts w:cs="Arial"/>
          <w:szCs w:val="24"/>
          <w:lang w:val="en-US" w:bidi="en-US"/>
        </w:rPr>
        <w:t xml:space="preserve">потпис овлашћеног лица банке, или </w:t>
      </w:r>
    </w:p>
    <w:p w14:paraId="12F13A5F" w14:textId="77777777" w:rsidR="00B231F3" w:rsidRDefault="00B231F3" w:rsidP="005F073D">
      <w:pPr>
        <w:pStyle w:val="NoSpacing"/>
        <w:spacing w:before="0"/>
        <w:rPr>
          <w:rFonts w:cs="Arial"/>
          <w:szCs w:val="24"/>
          <w:lang w:val="sr-Cyrl-RS" w:bidi="en-US"/>
        </w:rPr>
      </w:pPr>
    </w:p>
    <w:p w14:paraId="4BB0E5B4" w14:textId="743A12C0" w:rsidR="00816085" w:rsidRDefault="002A5542" w:rsidP="002A5542">
      <w:pPr>
        <w:pStyle w:val="NoSpacing"/>
        <w:rPr>
          <w:rFonts w:cs="Arial"/>
          <w:szCs w:val="24"/>
          <w:lang w:val="sr-Cyrl-RS" w:bidi="en-US"/>
        </w:rPr>
      </w:pPr>
      <w:r w:rsidRPr="004E4C24">
        <w:rPr>
          <w:rFonts w:cs="Arial"/>
          <w:szCs w:val="24"/>
          <w:lang w:val="en-U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33C7717C" w14:textId="72EE4FE0" w:rsidR="009A7880" w:rsidRDefault="002A5542" w:rsidP="002A5542">
      <w:pPr>
        <w:pStyle w:val="NoSpacing"/>
        <w:rPr>
          <w:rFonts w:cs="Arial"/>
          <w:szCs w:val="24"/>
          <w:lang w:val="sr-Cyrl-RS" w:bidi="en-US"/>
        </w:rPr>
      </w:pPr>
      <w:r w:rsidRPr="004E4C24">
        <w:rPr>
          <w:rFonts w:cs="Arial"/>
          <w:szCs w:val="24"/>
          <w:lang w:val="en-U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4E4C24">
        <w:rPr>
          <w:rFonts w:cs="Arial"/>
          <w:szCs w:val="24"/>
          <w:lang w:val="en-US" w:bidi="en-US"/>
        </w:rPr>
        <w:lastRenderedPageBreak/>
        <w:t xml:space="preserve">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1BD9542B" w14:textId="77777777" w:rsidR="002A5542" w:rsidRPr="004E4C24" w:rsidRDefault="002A5542" w:rsidP="002A5542">
      <w:pPr>
        <w:pStyle w:val="NoSpacing"/>
        <w:rPr>
          <w:rFonts w:cs="Arial"/>
          <w:szCs w:val="24"/>
          <w:lang w:val="sr-Cyrl-RS" w:bidi="en-US"/>
        </w:rPr>
      </w:pPr>
      <w:r w:rsidRPr="004E4C24">
        <w:rPr>
          <w:rFonts w:cs="Arial"/>
          <w:szCs w:val="24"/>
          <w:lang w:val="en-US"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4E4C24">
        <w:rPr>
          <w:rFonts w:cs="Arial"/>
          <w:szCs w:val="24"/>
          <w:lang w:val="sr-Cyrl-RS" w:bidi="en-US"/>
        </w:rPr>
        <w:t>НБС у складу са законом и другим важећим прописима.</w:t>
      </w:r>
    </w:p>
    <w:p w14:paraId="45256439" w14:textId="77777777" w:rsidR="00E2400A" w:rsidRPr="004E4C24" w:rsidRDefault="002A5542" w:rsidP="00E2400A">
      <w:pPr>
        <w:tabs>
          <w:tab w:val="left" w:pos="567"/>
        </w:tabs>
        <w:rPr>
          <w:rFonts w:cs="Arial"/>
          <w:sz w:val="24"/>
          <w:szCs w:val="24"/>
          <w:lang w:bidi="en-US"/>
        </w:rPr>
      </w:pPr>
      <w:r w:rsidRPr="004E4C24">
        <w:rPr>
          <w:rFonts w:cs="Arial"/>
          <w:sz w:val="24"/>
          <w:szCs w:val="24"/>
          <w:lang w:bidi="en-US"/>
        </w:rPr>
        <w:t>Поступак заштите права понуђача регулисан је одредбама чл. 138. - 166. З</w:t>
      </w:r>
      <w:r w:rsidRPr="004E4C24">
        <w:rPr>
          <w:rFonts w:cs="Arial"/>
          <w:sz w:val="24"/>
          <w:szCs w:val="24"/>
          <w:lang w:val="sr-Cyrl-RS" w:bidi="en-US"/>
        </w:rPr>
        <w:t>акона</w:t>
      </w:r>
      <w:r w:rsidRPr="004E4C24">
        <w:rPr>
          <w:rFonts w:cs="Arial"/>
          <w:sz w:val="24"/>
          <w:szCs w:val="24"/>
          <w:lang w:bidi="en-US"/>
        </w:rPr>
        <w:t>.</w:t>
      </w:r>
      <w:bookmarkStart w:id="222" w:name="_Toc442559924"/>
    </w:p>
    <w:p w14:paraId="3832E3B4" w14:textId="77777777" w:rsidR="00BC31C0" w:rsidRDefault="00E2400A" w:rsidP="00E2400A">
      <w:pPr>
        <w:tabs>
          <w:tab w:val="left" w:pos="567"/>
        </w:tabs>
        <w:rPr>
          <w:rFonts w:cs="Arial"/>
          <w:lang w:bidi="en-US"/>
        </w:rPr>
      </w:pPr>
      <w:r>
        <w:rPr>
          <w:rFonts w:cs="Arial"/>
          <w:lang w:bidi="en-US"/>
        </w:rPr>
        <w:tab/>
      </w:r>
      <w:r>
        <w:rPr>
          <w:rFonts w:cs="Arial"/>
          <w:lang w:bidi="en-US"/>
        </w:rPr>
        <w:tab/>
      </w:r>
    </w:p>
    <w:p w14:paraId="1E8737C1" w14:textId="17BE3087" w:rsidR="006C0747" w:rsidRPr="00876295" w:rsidRDefault="000B4004" w:rsidP="00876295">
      <w:pPr>
        <w:tabs>
          <w:tab w:val="left" w:pos="567"/>
        </w:tabs>
        <w:rPr>
          <w:rFonts w:cs="Arial"/>
          <w:lang w:val="sr-Cyrl-RS" w:bidi="en-US"/>
        </w:rPr>
      </w:pPr>
      <w:r w:rsidRPr="000B4004">
        <w:rPr>
          <w:rFonts w:cs="Arial"/>
          <w:b/>
          <w:sz w:val="24"/>
          <w:szCs w:val="24"/>
          <w:lang w:val="sr-Cyrl-BA"/>
        </w:rPr>
        <w:t xml:space="preserve">6.22.  </w:t>
      </w:r>
      <w:r w:rsidR="00A85945">
        <w:rPr>
          <w:rFonts w:cs="Arial"/>
          <w:b/>
          <w:sz w:val="24"/>
          <w:szCs w:val="24"/>
          <w:lang w:val="sr-Cyrl-BA"/>
        </w:rPr>
        <w:t xml:space="preserve"> </w:t>
      </w:r>
      <w:r w:rsidRPr="000B4004">
        <w:rPr>
          <w:rFonts w:cs="Arial"/>
          <w:b/>
          <w:sz w:val="24"/>
          <w:szCs w:val="24"/>
          <w:lang w:val="sr-Cyrl-BA"/>
        </w:rPr>
        <w:t xml:space="preserve"> </w:t>
      </w:r>
      <w:r w:rsidR="006C0747" w:rsidRPr="000B4004">
        <w:rPr>
          <w:rFonts w:cs="Arial"/>
          <w:b/>
          <w:sz w:val="24"/>
          <w:szCs w:val="24"/>
          <w:lang w:val="sr-Cyrl-BA"/>
        </w:rPr>
        <w:t xml:space="preserve">ЗАКЉУЧИВАЊЕ </w:t>
      </w:r>
      <w:r w:rsidR="00DB2F1B">
        <w:rPr>
          <w:rFonts w:cs="Arial"/>
          <w:b/>
          <w:sz w:val="24"/>
          <w:szCs w:val="24"/>
          <w:lang w:val="sr-Cyrl-BA"/>
        </w:rPr>
        <w:t xml:space="preserve"> </w:t>
      </w:r>
      <w:r w:rsidR="006C0747" w:rsidRPr="000B4004">
        <w:rPr>
          <w:rFonts w:cs="Arial"/>
          <w:b/>
          <w:sz w:val="24"/>
          <w:szCs w:val="24"/>
          <w:lang w:val="sr-Cyrl-BA"/>
        </w:rPr>
        <w:t xml:space="preserve">И </w:t>
      </w:r>
      <w:r w:rsidR="00DB2F1B">
        <w:rPr>
          <w:rFonts w:cs="Arial"/>
          <w:b/>
          <w:sz w:val="24"/>
          <w:szCs w:val="24"/>
          <w:lang w:val="sr-Cyrl-BA"/>
        </w:rPr>
        <w:t xml:space="preserve"> </w:t>
      </w:r>
      <w:r w:rsidR="006C0747" w:rsidRPr="000B4004">
        <w:rPr>
          <w:rFonts w:cs="Arial"/>
          <w:b/>
          <w:sz w:val="24"/>
          <w:szCs w:val="24"/>
          <w:lang w:val="sr-Cyrl-BA"/>
        </w:rPr>
        <w:t>СТУПАЊЕ УГОВОРА НА СНАГУ</w:t>
      </w:r>
    </w:p>
    <w:p w14:paraId="19339F19" w14:textId="77777777" w:rsidR="00F14AF9" w:rsidRDefault="00F14AF9" w:rsidP="002E6D40">
      <w:pPr>
        <w:pStyle w:val="KDParagraf"/>
        <w:spacing w:before="0"/>
        <w:rPr>
          <w:rFonts w:cs="Arial"/>
          <w:b/>
          <w:sz w:val="24"/>
          <w:szCs w:val="24"/>
          <w:lang w:val="sr-Cyrl-BA"/>
        </w:rPr>
      </w:pPr>
    </w:p>
    <w:p w14:paraId="35B53175" w14:textId="76095527" w:rsidR="002E6D40" w:rsidRPr="00DB2F1B" w:rsidRDefault="002E6D40" w:rsidP="00F14AF9">
      <w:pPr>
        <w:pStyle w:val="KDParagraf"/>
        <w:spacing w:before="0"/>
        <w:rPr>
          <w:rFonts w:cs="Arial"/>
          <w:sz w:val="24"/>
          <w:szCs w:val="24"/>
          <w:lang w:val="sr-Cyrl-BA"/>
        </w:rPr>
      </w:pPr>
      <w:r w:rsidRPr="00DB2F1B">
        <w:rPr>
          <w:rFonts w:cs="Arial"/>
          <w:sz w:val="24"/>
          <w:szCs w:val="24"/>
          <w:lang w:val="sr-Cyrl-BA"/>
        </w:rPr>
        <w:t xml:space="preserve">Уколико вредност Уговора који </w:t>
      </w:r>
      <w:r w:rsidR="00DB2F1B">
        <w:rPr>
          <w:rFonts w:cs="Arial"/>
          <w:sz w:val="24"/>
          <w:szCs w:val="24"/>
          <w:lang w:val="sr-Cyrl-BA"/>
        </w:rPr>
        <w:t xml:space="preserve"> </w:t>
      </w:r>
      <w:r w:rsidRPr="00DB2F1B">
        <w:rPr>
          <w:rFonts w:cs="Arial"/>
          <w:sz w:val="24"/>
          <w:szCs w:val="24"/>
          <w:lang w:val="sr-Cyrl-BA"/>
        </w:rPr>
        <w:t xml:space="preserve">се 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w:t>
      </w:r>
      <w:r w:rsidR="00F14AF9" w:rsidRPr="00DB2F1B">
        <w:rPr>
          <w:rFonts w:cs="Arial"/>
          <w:sz w:val="24"/>
          <w:szCs w:val="24"/>
        </w:rPr>
        <w:t xml:space="preserve"> </w:t>
      </w:r>
      <w:r w:rsidRPr="00DB2F1B">
        <w:rPr>
          <w:rFonts w:cs="Arial"/>
          <w:sz w:val="24"/>
          <w:szCs w:val="24"/>
          <w:lang w:val="sr-Cyrl-BA"/>
        </w:rPr>
        <w:t xml:space="preserve">СФО за </w:t>
      </w:r>
      <w:r w:rsidR="00F14AF9" w:rsidRPr="00DB2F1B">
        <w:rPr>
          <w:rFonts w:cs="Arial"/>
          <w:sz w:val="24"/>
          <w:szCs w:val="24"/>
        </w:rPr>
        <w:t xml:space="preserve"> </w:t>
      </w:r>
      <w:r w:rsidRPr="00DB2F1B">
        <w:rPr>
          <w:rFonts w:cs="Arial"/>
          <w:sz w:val="24"/>
          <w:szCs w:val="24"/>
          <w:lang w:val="sr-Cyrl-BA"/>
        </w:rPr>
        <w:t>добро</w:t>
      </w:r>
      <w:r w:rsidR="00F14AF9" w:rsidRPr="00DB2F1B">
        <w:rPr>
          <w:rFonts w:cs="Arial"/>
          <w:sz w:val="24"/>
          <w:szCs w:val="24"/>
        </w:rPr>
        <w:t xml:space="preserve"> </w:t>
      </w:r>
      <w:r w:rsidRPr="00DB2F1B">
        <w:rPr>
          <w:rFonts w:cs="Arial"/>
          <w:sz w:val="24"/>
          <w:szCs w:val="24"/>
          <w:lang w:val="sr-Cyrl-BA"/>
        </w:rPr>
        <w:t xml:space="preserve"> извршење посла.</w:t>
      </w:r>
    </w:p>
    <w:p w14:paraId="56C7F859" w14:textId="77777777" w:rsidR="00A85945" w:rsidRPr="00DB2F1B" w:rsidRDefault="00A85945" w:rsidP="00F14AF9">
      <w:pPr>
        <w:pStyle w:val="KDParagraf"/>
        <w:spacing w:before="0"/>
        <w:rPr>
          <w:rFonts w:cs="Arial"/>
          <w:sz w:val="24"/>
          <w:szCs w:val="24"/>
          <w:lang w:val="sr-Cyrl-BA"/>
        </w:rPr>
      </w:pPr>
    </w:p>
    <w:p w14:paraId="03371845" w14:textId="5527111A" w:rsidR="002E6D40" w:rsidRPr="00DB2F1B" w:rsidRDefault="002E6D40" w:rsidP="00F14AF9">
      <w:pPr>
        <w:pStyle w:val="KDParagraf"/>
        <w:spacing w:before="0"/>
        <w:rPr>
          <w:rFonts w:cs="Arial"/>
          <w:sz w:val="24"/>
          <w:szCs w:val="24"/>
          <w:lang w:val="sr-Cyrl-BA"/>
        </w:rPr>
      </w:pPr>
      <w:r w:rsidRPr="00DB2F1B">
        <w:rPr>
          <w:rFonts w:cs="Arial"/>
          <w:sz w:val="24"/>
          <w:szCs w:val="24"/>
          <w:lang w:val="sr-Cyrl-BA"/>
        </w:rPr>
        <w:t>Уколико вредност Уговора који се 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1E475D12" w14:textId="77777777" w:rsidR="00F14AF9" w:rsidRPr="00A3105B" w:rsidRDefault="00F14AF9" w:rsidP="00F14AF9">
      <w:pPr>
        <w:pStyle w:val="KDParagraf"/>
        <w:spacing w:before="0"/>
        <w:rPr>
          <w:rFonts w:cs="Arial"/>
          <w:b/>
          <w:sz w:val="24"/>
          <w:szCs w:val="24"/>
          <w:lang w:val="sr-Cyrl-BA"/>
        </w:rPr>
      </w:pPr>
    </w:p>
    <w:p w14:paraId="4472A30E" w14:textId="73AABC78" w:rsidR="006C0747" w:rsidRPr="005242C3" w:rsidRDefault="002E6D40" w:rsidP="00F14AF9">
      <w:pPr>
        <w:pStyle w:val="KDParagraf"/>
        <w:spacing w:before="0"/>
        <w:rPr>
          <w:rFonts w:cs="Arial"/>
          <w:sz w:val="24"/>
          <w:szCs w:val="24"/>
          <w:lang w:val="sr-Cyrl-BA"/>
        </w:rPr>
      </w:pPr>
      <w:r w:rsidRPr="005242C3">
        <w:rPr>
          <w:rFonts w:cs="Arial"/>
          <w:sz w:val="24"/>
          <w:szCs w:val="24"/>
          <w:lang w:val="sr-Cyrl-BA"/>
        </w:rPr>
        <w:t>Уговор важи до обостраног испуњења уговорних обавеза.</w:t>
      </w:r>
    </w:p>
    <w:p w14:paraId="26AF2614" w14:textId="77777777" w:rsidR="006C0747" w:rsidRPr="00F14AF9" w:rsidRDefault="006C0747" w:rsidP="006C0747">
      <w:pPr>
        <w:pStyle w:val="KDParagraf"/>
        <w:spacing w:before="0"/>
        <w:rPr>
          <w:rFonts w:cs="Arial"/>
          <w:b/>
          <w:i/>
          <w:color w:val="00B0F0"/>
          <w:sz w:val="24"/>
          <w:szCs w:val="24"/>
        </w:rPr>
      </w:pPr>
    </w:p>
    <w:p w14:paraId="6F82F591" w14:textId="77777777" w:rsidR="008D0DC0" w:rsidRPr="006D0551" w:rsidRDefault="008D0DC0" w:rsidP="008D0DC0">
      <w:pPr>
        <w:rPr>
          <w:sz w:val="24"/>
          <w:szCs w:val="24"/>
        </w:rPr>
      </w:pPr>
      <w:r w:rsidRPr="006D0551">
        <w:rPr>
          <w:sz w:val="24"/>
          <w:szCs w:val="24"/>
        </w:rPr>
        <w:t>Ако понуђач којем је додељен уговор одбије да потпише уговор или уговор не потпише у року од 3 (</w:t>
      </w:r>
      <w:r>
        <w:rPr>
          <w:sz w:val="24"/>
          <w:szCs w:val="24"/>
          <w:lang w:val="sr-Cyrl-RS"/>
        </w:rPr>
        <w:t>словима:</w:t>
      </w:r>
      <w:r w:rsidRPr="006D0551">
        <w:rPr>
          <w:sz w:val="24"/>
          <w:szCs w:val="24"/>
        </w:rPr>
        <w:t>три) дана од дана пријема уговора, Наручилац може закључити са првим следећим најповољнијим понуђачем.</w:t>
      </w:r>
    </w:p>
    <w:p w14:paraId="6479031D" w14:textId="402B797B" w:rsidR="00F9060B" w:rsidRDefault="008D0DC0" w:rsidP="008D0DC0">
      <w:pPr>
        <w:rPr>
          <w:sz w:val="24"/>
          <w:szCs w:val="24"/>
        </w:rPr>
      </w:pPr>
      <w:r w:rsidRPr="006D0551">
        <w:rPr>
          <w:sz w:val="24"/>
          <w:szCs w:val="24"/>
        </w:rPr>
        <w:t>Уколико у року за подношење понуда пристигне само једна понуда и та понуда буде прихватљива, наручилац ће сходно ч</w:t>
      </w:r>
      <w:r>
        <w:rPr>
          <w:sz w:val="24"/>
          <w:szCs w:val="24"/>
        </w:rPr>
        <w:t>лану 112. став 2. тачка 5) З</w:t>
      </w:r>
      <w:r>
        <w:rPr>
          <w:sz w:val="24"/>
          <w:szCs w:val="24"/>
          <w:lang w:val="sr-Cyrl-RS"/>
        </w:rPr>
        <w:t>акона</w:t>
      </w:r>
      <w:r w:rsidRPr="006D0551">
        <w:rPr>
          <w:sz w:val="24"/>
          <w:szCs w:val="24"/>
        </w:rPr>
        <w:t xml:space="preserve"> закључити уговор са понуђачем и пре истека рока за подношење захтева за заштиту права.</w:t>
      </w:r>
    </w:p>
    <w:p w14:paraId="108BB1C5" w14:textId="77777777" w:rsidR="00E4595D" w:rsidRDefault="00E4595D" w:rsidP="006C0747">
      <w:pPr>
        <w:rPr>
          <w:rFonts w:cs="Arial"/>
          <w:b/>
          <w:sz w:val="24"/>
          <w:szCs w:val="24"/>
          <w:lang w:val="sr-Cyrl-RS"/>
        </w:rPr>
      </w:pPr>
    </w:p>
    <w:p w14:paraId="750DD49E" w14:textId="62A289C2" w:rsidR="006C0747" w:rsidRPr="000B4004" w:rsidRDefault="000B4004" w:rsidP="006C0747">
      <w:pPr>
        <w:rPr>
          <w:rFonts w:cs="Arial"/>
          <w:b/>
          <w:sz w:val="24"/>
          <w:szCs w:val="24"/>
          <w:lang w:val="sr-Cyrl-RS"/>
        </w:rPr>
      </w:pPr>
      <w:r w:rsidRPr="000B4004">
        <w:rPr>
          <w:rFonts w:cs="Arial"/>
          <w:b/>
          <w:sz w:val="24"/>
          <w:szCs w:val="24"/>
          <w:lang w:val="sr-Cyrl-RS"/>
        </w:rPr>
        <w:t xml:space="preserve">6.23.   </w:t>
      </w:r>
      <w:r w:rsidR="006C0747" w:rsidRPr="000B4004">
        <w:rPr>
          <w:rFonts w:cs="Arial"/>
          <w:b/>
          <w:sz w:val="24"/>
          <w:szCs w:val="24"/>
        </w:rPr>
        <w:t xml:space="preserve">ИЗМЕНЕ </w:t>
      </w:r>
      <w:r w:rsidRPr="000B4004">
        <w:rPr>
          <w:rFonts w:cs="Arial"/>
          <w:b/>
          <w:sz w:val="24"/>
          <w:szCs w:val="24"/>
          <w:lang w:val="sr-Cyrl-RS"/>
        </w:rPr>
        <w:t xml:space="preserve"> </w:t>
      </w:r>
      <w:r w:rsidR="006C0747" w:rsidRPr="000B4004">
        <w:rPr>
          <w:rFonts w:cs="Arial"/>
          <w:b/>
          <w:sz w:val="24"/>
          <w:szCs w:val="24"/>
        </w:rPr>
        <w:t>ТОКОМ ТРАЈАЊА УГОВОРА</w:t>
      </w:r>
    </w:p>
    <w:p w14:paraId="2EFD9B4D" w14:textId="6AF73124" w:rsidR="006C0747" w:rsidRPr="000B4004" w:rsidRDefault="006C0747" w:rsidP="00226801">
      <w:pPr>
        <w:jc w:val="left"/>
        <w:rPr>
          <w:rFonts w:cs="Arial"/>
          <w:b/>
          <w:sz w:val="24"/>
          <w:szCs w:val="24"/>
        </w:rPr>
      </w:pPr>
      <w:r w:rsidRPr="000B4004">
        <w:rPr>
          <w:rFonts w:cs="Arial"/>
          <w:b/>
          <w:sz w:val="24"/>
          <w:szCs w:val="24"/>
          <w:lang w:val="sr-Cyrl-RS"/>
        </w:rPr>
        <w:t xml:space="preserve"> </w:t>
      </w:r>
      <w:r w:rsidRPr="000B400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14:paraId="523BAEFD" w14:textId="6B4A95F7" w:rsidR="006C0747" w:rsidRPr="000B4004" w:rsidRDefault="006C0747" w:rsidP="006C0747">
      <w:pPr>
        <w:pStyle w:val="KDParagraf"/>
        <w:spacing w:before="0"/>
        <w:rPr>
          <w:rFonts w:cs="Arial"/>
          <w:sz w:val="24"/>
          <w:szCs w:val="24"/>
        </w:rPr>
      </w:pPr>
      <w:r w:rsidRPr="000B4004">
        <w:rPr>
          <w:rFonts w:cs="Arial"/>
          <w:sz w:val="24"/>
          <w:szCs w:val="24"/>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при чему укупна вредност повећања Уговора не може да буде већа од </w:t>
      </w:r>
      <w:r w:rsidRPr="000B4004">
        <w:rPr>
          <w:rFonts w:cs="Arial"/>
          <w:sz w:val="24"/>
          <w:szCs w:val="24"/>
          <w:lang w:val="sr-Cyrl-RS"/>
        </w:rPr>
        <w:t>вредности из члана 124а ЗЈН</w:t>
      </w:r>
      <w:r w:rsidRPr="000B4004">
        <w:rPr>
          <w:rFonts w:cs="Arial"/>
          <w:sz w:val="24"/>
          <w:szCs w:val="24"/>
        </w:rPr>
        <w:t xml:space="preserve">. </w:t>
      </w:r>
    </w:p>
    <w:p w14:paraId="56B50DD4" w14:textId="77777777" w:rsidR="006C0747" w:rsidRPr="000B4004" w:rsidRDefault="006C0747" w:rsidP="006C0747">
      <w:pPr>
        <w:pStyle w:val="KDParagraf"/>
        <w:spacing w:before="0"/>
        <w:rPr>
          <w:rFonts w:cs="Arial"/>
          <w:sz w:val="24"/>
          <w:szCs w:val="24"/>
        </w:rPr>
      </w:pPr>
    </w:p>
    <w:p w14:paraId="7AE069C2" w14:textId="77777777" w:rsidR="006C0747" w:rsidRPr="000B4004" w:rsidRDefault="006C0747" w:rsidP="006C0747">
      <w:pPr>
        <w:pStyle w:val="KDParagraf"/>
        <w:spacing w:before="0"/>
        <w:rPr>
          <w:rFonts w:cs="Arial"/>
          <w:sz w:val="24"/>
          <w:szCs w:val="24"/>
        </w:rPr>
      </w:pPr>
      <w:r w:rsidRPr="000B4004">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73DFF5EF" w14:textId="5516493A" w:rsidR="00822AEF" w:rsidRPr="009B6909" w:rsidRDefault="006C0747" w:rsidP="009B6909">
      <w:pPr>
        <w:rPr>
          <w:rFonts w:cs="Arial"/>
          <w:sz w:val="24"/>
          <w:szCs w:val="24"/>
          <w:lang w:eastAsia="sr-Latn-CS"/>
        </w:rPr>
      </w:pPr>
      <w:r w:rsidRPr="000B4004">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w:t>
      </w:r>
    </w:p>
    <w:p w14:paraId="74B872C5" w14:textId="03D7CCA5" w:rsidR="00343A18" w:rsidRPr="00186891" w:rsidRDefault="009B1BC5" w:rsidP="00E2400A">
      <w:pPr>
        <w:tabs>
          <w:tab w:val="left" w:pos="567"/>
        </w:tabs>
        <w:rPr>
          <w:b/>
          <w:noProof/>
          <w:lang w:val="sr-Cyrl-CS"/>
        </w:rPr>
      </w:pPr>
      <w:r w:rsidRPr="001D2092">
        <w:rPr>
          <w:b/>
          <w:noProof/>
          <w:lang w:val="sr-Cyrl-CS"/>
        </w:rPr>
        <w:lastRenderedPageBreak/>
        <w:tab/>
      </w:r>
      <w:r w:rsidRPr="001D2092">
        <w:rPr>
          <w:b/>
          <w:noProof/>
          <w:lang w:val="sr-Cyrl-CS"/>
        </w:rPr>
        <w:tab/>
      </w:r>
      <w:r w:rsidR="00CC05EA">
        <w:rPr>
          <w:b/>
          <w:noProof/>
          <w:lang w:val="sr-Cyrl-CS"/>
        </w:rPr>
        <w:t xml:space="preserve">                           </w:t>
      </w:r>
      <w:r w:rsidR="00A85945">
        <w:rPr>
          <w:b/>
          <w:noProof/>
          <w:lang w:val="sr-Cyrl-CS"/>
        </w:rPr>
        <w:t xml:space="preserve">                            </w:t>
      </w:r>
      <w:r w:rsidR="00F34EC6">
        <w:rPr>
          <w:b/>
          <w:noProof/>
          <w:lang w:val="sr-Cyrl-CS"/>
        </w:rPr>
        <w:t xml:space="preserve">                           </w:t>
      </w:r>
      <w:r w:rsidR="00876295">
        <w:rPr>
          <w:b/>
          <w:noProof/>
          <w:lang w:val="sr-Cyrl-CS"/>
        </w:rPr>
        <w:t xml:space="preserve">                            </w:t>
      </w:r>
      <w:r w:rsidR="00A85945">
        <w:rPr>
          <w:b/>
          <w:noProof/>
          <w:lang w:val="sr-Cyrl-CS"/>
        </w:rPr>
        <w:t xml:space="preserve">       </w:t>
      </w:r>
      <w:r w:rsidR="00343A18" w:rsidRPr="00186891">
        <w:rPr>
          <w:b/>
          <w:noProof/>
          <w:sz w:val="24"/>
          <w:szCs w:val="24"/>
          <w:lang w:val="sr-Cyrl-CS"/>
        </w:rPr>
        <w:t xml:space="preserve">ОБРАЗАЦ </w:t>
      </w:r>
      <w:r w:rsidR="00B94CA2" w:rsidRPr="00186891">
        <w:rPr>
          <w:b/>
          <w:noProof/>
          <w:sz w:val="24"/>
          <w:szCs w:val="24"/>
          <w:lang w:val="sr-Cyrl-CS"/>
        </w:rPr>
        <w:t>1</w:t>
      </w:r>
      <w:r w:rsidR="00343A18" w:rsidRPr="00186891">
        <w:rPr>
          <w:b/>
          <w:noProof/>
          <w:sz w:val="24"/>
          <w:szCs w:val="24"/>
          <w:lang w:val="sr-Cyrl-CS"/>
        </w:rPr>
        <w:t>.</w:t>
      </w:r>
      <w:bookmarkEnd w:id="222"/>
    </w:p>
    <w:p w14:paraId="49A5358E" w14:textId="77777777" w:rsidR="004F3D02" w:rsidRDefault="00CC616F" w:rsidP="00E93647">
      <w:pPr>
        <w:spacing w:before="100" w:beforeAutospacing="1"/>
        <w:rPr>
          <w:rStyle w:val="BookTitle"/>
          <w:rFonts w:cs="Arial"/>
          <w:noProof/>
          <w:sz w:val="24"/>
          <w:szCs w:val="24"/>
          <w:lang w:val="sr-Cyrl-CS"/>
        </w:rPr>
      </w:pPr>
      <w:r w:rsidRPr="00186891">
        <w:rPr>
          <w:rStyle w:val="BookTitle"/>
          <w:rFonts w:cs="Arial"/>
          <w:noProof/>
          <w:sz w:val="24"/>
          <w:szCs w:val="24"/>
          <w:lang w:val="sr-Cyrl-CS"/>
        </w:rPr>
        <w:t xml:space="preserve">                                                                  </w:t>
      </w:r>
      <w:r w:rsidR="00343A18" w:rsidRPr="00186891">
        <w:rPr>
          <w:rStyle w:val="BookTitle"/>
          <w:rFonts w:cs="Arial"/>
          <w:noProof/>
          <w:sz w:val="24"/>
          <w:szCs w:val="24"/>
          <w:lang w:val="sr-Cyrl-CS"/>
        </w:rPr>
        <w:t xml:space="preserve">ОБРАЗАЦ </w:t>
      </w:r>
      <w:r w:rsidR="000B143E" w:rsidRPr="00186891">
        <w:rPr>
          <w:rStyle w:val="BookTitle"/>
          <w:rFonts w:cs="Arial"/>
          <w:noProof/>
          <w:sz w:val="24"/>
          <w:szCs w:val="24"/>
          <w:lang w:val="sr-Cyrl-CS"/>
        </w:rPr>
        <w:t xml:space="preserve"> </w:t>
      </w:r>
      <w:r w:rsidR="00A442DB" w:rsidRPr="00186891">
        <w:rPr>
          <w:rStyle w:val="BookTitle"/>
          <w:rFonts w:cs="Arial"/>
          <w:noProof/>
          <w:sz w:val="24"/>
          <w:szCs w:val="24"/>
          <w:lang w:val="sr-Cyrl-CS"/>
        </w:rPr>
        <w:t xml:space="preserve"> </w:t>
      </w:r>
      <w:r w:rsidR="00343A18" w:rsidRPr="00186891">
        <w:rPr>
          <w:rStyle w:val="BookTitle"/>
          <w:rFonts w:cs="Arial"/>
          <w:noProof/>
          <w:sz w:val="24"/>
          <w:szCs w:val="24"/>
          <w:lang w:val="sr-Cyrl-CS"/>
        </w:rPr>
        <w:t>ПОНУДЕ</w:t>
      </w:r>
    </w:p>
    <w:p w14:paraId="0B3FBAC9" w14:textId="218DB0B8" w:rsidR="001D2092" w:rsidRPr="00F25DF6" w:rsidRDefault="00343A18" w:rsidP="00E93647">
      <w:pPr>
        <w:spacing w:before="100" w:beforeAutospacing="1"/>
        <w:rPr>
          <w:rFonts w:cs="Arial"/>
          <w:b/>
          <w:bCs/>
          <w:smallCaps/>
          <w:noProof/>
          <w:spacing w:val="5"/>
          <w:sz w:val="24"/>
          <w:szCs w:val="24"/>
          <w:lang w:val="sr-Cyrl-CS"/>
        </w:rPr>
      </w:pPr>
      <w:r w:rsidRPr="00F25DF6">
        <w:rPr>
          <w:rFonts w:eastAsia="TimesNewRomanPS-BoldMT" w:cs="Arial"/>
          <w:bCs/>
          <w:noProof/>
          <w:sz w:val="24"/>
          <w:szCs w:val="24"/>
          <w:lang w:val="sr-Cyrl-CS"/>
        </w:rPr>
        <w:t xml:space="preserve">Понуда </w:t>
      </w:r>
      <w:r w:rsidR="001D2092" w:rsidRPr="00F25DF6">
        <w:rPr>
          <w:rFonts w:eastAsia="TimesNewRomanPS-BoldMT" w:cs="Arial"/>
          <w:bCs/>
          <w:noProof/>
          <w:sz w:val="24"/>
          <w:szCs w:val="24"/>
          <w:lang w:val="sr-Cyrl-CS"/>
        </w:rPr>
        <w:t xml:space="preserve">  </w:t>
      </w:r>
      <w:r w:rsidRPr="00F25DF6">
        <w:rPr>
          <w:rFonts w:eastAsia="TimesNewRomanPS-BoldMT" w:cs="Arial"/>
          <w:bCs/>
          <w:noProof/>
          <w:sz w:val="24"/>
          <w:szCs w:val="24"/>
          <w:lang w:val="sr-Cyrl-CS"/>
        </w:rPr>
        <w:t>бр.</w:t>
      </w:r>
      <w:r w:rsidR="001D2092" w:rsidRPr="00F25DF6">
        <w:rPr>
          <w:rFonts w:eastAsia="TimesNewRomanPS-BoldMT" w:cs="Arial"/>
          <w:bCs/>
          <w:noProof/>
          <w:sz w:val="24"/>
          <w:szCs w:val="24"/>
          <w:lang w:val="sr-Cyrl-CS"/>
        </w:rPr>
        <w:t xml:space="preserve"> </w:t>
      </w:r>
      <w:r w:rsidRPr="00F25DF6">
        <w:rPr>
          <w:rFonts w:eastAsia="TimesNewRomanPS-BoldMT" w:cs="Arial"/>
          <w:bCs/>
          <w:noProof/>
          <w:sz w:val="24"/>
          <w:szCs w:val="24"/>
          <w:lang w:val="sr-Cyrl-CS"/>
        </w:rPr>
        <w:t>_</w:t>
      </w:r>
      <w:r w:rsidR="009A7880" w:rsidRPr="00F25DF6">
        <w:rPr>
          <w:rFonts w:eastAsia="TimesNewRomanPS-BoldMT" w:cs="Arial"/>
          <w:bCs/>
          <w:noProof/>
          <w:sz w:val="24"/>
          <w:szCs w:val="24"/>
          <w:lang w:val="sr-Cyrl-CS"/>
        </w:rPr>
        <w:t xml:space="preserve">________ од </w:t>
      </w:r>
      <w:r w:rsidR="001D2092" w:rsidRPr="00F25DF6">
        <w:rPr>
          <w:rFonts w:eastAsia="TimesNewRomanPS-BoldMT" w:cs="Arial"/>
          <w:bCs/>
          <w:noProof/>
          <w:sz w:val="24"/>
          <w:szCs w:val="24"/>
          <w:lang w:val="sr-Cyrl-CS"/>
        </w:rPr>
        <w:t xml:space="preserve"> </w:t>
      </w:r>
      <w:r w:rsidR="009A7880" w:rsidRPr="00F25DF6">
        <w:rPr>
          <w:rFonts w:eastAsia="TimesNewRomanPS-BoldMT" w:cs="Arial"/>
          <w:bCs/>
          <w:noProof/>
          <w:sz w:val="24"/>
          <w:szCs w:val="24"/>
          <w:lang w:val="sr-Cyrl-CS"/>
        </w:rPr>
        <w:t>________</w:t>
      </w:r>
      <w:r w:rsidR="001D2092" w:rsidRPr="00F25DF6">
        <w:rPr>
          <w:rFonts w:eastAsia="TimesNewRomanPS-BoldMT" w:cs="Arial"/>
          <w:bCs/>
          <w:noProof/>
          <w:sz w:val="24"/>
          <w:szCs w:val="24"/>
          <w:lang w:val="sr-Cyrl-CS"/>
        </w:rPr>
        <w:t xml:space="preserve">____ </w:t>
      </w:r>
      <w:r w:rsidR="00B231F3" w:rsidRPr="00F25DF6">
        <w:rPr>
          <w:rFonts w:eastAsia="TimesNewRomanPS-BoldMT" w:cs="Arial"/>
          <w:bCs/>
          <w:noProof/>
          <w:sz w:val="24"/>
          <w:szCs w:val="24"/>
          <w:lang w:val="sr-Latn-RS"/>
        </w:rPr>
        <w:t xml:space="preserve">   </w:t>
      </w:r>
      <w:r w:rsidR="00B231F3" w:rsidRPr="00F25DF6">
        <w:rPr>
          <w:rFonts w:eastAsia="TimesNewRomanPS-BoldMT" w:cs="Arial"/>
          <w:bCs/>
          <w:noProof/>
          <w:sz w:val="24"/>
          <w:szCs w:val="24"/>
          <w:lang w:val="sr-Cyrl-RS"/>
        </w:rPr>
        <w:t xml:space="preserve">за  отворени   поступак   </w:t>
      </w:r>
      <w:r w:rsidRPr="00F25DF6">
        <w:rPr>
          <w:rFonts w:eastAsia="TimesNewRomanPS-BoldMT" w:cs="Arial"/>
          <w:bCs/>
          <w:noProof/>
          <w:sz w:val="24"/>
          <w:szCs w:val="24"/>
          <w:lang w:val="sr-Cyrl-CS"/>
        </w:rPr>
        <w:t>јавне набавке</w:t>
      </w:r>
      <w:r w:rsidR="00E93647" w:rsidRPr="00F25DF6">
        <w:rPr>
          <w:rFonts w:eastAsia="TimesNewRomanPS-BoldMT" w:cs="Arial"/>
          <w:bCs/>
          <w:noProof/>
          <w:sz w:val="24"/>
          <w:szCs w:val="24"/>
          <w:lang w:val="sr-Latn-RS"/>
        </w:rPr>
        <w:t xml:space="preserve"> </w:t>
      </w:r>
      <w:r w:rsidR="000C5F4B" w:rsidRPr="00F25DF6">
        <w:rPr>
          <w:rFonts w:eastAsia="TimesNewRomanPS-BoldMT" w:cs="Arial"/>
          <w:bCs/>
          <w:noProof/>
          <w:color w:val="000000" w:themeColor="text1"/>
          <w:sz w:val="24"/>
          <w:szCs w:val="24"/>
          <w:lang w:val="sr-Cyrl-CS"/>
        </w:rPr>
        <w:t>добара</w:t>
      </w:r>
      <w:r w:rsidR="007953F6" w:rsidRPr="00F25DF6">
        <w:rPr>
          <w:rFonts w:eastAsia="TimesNewRomanPS-BoldMT" w:cs="Arial"/>
          <w:bCs/>
          <w:noProof/>
          <w:color w:val="000000" w:themeColor="text1"/>
          <w:sz w:val="24"/>
          <w:szCs w:val="24"/>
          <w:lang w:val="sr-Cyrl-CS"/>
        </w:rPr>
        <w:t xml:space="preserve"> </w:t>
      </w:r>
      <w:r w:rsidR="00CC616F" w:rsidRPr="00F25DF6">
        <w:rPr>
          <w:rFonts w:eastAsia="TimesNewRomanPS-BoldMT" w:cs="Arial"/>
          <w:bCs/>
          <w:noProof/>
          <w:color w:val="000000" w:themeColor="text1"/>
          <w:sz w:val="24"/>
          <w:szCs w:val="24"/>
          <w:lang w:val="sr-Cyrl-RS"/>
        </w:rPr>
        <w:t xml:space="preserve">:  </w:t>
      </w:r>
      <w:r w:rsidR="00116112" w:rsidRPr="00F25DF6">
        <w:rPr>
          <w:rFonts w:eastAsia="TimesNewRomanPS-BoldMT" w:cs="Arial"/>
          <w:b/>
          <w:bCs/>
          <w:noProof/>
          <w:color w:val="000000" w:themeColor="text1"/>
          <w:sz w:val="24"/>
          <w:szCs w:val="24"/>
          <w:lang w:val="sr-Cyrl-RS"/>
        </w:rPr>
        <w:t xml:space="preserve">Манометри  и   мерна  техника </w:t>
      </w:r>
      <w:r w:rsidR="00F74C25" w:rsidRPr="00F25DF6">
        <w:rPr>
          <w:rFonts w:eastAsia="TimesNewRomanPS-BoldMT" w:cs="Arial"/>
          <w:b/>
          <w:bCs/>
          <w:noProof/>
          <w:color w:val="000000" w:themeColor="text1"/>
          <w:sz w:val="24"/>
          <w:szCs w:val="24"/>
          <w:lang w:val="sr-Cyrl-RS"/>
        </w:rPr>
        <w:t xml:space="preserve">  </w:t>
      </w:r>
      <w:r w:rsidR="000B143E" w:rsidRPr="00F25DF6">
        <w:rPr>
          <w:rFonts w:eastAsia="TimesNewRomanPS-BoldMT" w:cs="Arial"/>
          <w:b/>
          <w:bCs/>
          <w:noProof/>
          <w:color w:val="000000" w:themeColor="text1"/>
          <w:sz w:val="24"/>
          <w:szCs w:val="24"/>
          <w:lang w:val="sr-Cyrl-CS"/>
        </w:rPr>
        <w:t>бр</w:t>
      </w:r>
      <w:r w:rsidR="000B143E" w:rsidRPr="00F25DF6">
        <w:rPr>
          <w:rFonts w:eastAsia="TimesNewRomanPS-BoldMT" w:cs="Arial"/>
          <w:bCs/>
          <w:noProof/>
          <w:color w:val="000000" w:themeColor="text1"/>
          <w:sz w:val="24"/>
          <w:szCs w:val="24"/>
          <w:lang w:val="sr-Cyrl-CS"/>
        </w:rPr>
        <w:t>.</w:t>
      </w:r>
      <w:r w:rsidR="00116112" w:rsidRPr="00F25DF6">
        <w:rPr>
          <w:rFonts w:eastAsia="TimesNewRomanPS-BoldMT" w:cs="Arial"/>
          <w:b/>
          <w:bCs/>
          <w:noProof/>
          <w:color w:val="000000" w:themeColor="text1"/>
          <w:sz w:val="24"/>
          <w:szCs w:val="24"/>
          <w:lang w:val="sr-Cyrl-CS"/>
        </w:rPr>
        <w:t>JН</w:t>
      </w:r>
      <w:r w:rsidR="0029063E" w:rsidRPr="00F25DF6">
        <w:rPr>
          <w:rFonts w:eastAsia="TimesNewRomanPS-BoldMT" w:cs="Arial"/>
          <w:b/>
          <w:bCs/>
          <w:noProof/>
          <w:color w:val="000000" w:themeColor="text1"/>
          <w:sz w:val="24"/>
          <w:szCs w:val="24"/>
          <w:lang w:val="sr-Cyrl-CS"/>
        </w:rPr>
        <w:t>/4000/0479/2018</w:t>
      </w:r>
      <w:r w:rsidR="00E93647" w:rsidRPr="00F25DF6">
        <w:rPr>
          <w:rFonts w:eastAsia="TimesNewRomanPS-BoldMT" w:cs="Arial"/>
          <w:b/>
          <w:bCs/>
          <w:noProof/>
          <w:color w:val="000000" w:themeColor="text1"/>
          <w:sz w:val="24"/>
          <w:szCs w:val="24"/>
          <w:lang w:val="sr-Cyrl-CS"/>
        </w:rPr>
        <w:t xml:space="preserve"> </w:t>
      </w:r>
      <w:r w:rsidR="00116112" w:rsidRPr="00F25DF6">
        <w:rPr>
          <w:rFonts w:eastAsia="TimesNewRomanPS-BoldMT" w:cs="Arial"/>
          <w:b/>
          <w:bCs/>
          <w:noProof/>
          <w:color w:val="000000" w:themeColor="text1"/>
          <w:sz w:val="24"/>
          <w:szCs w:val="24"/>
          <w:lang w:val="sr-Cyrl-CS"/>
        </w:rPr>
        <w:t xml:space="preserve">, </w:t>
      </w:r>
      <w:r w:rsidR="0029063E" w:rsidRPr="00F25DF6">
        <w:rPr>
          <w:rFonts w:eastAsia="TimesNewRomanPS-BoldMT" w:cs="Arial"/>
          <w:b/>
          <w:bCs/>
          <w:noProof/>
          <w:color w:val="000000" w:themeColor="text1"/>
          <w:sz w:val="24"/>
          <w:szCs w:val="24"/>
          <w:lang w:val="sr-Cyrl-RS"/>
        </w:rPr>
        <w:t>ЈАНА  бр. 3180/2018</w:t>
      </w:r>
      <w:r w:rsidR="00223E2D" w:rsidRPr="00F25DF6">
        <w:rPr>
          <w:rFonts w:eastAsia="TimesNewRomanPS-BoldMT" w:cs="Arial"/>
          <w:b/>
          <w:bCs/>
          <w:noProof/>
          <w:color w:val="000000" w:themeColor="text1"/>
          <w:sz w:val="24"/>
          <w:szCs w:val="24"/>
          <w:lang w:val="sr-Latn-RS"/>
        </w:rPr>
        <w:t xml:space="preserve">  </w:t>
      </w:r>
      <w:r w:rsidR="001D2092" w:rsidRPr="00F25DF6">
        <w:rPr>
          <w:rFonts w:eastAsia="TimesNewRomanPS-BoldMT" w:cs="Arial"/>
          <w:b/>
          <w:bCs/>
          <w:noProof/>
          <w:color w:val="000000" w:themeColor="text1"/>
          <w:sz w:val="24"/>
          <w:szCs w:val="24"/>
          <w:lang w:val="sr-Cyrl-CS"/>
        </w:rPr>
        <w:t xml:space="preserve">за  </w:t>
      </w:r>
      <w:r w:rsidR="0093164E" w:rsidRPr="00F25DF6">
        <w:rPr>
          <w:rFonts w:eastAsia="TimesNewRomanPS-BoldMT" w:cs="Arial"/>
          <w:b/>
          <w:bCs/>
          <w:noProof/>
          <w:color w:val="000000" w:themeColor="text1"/>
          <w:sz w:val="24"/>
          <w:szCs w:val="24"/>
          <w:lang w:val="sr-Cyrl-CS"/>
        </w:rPr>
        <w:t xml:space="preserve"> </w:t>
      </w:r>
      <w:r w:rsidR="001D2092" w:rsidRPr="00F25DF6">
        <w:rPr>
          <w:rFonts w:eastAsia="TimesNewRomanPS-BoldMT" w:cs="Arial"/>
          <w:b/>
          <w:bCs/>
          <w:noProof/>
          <w:color w:val="000000" w:themeColor="text1"/>
          <w:sz w:val="24"/>
          <w:szCs w:val="24"/>
          <w:lang w:val="sr-Cyrl-CS"/>
        </w:rPr>
        <w:t xml:space="preserve">партију/е </w:t>
      </w:r>
      <w:r w:rsidR="00116112" w:rsidRPr="00F25DF6">
        <w:rPr>
          <w:rFonts w:eastAsia="TimesNewRomanPS-BoldMT" w:cs="Arial"/>
          <w:b/>
          <w:bCs/>
          <w:noProof/>
          <w:color w:val="000000" w:themeColor="text1"/>
          <w:sz w:val="24"/>
          <w:szCs w:val="24"/>
          <w:lang w:val="sr-Cyrl-CS"/>
        </w:rPr>
        <w:t xml:space="preserve"> </w:t>
      </w:r>
      <w:r w:rsidR="001D2092" w:rsidRPr="00F25DF6">
        <w:rPr>
          <w:rFonts w:eastAsia="TimesNewRomanPS-BoldMT" w:cs="Arial"/>
          <w:b/>
          <w:bCs/>
          <w:noProof/>
          <w:color w:val="000000" w:themeColor="text1"/>
          <w:sz w:val="24"/>
          <w:szCs w:val="24"/>
          <w:lang w:val="sr-Cyrl-CS"/>
        </w:rPr>
        <w:t>________________</w:t>
      </w:r>
    </w:p>
    <w:p w14:paraId="4799D962" w14:textId="67C45DE1" w:rsidR="004F3D02" w:rsidRPr="00F25DF6" w:rsidRDefault="000D7F8B" w:rsidP="00E93647">
      <w:pPr>
        <w:spacing w:before="100" w:beforeAutospacing="1"/>
        <w:rPr>
          <w:rFonts w:eastAsia="TimesNewRomanPS-BoldMT" w:cs="Arial"/>
          <w:bCs/>
          <w:noProof/>
          <w:sz w:val="24"/>
          <w:szCs w:val="24"/>
          <w:lang w:val="sr-Cyrl-CS"/>
        </w:rPr>
      </w:pPr>
      <w:r w:rsidRPr="00F25DF6">
        <w:rPr>
          <w:rFonts w:eastAsia="TimesNewRomanPS-BoldMT" w:cs="Arial"/>
          <w:bCs/>
          <w:noProof/>
          <w:sz w:val="24"/>
          <w:szCs w:val="24"/>
          <w:lang w:val="sr-Cyrl-CS"/>
        </w:rPr>
        <w:t xml:space="preserve">  </w:t>
      </w:r>
    </w:p>
    <w:p w14:paraId="6D04C3A9" w14:textId="23561BD3" w:rsidR="00343A18" w:rsidRDefault="00343A18" w:rsidP="002A4F73">
      <w:pPr>
        <w:pStyle w:val="ListParagraph"/>
        <w:numPr>
          <w:ilvl w:val="0"/>
          <w:numId w:val="30"/>
        </w:numPr>
        <w:spacing w:before="0" w:after="0"/>
        <w:rPr>
          <w:rFonts w:ascii="Arial" w:hAnsi="Arial" w:cs="Arial"/>
          <w:b/>
          <w:bCs/>
          <w:iCs/>
          <w:noProof/>
          <w:lang w:val="sr-Cyrl-CS"/>
        </w:rPr>
      </w:pPr>
      <w:r w:rsidRPr="001D2092">
        <w:rPr>
          <w:rFonts w:ascii="Arial" w:hAnsi="Arial" w:cs="Arial"/>
          <w:b/>
          <w:bCs/>
          <w:iCs/>
          <w:noProof/>
          <w:lang w:val="sr-Cyrl-CS"/>
        </w:rPr>
        <w:t xml:space="preserve">ОПШТИ </w:t>
      </w:r>
      <w:r w:rsidR="00116112">
        <w:rPr>
          <w:rFonts w:ascii="Arial" w:hAnsi="Arial" w:cs="Arial"/>
          <w:b/>
          <w:bCs/>
          <w:iCs/>
          <w:noProof/>
          <w:lang w:val="sr-Cyrl-CS"/>
        </w:rPr>
        <w:t xml:space="preserve"> </w:t>
      </w:r>
      <w:r w:rsidRPr="001D2092">
        <w:rPr>
          <w:rFonts w:ascii="Arial" w:hAnsi="Arial" w:cs="Arial"/>
          <w:b/>
          <w:bCs/>
          <w:iCs/>
          <w:noProof/>
          <w:lang w:val="sr-Cyrl-CS"/>
        </w:rPr>
        <w:t xml:space="preserve">ПОДАЦИ </w:t>
      </w:r>
      <w:r w:rsidR="00116112">
        <w:rPr>
          <w:rFonts w:ascii="Arial" w:hAnsi="Arial" w:cs="Arial"/>
          <w:b/>
          <w:bCs/>
          <w:iCs/>
          <w:noProof/>
          <w:lang w:val="sr-Cyrl-CS"/>
        </w:rPr>
        <w:t xml:space="preserve"> </w:t>
      </w:r>
      <w:r w:rsidRPr="001D2092">
        <w:rPr>
          <w:rFonts w:ascii="Arial" w:hAnsi="Arial" w:cs="Arial"/>
          <w:b/>
          <w:bCs/>
          <w:iCs/>
          <w:noProof/>
          <w:lang w:val="sr-Cyrl-CS"/>
        </w:rPr>
        <w:t xml:space="preserve">О </w:t>
      </w:r>
      <w:r w:rsidR="00116112">
        <w:rPr>
          <w:rFonts w:ascii="Arial" w:hAnsi="Arial" w:cs="Arial"/>
          <w:b/>
          <w:bCs/>
          <w:iCs/>
          <w:noProof/>
          <w:lang w:val="sr-Cyrl-CS"/>
        </w:rPr>
        <w:t xml:space="preserve"> </w:t>
      </w:r>
      <w:r w:rsidRPr="001D2092">
        <w:rPr>
          <w:rFonts w:ascii="Arial" w:hAnsi="Arial" w:cs="Arial"/>
          <w:b/>
          <w:bCs/>
          <w:iCs/>
          <w:noProof/>
          <w:lang w:val="sr-Cyrl-CS"/>
        </w:rPr>
        <w:t>ПОНУЂАЧУ</w:t>
      </w:r>
    </w:p>
    <w:p w14:paraId="2700970E" w14:textId="77777777" w:rsidR="00670789" w:rsidRPr="001D2092" w:rsidRDefault="00670789" w:rsidP="00670789">
      <w:pPr>
        <w:pStyle w:val="ListParagraph"/>
        <w:spacing w:before="0" w:after="0"/>
        <w:rPr>
          <w:rFonts w:ascii="Arial" w:hAnsi="Arial" w:cs="Arial"/>
          <w:b/>
          <w:bCs/>
          <w:iCs/>
          <w:noProof/>
          <w:lang w:val="sr-Cyrl-CS"/>
        </w:rPr>
      </w:pPr>
    </w:p>
    <w:tbl>
      <w:tblPr>
        <w:tblW w:w="0" w:type="auto"/>
        <w:tblInd w:w="-20" w:type="dxa"/>
        <w:tblLayout w:type="fixed"/>
        <w:tblLook w:val="0000" w:firstRow="0" w:lastRow="0" w:firstColumn="0" w:lastColumn="0" w:noHBand="0" w:noVBand="0"/>
      </w:tblPr>
      <w:tblGrid>
        <w:gridCol w:w="4621"/>
        <w:gridCol w:w="4660"/>
      </w:tblGrid>
      <w:tr w:rsidR="00343A18" w:rsidRPr="001D2092" w14:paraId="60A310B0" w14:textId="77777777" w:rsidTr="0075172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AD31B29" w14:textId="77777777" w:rsidR="00343A18" w:rsidRPr="001D2092" w:rsidRDefault="0075172A" w:rsidP="00670789">
            <w:pPr>
              <w:spacing w:before="0"/>
              <w:rPr>
                <w:rFonts w:cs="Arial"/>
                <w:b/>
                <w:bCs/>
                <w:iCs/>
                <w:noProof/>
                <w:lang w:val="sr-Cyrl-CS"/>
              </w:rPr>
            </w:pPr>
            <w:r w:rsidRPr="001D2092">
              <w:rPr>
                <w:rFonts w:cs="Arial"/>
                <w:iCs/>
                <w:noProof/>
                <w:lang w:val="sr-Cyrl-CS"/>
              </w:rPr>
              <w:t>Назив П</w:t>
            </w:r>
            <w:r w:rsidR="00343A18" w:rsidRPr="001D2092">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C5DBF8" w14:textId="77777777" w:rsidR="00343A18" w:rsidRPr="001D2092" w:rsidRDefault="00343A18" w:rsidP="00670789">
            <w:pPr>
              <w:snapToGrid w:val="0"/>
              <w:spacing w:before="0"/>
              <w:rPr>
                <w:rFonts w:cs="Arial"/>
                <w:b/>
                <w:bCs/>
                <w:iCs/>
                <w:noProof/>
                <w:lang w:val="sr-Cyrl-CS"/>
              </w:rPr>
            </w:pPr>
          </w:p>
          <w:p w14:paraId="24949E79" w14:textId="77777777" w:rsidR="00343A18" w:rsidRPr="001D2092" w:rsidRDefault="00343A18" w:rsidP="00670789">
            <w:pPr>
              <w:spacing w:before="0"/>
              <w:rPr>
                <w:rFonts w:cs="Arial"/>
                <w:b/>
                <w:bCs/>
                <w:iCs/>
                <w:noProof/>
                <w:lang w:val="sr-Cyrl-CS"/>
              </w:rPr>
            </w:pPr>
          </w:p>
          <w:p w14:paraId="74905894" w14:textId="77777777" w:rsidR="00343A18" w:rsidRPr="001D2092" w:rsidRDefault="00343A18" w:rsidP="00670789">
            <w:pPr>
              <w:spacing w:before="0"/>
              <w:rPr>
                <w:rFonts w:cs="Arial"/>
                <w:b/>
                <w:bCs/>
                <w:iCs/>
                <w:noProof/>
                <w:lang w:val="sr-Cyrl-CS"/>
              </w:rPr>
            </w:pPr>
          </w:p>
        </w:tc>
      </w:tr>
      <w:tr w:rsidR="00343A18" w:rsidRPr="001D2092" w14:paraId="2009B969" w14:textId="77777777" w:rsidTr="0075172A">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6AC41191" w14:textId="77777777" w:rsidR="00343A18" w:rsidRPr="001D2092" w:rsidRDefault="0075172A" w:rsidP="00670789">
            <w:pPr>
              <w:spacing w:before="0"/>
              <w:rPr>
                <w:rFonts w:cs="Arial"/>
                <w:b/>
                <w:bCs/>
                <w:iCs/>
                <w:noProof/>
                <w:lang w:val="sr-Cyrl-CS"/>
              </w:rPr>
            </w:pPr>
            <w:r w:rsidRPr="001D2092">
              <w:rPr>
                <w:rFonts w:cs="Arial"/>
                <w:iCs/>
                <w:noProof/>
                <w:lang w:val="sr-Cyrl-CS"/>
              </w:rPr>
              <w:t>Адреса П</w:t>
            </w:r>
            <w:r w:rsidR="00343A18" w:rsidRPr="001D2092">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E2DB83" w14:textId="77777777" w:rsidR="00343A18" w:rsidRPr="001D2092" w:rsidRDefault="00343A18" w:rsidP="00670789">
            <w:pPr>
              <w:snapToGrid w:val="0"/>
              <w:spacing w:before="0"/>
              <w:rPr>
                <w:rFonts w:cs="Arial"/>
                <w:b/>
                <w:bCs/>
                <w:iCs/>
                <w:noProof/>
                <w:lang w:val="sr-Cyrl-CS"/>
              </w:rPr>
            </w:pPr>
          </w:p>
          <w:p w14:paraId="600C29BF" w14:textId="77777777" w:rsidR="00343A18" w:rsidRPr="001D2092" w:rsidRDefault="00343A18" w:rsidP="00670789">
            <w:pPr>
              <w:spacing w:before="0"/>
              <w:rPr>
                <w:rFonts w:cs="Arial"/>
                <w:b/>
                <w:bCs/>
                <w:iCs/>
                <w:noProof/>
                <w:lang w:val="sr-Cyrl-CS"/>
              </w:rPr>
            </w:pPr>
          </w:p>
          <w:p w14:paraId="4DAA79A6" w14:textId="77777777" w:rsidR="00343A18" w:rsidRPr="001D2092" w:rsidRDefault="00343A18" w:rsidP="00670789">
            <w:pPr>
              <w:spacing w:before="0"/>
              <w:rPr>
                <w:rFonts w:cs="Arial"/>
                <w:b/>
                <w:bCs/>
                <w:iCs/>
                <w:noProof/>
                <w:lang w:val="sr-Cyrl-CS"/>
              </w:rPr>
            </w:pPr>
          </w:p>
        </w:tc>
      </w:tr>
      <w:tr w:rsidR="000B2EE9" w:rsidRPr="001D2092" w14:paraId="62887B1A" w14:textId="77777777" w:rsidTr="0075172A">
        <w:trPr>
          <w:trHeight w:val="440"/>
        </w:trPr>
        <w:tc>
          <w:tcPr>
            <w:tcW w:w="4621" w:type="dxa"/>
            <w:tcBorders>
              <w:top w:val="single" w:sz="4" w:space="0" w:color="000000"/>
              <w:left w:val="single" w:sz="4" w:space="0" w:color="000000"/>
              <w:bottom w:val="single" w:sz="4" w:space="0" w:color="000000"/>
            </w:tcBorders>
            <w:shd w:val="clear" w:color="auto" w:fill="auto"/>
            <w:vAlign w:val="center"/>
          </w:tcPr>
          <w:p w14:paraId="301ABE66" w14:textId="77777777" w:rsidR="000B2EE9" w:rsidRPr="001D2092" w:rsidRDefault="000B2EE9" w:rsidP="00670789">
            <w:pPr>
              <w:spacing w:before="0"/>
              <w:rPr>
                <w:rFonts w:cs="Arial"/>
                <w:iCs/>
                <w:noProof/>
                <w:lang w:val="sr-Cyrl-CS"/>
              </w:rPr>
            </w:pPr>
            <w:r w:rsidRPr="001D2092">
              <w:rPr>
                <w:rFonts w:cs="Arial"/>
                <w:iCs/>
                <w:noProof/>
                <w:lang w:val="sr-Cyrl-CS"/>
              </w:rPr>
              <w:t>Врста правног лица:</w:t>
            </w:r>
            <w:r w:rsidR="00B923D1" w:rsidRPr="001D2092">
              <w:rPr>
                <w:rFonts w:cs="Arial"/>
                <w:iCs/>
                <w:noProof/>
              </w:rPr>
              <w:t xml:space="preserve"> (микро, мало, средње, велико)</w:t>
            </w:r>
            <w:r w:rsidR="00254C49" w:rsidRPr="001D2092">
              <w:rPr>
                <w:rFonts w:cs="Arial"/>
                <w:iCs/>
                <w:noProof/>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70CF3" w14:textId="77777777" w:rsidR="000B2EE9" w:rsidRPr="001D2092" w:rsidRDefault="000B2EE9" w:rsidP="00670789">
            <w:pPr>
              <w:snapToGrid w:val="0"/>
              <w:spacing w:before="0"/>
              <w:rPr>
                <w:rFonts w:cs="Arial"/>
                <w:b/>
                <w:bCs/>
                <w:iCs/>
                <w:noProof/>
                <w:lang w:val="sr-Cyrl-CS"/>
              </w:rPr>
            </w:pPr>
          </w:p>
        </w:tc>
      </w:tr>
      <w:tr w:rsidR="00343A18" w:rsidRPr="001D2092" w14:paraId="287D1D00" w14:textId="77777777" w:rsidTr="0075172A">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28E77076" w14:textId="77777777" w:rsidR="00343A18" w:rsidRPr="001D2092" w:rsidRDefault="0075172A" w:rsidP="00670789">
            <w:pPr>
              <w:spacing w:before="0"/>
              <w:rPr>
                <w:rFonts w:cs="Arial"/>
                <w:b/>
                <w:bCs/>
                <w:iCs/>
                <w:noProof/>
                <w:lang w:val="sr-Cyrl-CS"/>
              </w:rPr>
            </w:pPr>
            <w:r w:rsidRPr="001D2092">
              <w:rPr>
                <w:rFonts w:cs="Arial"/>
                <w:iCs/>
                <w:noProof/>
                <w:lang w:val="sr-Cyrl-CS"/>
              </w:rPr>
              <w:t>Матични број П</w:t>
            </w:r>
            <w:r w:rsidR="00343A18" w:rsidRPr="001D2092">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D21471" w14:textId="77777777" w:rsidR="00343A18" w:rsidRPr="001D2092" w:rsidRDefault="00343A18" w:rsidP="00670789">
            <w:pPr>
              <w:snapToGrid w:val="0"/>
              <w:spacing w:before="0"/>
              <w:rPr>
                <w:rFonts w:cs="Arial"/>
                <w:b/>
                <w:bCs/>
                <w:iCs/>
                <w:noProof/>
                <w:lang w:val="sr-Cyrl-CS"/>
              </w:rPr>
            </w:pPr>
          </w:p>
          <w:p w14:paraId="03670806" w14:textId="77777777" w:rsidR="00343A18" w:rsidRPr="001D2092" w:rsidRDefault="00343A18" w:rsidP="00670789">
            <w:pPr>
              <w:spacing w:before="0"/>
              <w:rPr>
                <w:rFonts w:cs="Arial"/>
                <w:b/>
                <w:bCs/>
                <w:iCs/>
                <w:noProof/>
                <w:lang w:val="sr-Cyrl-CS"/>
              </w:rPr>
            </w:pPr>
          </w:p>
          <w:p w14:paraId="22AB80E9" w14:textId="77777777" w:rsidR="00343A18" w:rsidRPr="001D2092" w:rsidRDefault="00343A18" w:rsidP="00670789">
            <w:pPr>
              <w:spacing w:before="0"/>
              <w:rPr>
                <w:rFonts w:cs="Arial"/>
                <w:b/>
                <w:bCs/>
                <w:iCs/>
                <w:noProof/>
                <w:lang w:val="sr-Cyrl-CS"/>
              </w:rPr>
            </w:pPr>
          </w:p>
        </w:tc>
      </w:tr>
      <w:tr w:rsidR="00343A18" w:rsidRPr="001D2092" w14:paraId="763B5729" w14:textId="77777777" w:rsidTr="0075172A">
        <w:tc>
          <w:tcPr>
            <w:tcW w:w="4621" w:type="dxa"/>
            <w:tcBorders>
              <w:top w:val="single" w:sz="4" w:space="0" w:color="000000"/>
              <w:left w:val="single" w:sz="4" w:space="0" w:color="000000"/>
              <w:bottom w:val="single" w:sz="4" w:space="0" w:color="000000"/>
            </w:tcBorders>
            <w:shd w:val="clear" w:color="auto" w:fill="auto"/>
            <w:vAlign w:val="center"/>
          </w:tcPr>
          <w:p w14:paraId="62CE3EDF" w14:textId="77777777" w:rsidR="00343A18" w:rsidRPr="001D2092" w:rsidRDefault="0075172A" w:rsidP="00670789">
            <w:pPr>
              <w:spacing w:before="0"/>
              <w:rPr>
                <w:rFonts w:cs="Arial"/>
                <w:b/>
                <w:bCs/>
                <w:iCs/>
                <w:noProof/>
                <w:lang w:val="sr-Cyrl-CS"/>
              </w:rPr>
            </w:pPr>
            <w:r w:rsidRPr="001D2092">
              <w:rPr>
                <w:rFonts w:cs="Arial"/>
                <w:iCs/>
                <w:noProof/>
                <w:lang w:val="sr-Cyrl-CS"/>
              </w:rPr>
              <w:t>Порески идентификациони број П</w:t>
            </w:r>
            <w:r w:rsidR="00343A18" w:rsidRPr="001D2092">
              <w:rPr>
                <w:rFonts w:cs="Arial"/>
                <w:iCs/>
                <w:noProof/>
                <w:lang w:val="sr-Cyrl-CS"/>
              </w:rPr>
              <w:t>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4EE1DB" w14:textId="77777777" w:rsidR="00343A18" w:rsidRPr="001D2092" w:rsidRDefault="00343A18" w:rsidP="00670789">
            <w:pPr>
              <w:snapToGrid w:val="0"/>
              <w:spacing w:before="0"/>
              <w:rPr>
                <w:rFonts w:cs="Arial"/>
                <w:b/>
                <w:bCs/>
                <w:iCs/>
                <w:noProof/>
                <w:lang w:val="sr-Cyrl-CS"/>
              </w:rPr>
            </w:pPr>
          </w:p>
        </w:tc>
      </w:tr>
      <w:tr w:rsidR="00343A18" w:rsidRPr="001D2092" w14:paraId="6CCF568D" w14:textId="77777777" w:rsidTr="0075172A">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5D8BC078" w14:textId="77777777" w:rsidR="00343A18" w:rsidRPr="001D2092" w:rsidRDefault="00343A18" w:rsidP="00670789">
            <w:pPr>
              <w:spacing w:before="0"/>
              <w:rPr>
                <w:rFonts w:cs="Arial"/>
                <w:iCs/>
                <w:noProof/>
                <w:lang w:val="sr-Cyrl-CS"/>
              </w:rPr>
            </w:pPr>
          </w:p>
          <w:p w14:paraId="5563B01B" w14:textId="77777777" w:rsidR="00343A18" w:rsidRPr="001D2092" w:rsidRDefault="00343A18" w:rsidP="00670789">
            <w:pPr>
              <w:spacing w:before="0"/>
              <w:rPr>
                <w:rFonts w:cs="Arial"/>
                <w:b/>
                <w:bCs/>
                <w:iCs/>
                <w:noProof/>
                <w:lang w:val="sr-Cyrl-CS"/>
              </w:rPr>
            </w:pPr>
            <w:r w:rsidRPr="001D2092">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67E6F4" w14:textId="77777777" w:rsidR="00343A18" w:rsidRPr="001D2092" w:rsidRDefault="00343A18" w:rsidP="00670789">
            <w:pPr>
              <w:snapToGrid w:val="0"/>
              <w:spacing w:before="0"/>
              <w:rPr>
                <w:rFonts w:cs="Arial"/>
                <w:b/>
                <w:bCs/>
                <w:iCs/>
                <w:noProof/>
                <w:lang w:val="sr-Cyrl-CS"/>
              </w:rPr>
            </w:pPr>
          </w:p>
          <w:p w14:paraId="6914151A" w14:textId="77777777" w:rsidR="00343A18" w:rsidRPr="001D2092" w:rsidRDefault="00343A18" w:rsidP="00670789">
            <w:pPr>
              <w:spacing w:before="0"/>
              <w:rPr>
                <w:rFonts w:cs="Arial"/>
                <w:b/>
                <w:bCs/>
                <w:iCs/>
                <w:noProof/>
                <w:lang w:val="sr-Cyrl-CS"/>
              </w:rPr>
            </w:pPr>
          </w:p>
          <w:p w14:paraId="427A6707" w14:textId="77777777" w:rsidR="00343A18" w:rsidRPr="001D2092" w:rsidRDefault="00343A18" w:rsidP="00670789">
            <w:pPr>
              <w:spacing w:before="0"/>
              <w:rPr>
                <w:rFonts w:cs="Arial"/>
                <w:b/>
                <w:bCs/>
                <w:iCs/>
                <w:noProof/>
                <w:lang w:val="sr-Cyrl-CS"/>
              </w:rPr>
            </w:pPr>
          </w:p>
        </w:tc>
      </w:tr>
      <w:tr w:rsidR="00343A18" w:rsidRPr="001D2092" w14:paraId="2434A40F" w14:textId="77777777" w:rsidTr="0075172A">
        <w:tc>
          <w:tcPr>
            <w:tcW w:w="4621" w:type="dxa"/>
            <w:tcBorders>
              <w:top w:val="single" w:sz="4" w:space="0" w:color="000000"/>
              <w:left w:val="single" w:sz="4" w:space="0" w:color="000000"/>
              <w:bottom w:val="single" w:sz="4" w:space="0" w:color="000000"/>
            </w:tcBorders>
            <w:shd w:val="clear" w:color="auto" w:fill="auto"/>
            <w:vAlign w:val="center"/>
          </w:tcPr>
          <w:p w14:paraId="69384559" w14:textId="77777777" w:rsidR="00343A18" w:rsidRPr="001D2092" w:rsidRDefault="0075172A" w:rsidP="00670789">
            <w:pPr>
              <w:spacing w:before="0"/>
              <w:rPr>
                <w:rFonts w:cs="Arial"/>
                <w:b/>
                <w:bCs/>
                <w:iCs/>
                <w:noProof/>
                <w:lang w:val="sr-Cyrl-CS"/>
              </w:rPr>
            </w:pPr>
            <w:r w:rsidRPr="001D2092">
              <w:rPr>
                <w:rFonts w:cs="Arial"/>
                <w:iCs/>
                <w:noProof/>
                <w:lang w:val="sr-Cyrl-CS"/>
              </w:rPr>
              <w:t>Електронска адреса П</w:t>
            </w:r>
            <w:r w:rsidR="00343A18" w:rsidRPr="001D2092">
              <w:rPr>
                <w:rFonts w:cs="Arial"/>
                <w:iCs/>
                <w:noProof/>
                <w:lang w:val="sr-Cyrl-CS"/>
              </w:rPr>
              <w:t>онуђача (</w:t>
            </w:r>
            <w:r w:rsidR="00BB381A" w:rsidRPr="001D2092">
              <w:rPr>
                <w:rFonts w:cs="Arial"/>
                <w:iCs/>
                <w:noProof/>
                <w:lang w:val="sr-Cyrl-CS"/>
              </w:rPr>
              <w:t>е</w:t>
            </w:r>
            <w:r w:rsidR="00343A18" w:rsidRPr="001D2092">
              <w:rPr>
                <w:rFonts w:cs="Arial"/>
                <w:iCs/>
                <w:noProof/>
                <w:lang w:val="sr-Cyrl-CS"/>
              </w:rPr>
              <w:t>-</w:t>
            </w:r>
            <w:r w:rsidR="00BB381A" w:rsidRPr="001D2092">
              <w:rPr>
                <w:rFonts w:cs="Arial"/>
                <w:iCs/>
                <w:noProof/>
                <w:lang w:val="sr-Cyrl-CS"/>
              </w:rPr>
              <w:t>маил</w:t>
            </w:r>
            <w:r w:rsidR="00343A18" w:rsidRPr="001D2092">
              <w:rPr>
                <w:rFonts w:cs="Arial"/>
                <w:iCs/>
                <w:noProof/>
                <w:lang w:val="sr-Cyrl-CS"/>
              </w:rPr>
              <w:t>):</w:t>
            </w:r>
          </w:p>
          <w:p w14:paraId="2EC9575A" w14:textId="77777777" w:rsidR="00343A18" w:rsidRPr="001D2092" w:rsidRDefault="00343A18" w:rsidP="00670789">
            <w:pPr>
              <w:spacing w:before="0"/>
              <w:rPr>
                <w:rFonts w:cs="Arial"/>
                <w:b/>
                <w:bCs/>
                <w:iCs/>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28E05F" w14:textId="77777777" w:rsidR="00343A18" w:rsidRPr="001D2092" w:rsidRDefault="00343A18" w:rsidP="00670789">
            <w:pPr>
              <w:snapToGrid w:val="0"/>
              <w:spacing w:before="0"/>
              <w:rPr>
                <w:rFonts w:cs="Arial"/>
                <w:b/>
                <w:bCs/>
                <w:iCs/>
                <w:noProof/>
                <w:lang w:val="sr-Cyrl-CS"/>
              </w:rPr>
            </w:pPr>
          </w:p>
        </w:tc>
      </w:tr>
      <w:tr w:rsidR="00343A18" w:rsidRPr="001D2092" w14:paraId="3E4FE2A0" w14:textId="77777777" w:rsidTr="0075172A">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12869D8E" w14:textId="77777777" w:rsidR="00343A18" w:rsidRPr="001D2092" w:rsidRDefault="00343A18" w:rsidP="00670789">
            <w:pPr>
              <w:spacing w:before="0"/>
              <w:rPr>
                <w:rFonts w:cs="Arial"/>
                <w:b/>
                <w:bCs/>
                <w:iCs/>
                <w:noProof/>
                <w:lang w:val="sr-Cyrl-CS"/>
              </w:rPr>
            </w:pPr>
            <w:r w:rsidRPr="001D2092">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71CB6" w14:textId="77777777" w:rsidR="00343A18" w:rsidRPr="001D2092" w:rsidRDefault="00343A18" w:rsidP="00670789">
            <w:pPr>
              <w:snapToGrid w:val="0"/>
              <w:spacing w:before="0"/>
              <w:rPr>
                <w:rFonts w:cs="Arial"/>
                <w:b/>
                <w:bCs/>
                <w:iCs/>
                <w:noProof/>
                <w:lang w:val="sr-Cyrl-CS"/>
              </w:rPr>
            </w:pPr>
          </w:p>
          <w:p w14:paraId="15F560F0" w14:textId="77777777" w:rsidR="00343A18" w:rsidRPr="001D2092" w:rsidRDefault="00343A18" w:rsidP="00670789">
            <w:pPr>
              <w:spacing w:before="0"/>
              <w:rPr>
                <w:rFonts w:cs="Arial"/>
                <w:b/>
                <w:bCs/>
                <w:iCs/>
                <w:noProof/>
                <w:lang w:val="sr-Cyrl-CS"/>
              </w:rPr>
            </w:pPr>
          </w:p>
          <w:p w14:paraId="0194A378" w14:textId="77777777" w:rsidR="00343A18" w:rsidRPr="001D2092" w:rsidRDefault="00343A18" w:rsidP="00670789">
            <w:pPr>
              <w:spacing w:before="0"/>
              <w:rPr>
                <w:rFonts w:cs="Arial"/>
                <w:b/>
                <w:bCs/>
                <w:iCs/>
                <w:noProof/>
                <w:lang w:val="sr-Cyrl-CS"/>
              </w:rPr>
            </w:pPr>
          </w:p>
        </w:tc>
      </w:tr>
      <w:tr w:rsidR="00343A18" w:rsidRPr="001D2092" w14:paraId="22C3F4DE" w14:textId="77777777" w:rsidTr="0075172A">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19B5D82A" w14:textId="77777777" w:rsidR="00343A18" w:rsidRPr="001D2092" w:rsidRDefault="00343A18" w:rsidP="00670789">
            <w:pPr>
              <w:spacing w:before="0"/>
              <w:rPr>
                <w:rFonts w:cs="Arial"/>
                <w:b/>
                <w:bCs/>
                <w:iCs/>
                <w:noProof/>
                <w:lang w:val="sr-Cyrl-CS"/>
              </w:rPr>
            </w:pPr>
            <w:r w:rsidRPr="001D2092">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327F7F" w14:textId="77777777" w:rsidR="00343A18" w:rsidRPr="001D2092" w:rsidRDefault="00343A18" w:rsidP="00670789">
            <w:pPr>
              <w:snapToGrid w:val="0"/>
              <w:spacing w:before="0"/>
              <w:rPr>
                <w:rFonts w:cs="Arial"/>
                <w:b/>
                <w:bCs/>
                <w:iCs/>
                <w:noProof/>
                <w:lang w:val="sr-Cyrl-CS"/>
              </w:rPr>
            </w:pPr>
          </w:p>
          <w:p w14:paraId="5C522CD6" w14:textId="77777777" w:rsidR="00343A18" w:rsidRPr="001D2092" w:rsidRDefault="00343A18" w:rsidP="00670789">
            <w:pPr>
              <w:spacing w:before="0"/>
              <w:rPr>
                <w:rFonts w:cs="Arial"/>
                <w:b/>
                <w:bCs/>
                <w:iCs/>
                <w:noProof/>
                <w:lang w:val="sr-Cyrl-CS"/>
              </w:rPr>
            </w:pPr>
          </w:p>
          <w:p w14:paraId="578EF7C4" w14:textId="77777777" w:rsidR="00343A18" w:rsidRPr="001D2092" w:rsidRDefault="00343A18" w:rsidP="00670789">
            <w:pPr>
              <w:spacing w:before="0"/>
              <w:rPr>
                <w:rFonts w:cs="Arial"/>
                <w:b/>
                <w:bCs/>
                <w:iCs/>
                <w:noProof/>
                <w:lang w:val="sr-Cyrl-CS"/>
              </w:rPr>
            </w:pPr>
          </w:p>
        </w:tc>
      </w:tr>
      <w:tr w:rsidR="00343A18" w:rsidRPr="001D2092" w14:paraId="3ADBD729" w14:textId="77777777" w:rsidTr="0075172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5295BA3F" w14:textId="77777777" w:rsidR="00343A18" w:rsidRPr="001D2092" w:rsidRDefault="00343A18" w:rsidP="00670789">
            <w:pPr>
              <w:spacing w:before="0"/>
              <w:rPr>
                <w:rFonts w:cs="Arial"/>
                <w:b/>
                <w:bCs/>
                <w:iCs/>
                <w:noProof/>
                <w:lang w:val="sr-Cyrl-CS"/>
              </w:rPr>
            </w:pPr>
            <w:r w:rsidRPr="001D2092">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6D54F" w14:textId="77777777" w:rsidR="00343A18" w:rsidRPr="001D2092" w:rsidRDefault="00343A18" w:rsidP="00670789">
            <w:pPr>
              <w:snapToGrid w:val="0"/>
              <w:spacing w:before="0"/>
              <w:rPr>
                <w:rFonts w:cs="Arial"/>
                <w:b/>
                <w:bCs/>
                <w:iCs/>
                <w:noProof/>
                <w:lang w:val="sr-Cyrl-CS"/>
              </w:rPr>
            </w:pPr>
          </w:p>
          <w:p w14:paraId="68020A0B" w14:textId="77777777" w:rsidR="00343A18" w:rsidRPr="001D2092" w:rsidRDefault="00343A18" w:rsidP="00670789">
            <w:pPr>
              <w:spacing w:before="0"/>
              <w:rPr>
                <w:rFonts w:cs="Arial"/>
                <w:b/>
                <w:bCs/>
                <w:iCs/>
                <w:noProof/>
                <w:lang w:val="sr-Cyrl-CS"/>
              </w:rPr>
            </w:pPr>
          </w:p>
          <w:p w14:paraId="314839BD" w14:textId="77777777" w:rsidR="00343A18" w:rsidRPr="001D2092" w:rsidRDefault="00343A18" w:rsidP="00670789">
            <w:pPr>
              <w:spacing w:before="0"/>
              <w:rPr>
                <w:rFonts w:cs="Arial"/>
                <w:b/>
                <w:bCs/>
                <w:iCs/>
                <w:noProof/>
                <w:lang w:val="sr-Cyrl-CS"/>
              </w:rPr>
            </w:pPr>
          </w:p>
        </w:tc>
      </w:tr>
      <w:tr w:rsidR="00343A18" w:rsidRPr="001D2092" w14:paraId="1265A76B" w14:textId="77777777" w:rsidTr="0075172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1EDA0F05" w14:textId="77777777" w:rsidR="00343A18" w:rsidRPr="001D2092" w:rsidRDefault="00343A18" w:rsidP="00670789">
            <w:pPr>
              <w:spacing w:before="0"/>
              <w:rPr>
                <w:rFonts w:cs="Arial"/>
                <w:b/>
                <w:bCs/>
                <w:iCs/>
                <w:noProof/>
                <w:lang w:val="sr-Cyrl-CS"/>
              </w:rPr>
            </w:pPr>
            <w:r w:rsidRPr="001D2092">
              <w:rPr>
                <w:rFonts w:cs="Arial"/>
                <w:iCs/>
                <w:noProof/>
                <w:lang w:val="sr-Cyrl-CS"/>
              </w:rPr>
              <w:t xml:space="preserve">Лице овлашћено </w:t>
            </w:r>
            <w:r w:rsidR="00673AE2" w:rsidRPr="001D2092">
              <w:rPr>
                <w:rFonts w:cs="Arial"/>
                <w:iCs/>
                <w:noProof/>
                <w:lang w:val="sr-Cyrl-CS"/>
              </w:rPr>
              <w:t>за потписивање У</w:t>
            </w:r>
            <w:r w:rsidRPr="001D2092">
              <w:rPr>
                <w:rFonts w:cs="Arial"/>
                <w:iCs/>
                <w:noProof/>
                <w:lang w:val="sr-Cyrl-CS"/>
              </w:rPr>
              <w:t>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7F0577" w14:textId="77777777" w:rsidR="00343A18" w:rsidRPr="001D2092" w:rsidRDefault="00343A18" w:rsidP="00670789">
            <w:pPr>
              <w:snapToGrid w:val="0"/>
              <w:spacing w:before="0"/>
              <w:ind w:firstLine="708"/>
              <w:rPr>
                <w:rFonts w:cs="Arial"/>
                <w:b/>
                <w:bCs/>
                <w:iCs/>
                <w:noProof/>
                <w:lang w:val="sr-Cyrl-CS"/>
              </w:rPr>
            </w:pPr>
          </w:p>
          <w:p w14:paraId="5A01671E" w14:textId="77777777" w:rsidR="00343A18" w:rsidRPr="001D2092" w:rsidRDefault="00343A18" w:rsidP="00670789">
            <w:pPr>
              <w:spacing w:before="0"/>
              <w:ind w:firstLine="708"/>
              <w:rPr>
                <w:rFonts w:cs="Arial"/>
                <w:b/>
                <w:bCs/>
                <w:iCs/>
                <w:noProof/>
                <w:lang w:val="sr-Cyrl-CS"/>
              </w:rPr>
            </w:pPr>
          </w:p>
          <w:p w14:paraId="02DDCF48" w14:textId="77777777" w:rsidR="00343A18" w:rsidRPr="001D2092" w:rsidRDefault="00343A18" w:rsidP="00670789">
            <w:pPr>
              <w:spacing w:before="0"/>
              <w:ind w:firstLine="708"/>
              <w:rPr>
                <w:rFonts w:cs="Arial"/>
                <w:b/>
                <w:bCs/>
                <w:iCs/>
                <w:noProof/>
                <w:lang w:val="sr-Cyrl-CS"/>
              </w:rPr>
            </w:pPr>
          </w:p>
        </w:tc>
      </w:tr>
    </w:tbl>
    <w:p w14:paraId="60D4786E" w14:textId="77777777" w:rsidR="00343A18" w:rsidRPr="001D2092" w:rsidRDefault="00343A18" w:rsidP="00670789">
      <w:pPr>
        <w:spacing w:before="0"/>
        <w:rPr>
          <w:rFonts w:cs="Arial"/>
          <w:noProof/>
          <w:lang w:val="sr-Cyrl-CS"/>
        </w:rPr>
      </w:pPr>
    </w:p>
    <w:p w14:paraId="521D0C85" w14:textId="77777777" w:rsidR="00343A18" w:rsidRPr="001D2092" w:rsidRDefault="00343A18" w:rsidP="00670789">
      <w:pPr>
        <w:spacing w:before="0"/>
        <w:rPr>
          <w:rFonts w:eastAsia="TimesNewRomanPSMT" w:cs="Arial"/>
          <w:b/>
          <w:bCs/>
          <w:iCs/>
          <w:noProof/>
          <w:lang w:val="sr-Cyrl-CS"/>
        </w:rPr>
      </w:pPr>
      <w:r w:rsidRPr="001D2092">
        <w:rPr>
          <w:rFonts w:eastAsia="TimesNewRomanPSMT" w:cs="Arial"/>
          <w:b/>
          <w:bCs/>
          <w:iCs/>
          <w:noProof/>
          <w:lang w:val="sr-Cyrl-CS"/>
        </w:rPr>
        <w:t xml:space="preserve">2) ПОНУДУ ПОДНОСИ: </w:t>
      </w:r>
    </w:p>
    <w:p w14:paraId="3F762E1F" w14:textId="77777777" w:rsidR="00343A18" w:rsidRPr="001D2092" w:rsidRDefault="00343A18" w:rsidP="00670789">
      <w:pPr>
        <w:spacing w:before="0"/>
        <w:rPr>
          <w:rFonts w:cs="Arial"/>
          <w:noProof/>
          <w:lang w:val="sr-Cyrl-CS"/>
        </w:rPr>
      </w:pPr>
    </w:p>
    <w:tbl>
      <w:tblPr>
        <w:tblW w:w="9282" w:type="dxa"/>
        <w:tblInd w:w="-20" w:type="dxa"/>
        <w:tblLayout w:type="fixed"/>
        <w:tblLook w:val="0000" w:firstRow="0" w:lastRow="0" w:firstColumn="0" w:lastColumn="0" w:noHBand="0" w:noVBand="0"/>
      </w:tblPr>
      <w:tblGrid>
        <w:gridCol w:w="9282"/>
      </w:tblGrid>
      <w:tr w:rsidR="00343A18" w:rsidRPr="001D2092" w14:paraId="4358DB59" w14:textId="77777777" w:rsidTr="0009509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D43301" w14:textId="77777777" w:rsidR="00343A18" w:rsidRPr="001D2092" w:rsidRDefault="00343A18" w:rsidP="00973348">
            <w:pPr>
              <w:snapToGrid w:val="0"/>
              <w:spacing w:before="0"/>
              <w:jc w:val="center"/>
              <w:rPr>
                <w:rFonts w:cs="Arial"/>
                <w:noProof/>
                <w:lang w:val="sr-Cyrl-CS"/>
              </w:rPr>
            </w:pPr>
          </w:p>
          <w:p w14:paraId="6EB57BBC" w14:textId="77777777" w:rsidR="00343A18" w:rsidRPr="001D2092" w:rsidRDefault="00343A18" w:rsidP="00973348">
            <w:pPr>
              <w:spacing w:before="0"/>
              <w:jc w:val="center"/>
              <w:rPr>
                <w:rFonts w:eastAsia="TimesNewRomanPSMT" w:cs="Arial"/>
                <w:b/>
                <w:bCs/>
                <w:noProof/>
                <w:lang w:val="sr-Cyrl-CS"/>
              </w:rPr>
            </w:pPr>
            <w:r w:rsidRPr="001D2092">
              <w:rPr>
                <w:rFonts w:eastAsia="TimesNewRomanPSMT" w:cs="Arial"/>
                <w:b/>
                <w:bCs/>
                <w:noProof/>
                <w:lang w:val="sr-Cyrl-CS"/>
              </w:rPr>
              <w:t xml:space="preserve">А) САМОСТАЛНО </w:t>
            </w:r>
          </w:p>
        </w:tc>
      </w:tr>
      <w:tr w:rsidR="00343A18" w:rsidRPr="001D2092" w14:paraId="64934E95" w14:textId="77777777" w:rsidTr="0009509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E3CF81" w14:textId="77777777" w:rsidR="00343A18" w:rsidRPr="001D2092" w:rsidRDefault="00343A18" w:rsidP="00973348">
            <w:pPr>
              <w:snapToGrid w:val="0"/>
              <w:spacing w:before="0"/>
              <w:jc w:val="center"/>
              <w:rPr>
                <w:rFonts w:eastAsia="TimesNewRomanPSMT" w:cs="Arial"/>
                <w:b/>
                <w:bCs/>
                <w:noProof/>
                <w:lang w:val="sr-Cyrl-CS"/>
              </w:rPr>
            </w:pPr>
          </w:p>
          <w:p w14:paraId="389C7077" w14:textId="77777777" w:rsidR="00343A18" w:rsidRPr="001D2092" w:rsidRDefault="00343A18" w:rsidP="00973348">
            <w:pPr>
              <w:spacing w:before="0"/>
              <w:jc w:val="center"/>
              <w:rPr>
                <w:rFonts w:eastAsia="TimesNewRomanPSMT" w:cs="Arial"/>
                <w:b/>
                <w:bCs/>
                <w:noProof/>
                <w:lang w:val="sr-Cyrl-CS"/>
              </w:rPr>
            </w:pPr>
            <w:r w:rsidRPr="001D2092">
              <w:rPr>
                <w:rFonts w:eastAsia="TimesNewRomanPSMT" w:cs="Arial"/>
                <w:b/>
                <w:bCs/>
                <w:noProof/>
                <w:lang w:val="sr-Cyrl-CS"/>
              </w:rPr>
              <w:t>Б) СА ПОДИЗВОЂАЧЕМ</w:t>
            </w:r>
          </w:p>
        </w:tc>
      </w:tr>
      <w:tr w:rsidR="00343A18" w:rsidRPr="001D2092" w14:paraId="4D953A58" w14:textId="77777777" w:rsidTr="0009509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3AA3AB" w14:textId="77777777" w:rsidR="00343A18" w:rsidRPr="001D2092" w:rsidRDefault="00343A18" w:rsidP="00973348">
            <w:pPr>
              <w:snapToGrid w:val="0"/>
              <w:spacing w:before="0"/>
              <w:jc w:val="center"/>
              <w:rPr>
                <w:rFonts w:eastAsia="TimesNewRomanPSMT" w:cs="Arial"/>
                <w:b/>
                <w:bCs/>
                <w:noProof/>
                <w:lang w:val="sr-Cyrl-CS"/>
              </w:rPr>
            </w:pPr>
          </w:p>
          <w:p w14:paraId="1EA57C10" w14:textId="77777777" w:rsidR="00343A18" w:rsidRPr="001D2092" w:rsidRDefault="00343A18" w:rsidP="00973348">
            <w:pPr>
              <w:spacing w:before="0"/>
              <w:jc w:val="center"/>
              <w:rPr>
                <w:rFonts w:cs="Arial"/>
                <w:b/>
                <w:i/>
                <w:iCs/>
                <w:noProof/>
                <w:lang w:val="sr-Cyrl-CS"/>
              </w:rPr>
            </w:pPr>
            <w:r w:rsidRPr="001D2092">
              <w:rPr>
                <w:rFonts w:eastAsia="TimesNewRomanPSMT" w:cs="Arial"/>
                <w:b/>
                <w:bCs/>
                <w:noProof/>
                <w:lang w:val="sr-Cyrl-CS"/>
              </w:rPr>
              <w:t>В) КАО ЗАЈЕДНИЧКУ ПОНУДУ</w:t>
            </w:r>
          </w:p>
        </w:tc>
      </w:tr>
    </w:tbl>
    <w:p w14:paraId="46C0A820" w14:textId="77777777" w:rsidR="001D2092" w:rsidRDefault="001D2092" w:rsidP="00670789">
      <w:pPr>
        <w:spacing w:before="0"/>
        <w:rPr>
          <w:rFonts w:cs="Arial"/>
          <w:b/>
          <w:iCs/>
          <w:noProof/>
          <w:lang w:val="sr-Cyrl-CS"/>
        </w:rPr>
      </w:pPr>
    </w:p>
    <w:p w14:paraId="70EC2C37" w14:textId="60965A57" w:rsidR="00343A18" w:rsidRPr="001D2092" w:rsidRDefault="0009509C" w:rsidP="008F422D">
      <w:pPr>
        <w:spacing w:before="0"/>
        <w:rPr>
          <w:rFonts w:cs="Arial"/>
          <w:iCs/>
          <w:noProof/>
          <w:lang w:val="sr-Cyrl-CS"/>
        </w:rPr>
      </w:pPr>
      <w:r w:rsidRPr="001D2092">
        <w:rPr>
          <w:rFonts w:cs="Arial"/>
          <w:b/>
          <w:iCs/>
          <w:noProof/>
          <w:lang w:val="sr-Cyrl-CS"/>
        </w:rPr>
        <w:lastRenderedPageBreak/>
        <w:t>Напомена:</w:t>
      </w:r>
      <w:r w:rsidRPr="001D2092">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14:paraId="106F195B" w14:textId="12040EDA" w:rsidR="00036399" w:rsidRPr="001D2092" w:rsidRDefault="00036399" w:rsidP="008F422D">
      <w:pPr>
        <w:spacing w:before="0"/>
        <w:rPr>
          <w:rFonts w:cs="Arial"/>
          <w:iCs/>
          <w:noProof/>
          <w:lang w:val="sr-Cyrl-CS"/>
        </w:rPr>
      </w:pPr>
    </w:p>
    <w:p w14:paraId="726BFAEB" w14:textId="61700538" w:rsidR="00343A18" w:rsidRPr="001D2092" w:rsidRDefault="00343A18" w:rsidP="00343A18">
      <w:pPr>
        <w:spacing w:before="0"/>
        <w:rPr>
          <w:rFonts w:eastAsia="TimesNewRomanPSMT" w:cs="Arial"/>
          <w:b/>
          <w:bCs/>
          <w:noProof/>
          <w:lang w:val="sr-Cyrl-CS"/>
        </w:rPr>
      </w:pPr>
      <w:r w:rsidRPr="001D2092">
        <w:rPr>
          <w:rFonts w:eastAsia="TimesNewRomanPSMT" w:cs="Arial"/>
          <w:b/>
          <w:bCs/>
          <w:i/>
          <w:noProof/>
          <w:lang w:val="sr-Cyrl-CS"/>
        </w:rPr>
        <w:t xml:space="preserve">3) </w:t>
      </w:r>
      <w:r w:rsidR="001D2092">
        <w:rPr>
          <w:rFonts w:eastAsia="TimesNewRomanPSMT" w:cs="Arial"/>
          <w:b/>
          <w:bCs/>
          <w:i/>
          <w:noProof/>
          <w:lang w:val="sr-Cyrl-CS"/>
        </w:rPr>
        <w:t xml:space="preserve"> </w:t>
      </w:r>
      <w:r w:rsidRPr="001D2092">
        <w:rPr>
          <w:rFonts w:eastAsia="TimesNewRomanPSMT" w:cs="Arial"/>
          <w:b/>
          <w:bCs/>
          <w:noProof/>
          <w:lang w:val="sr-Cyrl-CS"/>
        </w:rPr>
        <w:t xml:space="preserve">ПОДАЦИ О </w:t>
      </w:r>
      <w:r w:rsidR="001D2092">
        <w:rPr>
          <w:rFonts w:eastAsia="TimesNewRomanPSMT" w:cs="Arial"/>
          <w:b/>
          <w:bCs/>
          <w:noProof/>
          <w:lang w:val="sr-Cyrl-CS"/>
        </w:rPr>
        <w:t xml:space="preserve"> </w:t>
      </w:r>
      <w:r w:rsidRPr="001D2092">
        <w:rPr>
          <w:rFonts w:eastAsia="TimesNewRomanPSMT" w:cs="Arial"/>
          <w:b/>
          <w:bCs/>
          <w:noProof/>
          <w:lang w:val="sr-Cyrl-CS"/>
        </w:rPr>
        <w:t xml:space="preserve">ПОДИЗВОЂАЧУ </w:t>
      </w:r>
    </w:p>
    <w:p w14:paraId="34D7446E" w14:textId="1422AF66" w:rsidR="00343A18" w:rsidRPr="001D2092" w:rsidRDefault="00343A18" w:rsidP="00343A18">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1D2092" w14:paraId="76582261" w14:textId="77777777" w:rsidTr="00F1649A">
        <w:trPr>
          <w:trHeight w:val="113"/>
        </w:trPr>
        <w:tc>
          <w:tcPr>
            <w:tcW w:w="465" w:type="dxa"/>
            <w:tcBorders>
              <w:top w:val="single" w:sz="4" w:space="0" w:color="000000"/>
              <w:left w:val="single" w:sz="4" w:space="0" w:color="000000"/>
              <w:bottom w:val="single" w:sz="4" w:space="0" w:color="000000"/>
            </w:tcBorders>
            <w:shd w:val="clear" w:color="auto" w:fill="auto"/>
          </w:tcPr>
          <w:p w14:paraId="7578F157" w14:textId="77777777" w:rsidR="00343A18" w:rsidRPr="001D2092" w:rsidRDefault="00343A18" w:rsidP="00AE2FC0">
            <w:pPr>
              <w:spacing w:before="0"/>
              <w:rPr>
                <w:rFonts w:eastAsia="TimesNewRomanPSMT" w:cs="Arial"/>
                <w:bCs/>
                <w:noProof/>
                <w:lang w:val="sr-Cyrl-CS"/>
              </w:rPr>
            </w:pPr>
            <w:r w:rsidRPr="001D2092">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tcPr>
          <w:p w14:paraId="24C84129"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787CCA"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0299FE97" w14:textId="77777777" w:rsidTr="00F1649A">
        <w:trPr>
          <w:trHeight w:val="113"/>
        </w:trPr>
        <w:tc>
          <w:tcPr>
            <w:tcW w:w="465" w:type="dxa"/>
            <w:tcBorders>
              <w:top w:val="single" w:sz="4" w:space="0" w:color="000000"/>
              <w:left w:val="single" w:sz="4" w:space="0" w:color="000000"/>
              <w:bottom w:val="single" w:sz="4" w:space="0" w:color="000000"/>
            </w:tcBorders>
            <w:shd w:val="clear" w:color="auto" w:fill="auto"/>
          </w:tcPr>
          <w:p w14:paraId="6109C287" w14:textId="77777777" w:rsidR="00343A18" w:rsidRPr="001D2092" w:rsidRDefault="00343A18" w:rsidP="00AE2FC0">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53041B2"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54FDD1" w14:textId="77777777" w:rsidR="00343A18" w:rsidRPr="001D2092" w:rsidRDefault="00343A18" w:rsidP="00AE2FC0">
            <w:pPr>
              <w:snapToGrid w:val="0"/>
              <w:spacing w:before="0"/>
              <w:rPr>
                <w:rFonts w:eastAsia="TimesNewRomanPSMT" w:cs="Arial"/>
                <w:b/>
                <w:bCs/>
                <w:noProof/>
                <w:lang w:val="sr-Cyrl-CS"/>
              </w:rPr>
            </w:pPr>
          </w:p>
        </w:tc>
      </w:tr>
      <w:tr w:rsidR="000B2EE9" w:rsidRPr="001D2092" w14:paraId="727391DC" w14:textId="77777777" w:rsidTr="00F1649A">
        <w:trPr>
          <w:trHeight w:val="113"/>
        </w:trPr>
        <w:tc>
          <w:tcPr>
            <w:tcW w:w="465" w:type="dxa"/>
            <w:tcBorders>
              <w:top w:val="single" w:sz="4" w:space="0" w:color="000000"/>
              <w:left w:val="single" w:sz="4" w:space="0" w:color="000000"/>
              <w:bottom w:val="single" w:sz="4" w:space="0" w:color="000000"/>
            </w:tcBorders>
            <w:shd w:val="clear" w:color="auto" w:fill="auto"/>
          </w:tcPr>
          <w:p w14:paraId="68C89B27" w14:textId="77777777" w:rsidR="000B2EE9" w:rsidRPr="001D2092" w:rsidRDefault="000B2EE9" w:rsidP="00AE2FC0">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72F51F21" w14:textId="77777777" w:rsidR="000B2EE9" w:rsidRPr="001D2092" w:rsidRDefault="000B2EE9" w:rsidP="00AE2FC0">
            <w:pPr>
              <w:snapToGrid w:val="0"/>
              <w:spacing w:before="0"/>
              <w:rPr>
                <w:rFonts w:cs="Arial"/>
                <w:iCs/>
                <w:noProof/>
                <w:lang w:val="sr-Cyrl-CS"/>
              </w:rPr>
            </w:pPr>
            <w:r w:rsidRPr="001D2092">
              <w:rPr>
                <w:rFonts w:cs="Arial"/>
                <w:iCs/>
                <w:noProof/>
                <w:lang w:val="sr-Cyrl-CS"/>
              </w:rPr>
              <w:t>Врста правног лица:</w:t>
            </w:r>
            <w:r w:rsidR="000C5F4B" w:rsidRPr="001D2092">
              <w:rPr>
                <w:rFonts w:cs="Arial"/>
                <w:iCs/>
                <w:noProof/>
                <w:lang w:val="sr-Cyrl-CS"/>
              </w:rPr>
              <w:t xml:space="preserve"> </w:t>
            </w:r>
            <w:r w:rsidR="0079490F" w:rsidRPr="001D2092">
              <w:rPr>
                <w:rFonts w:cs="Arial"/>
                <w:iCs/>
                <w:noProof/>
              </w:rPr>
              <w:t>(микро, мало, средње, велико)</w:t>
            </w:r>
            <w:r w:rsidR="00254C49" w:rsidRPr="001D2092">
              <w:rPr>
                <w:rFonts w:cs="Arial"/>
                <w:iCs/>
                <w:noProof/>
                <w:lang w:val="sr-Cyrl-RS"/>
              </w:rPr>
              <w:t xml:space="preserve"> или </w:t>
            </w:r>
            <w:r w:rsidR="000C5F4B" w:rsidRPr="001D2092">
              <w:rPr>
                <w:rFonts w:cs="Arial"/>
                <w:iCs/>
                <w:noProof/>
                <w:lang w:val="sr-Cyrl-RS"/>
              </w:rPr>
              <w:t xml:space="preserve"> </w:t>
            </w:r>
            <w:r w:rsidR="00254C49" w:rsidRPr="001D2092">
              <w:rPr>
                <w:rFonts w:cs="Arial"/>
                <w:iCs/>
                <w:noProof/>
                <w:lang w:val="sr-Cyrl-RS"/>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81E6A" w14:textId="77777777" w:rsidR="000B2EE9" w:rsidRPr="001D2092" w:rsidRDefault="000B2EE9" w:rsidP="00AE2FC0">
            <w:pPr>
              <w:snapToGrid w:val="0"/>
              <w:spacing w:before="0"/>
              <w:rPr>
                <w:rFonts w:eastAsia="TimesNewRomanPSMT" w:cs="Arial"/>
                <w:b/>
                <w:bCs/>
                <w:noProof/>
                <w:lang w:val="sr-Cyrl-CS"/>
              </w:rPr>
            </w:pPr>
          </w:p>
        </w:tc>
      </w:tr>
      <w:tr w:rsidR="00343A18" w:rsidRPr="001D2092" w14:paraId="58AFBFB1" w14:textId="77777777" w:rsidTr="00F1649A">
        <w:trPr>
          <w:trHeight w:val="113"/>
        </w:trPr>
        <w:tc>
          <w:tcPr>
            <w:tcW w:w="465" w:type="dxa"/>
            <w:tcBorders>
              <w:top w:val="single" w:sz="4" w:space="0" w:color="000000"/>
              <w:left w:val="single" w:sz="4" w:space="0" w:color="000000"/>
              <w:bottom w:val="single" w:sz="4" w:space="0" w:color="000000"/>
            </w:tcBorders>
            <w:shd w:val="clear" w:color="auto" w:fill="auto"/>
          </w:tcPr>
          <w:p w14:paraId="2A5EB9F5" w14:textId="77777777" w:rsidR="00343A18" w:rsidRPr="001D2092" w:rsidRDefault="00343A18" w:rsidP="00AE2FC0">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110166F7"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7BE62"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73D280A8"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3806DB0E" w14:textId="77777777" w:rsidR="00343A18" w:rsidRPr="001D2092" w:rsidRDefault="00343A18" w:rsidP="00AE2FC0">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18E8FACA"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E9E3BC"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5845650C"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6D9E934E" w14:textId="77777777" w:rsidR="00343A18" w:rsidRPr="001D2092" w:rsidRDefault="00343A18" w:rsidP="00AE2FC0">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6DEB9EC2"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6175"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26EEC64C"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79426941" w14:textId="77777777" w:rsidR="00343A18" w:rsidRPr="001D2092" w:rsidRDefault="00343A18" w:rsidP="00AE2FC0">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6714D303"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F004A4"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572C9CEE"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313A065C" w14:textId="77777777" w:rsidR="00343A18" w:rsidRPr="001D2092" w:rsidRDefault="00343A18" w:rsidP="00AE2FC0">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E3AD149"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BD87B"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680295DA"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776E2A04" w14:textId="77777777" w:rsidR="00343A18" w:rsidRPr="001D2092" w:rsidRDefault="00343A18" w:rsidP="00AE2FC0">
            <w:pPr>
              <w:spacing w:before="0"/>
              <w:rPr>
                <w:rFonts w:eastAsia="TimesNewRomanPSMT" w:cs="Arial"/>
                <w:bCs/>
                <w:noProof/>
                <w:lang w:val="sr-Cyrl-CS"/>
              </w:rPr>
            </w:pPr>
            <w:r w:rsidRPr="001D2092">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tcPr>
          <w:p w14:paraId="64A3C9E5"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85545E"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3811BE83"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7E7C3DF7" w14:textId="77777777" w:rsidR="00343A18" w:rsidRPr="001D2092" w:rsidRDefault="00343A18" w:rsidP="00AE2FC0">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74685E4F"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6FB40"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2A7CF913"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26B1298B" w14:textId="77777777" w:rsidR="00343A18" w:rsidRPr="001D2092" w:rsidRDefault="00343A18" w:rsidP="00AE2FC0">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3796D24A"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E2A64"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4160D458"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27D39D03" w14:textId="77777777" w:rsidR="00343A18" w:rsidRPr="001D2092" w:rsidRDefault="00343A18" w:rsidP="00AE2FC0">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95134AC"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5E72A5"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7F8F3FE5"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3ABF1AD9" w14:textId="77777777" w:rsidR="00343A18" w:rsidRPr="001D2092" w:rsidRDefault="00343A18" w:rsidP="00AE2FC0">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4F553060"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DBBED"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372AB537"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35933B5D" w14:textId="77777777" w:rsidR="00343A18" w:rsidRPr="001D2092" w:rsidRDefault="00343A18" w:rsidP="00AE2FC0">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3406B902"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F44C96" w14:textId="77777777" w:rsidR="00343A18" w:rsidRPr="001D2092" w:rsidRDefault="00343A18" w:rsidP="00AE2FC0">
            <w:pPr>
              <w:snapToGrid w:val="0"/>
              <w:spacing w:before="0"/>
              <w:rPr>
                <w:rFonts w:eastAsia="TimesNewRomanPSMT" w:cs="Arial"/>
                <w:b/>
                <w:bCs/>
                <w:noProof/>
                <w:lang w:val="sr-Cyrl-CS"/>
              </w:rPr>
            </w:pPr>
          </w:p>
        </w:tc>
      </w:tr>
      <w:tr w:rsidR="00343A18" w:rsidRPr="001D2092" w14:paraId="2B19E34D"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7C76C496" w14:textId="77777777" w:rsidR="00343A18" w:rsidRPr="001D2092" w:rsidRDefault="00343A18" w:rsidP="00AE2FC0">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F59F190" w14:textId="77777777" w:rsidR="00343A18" w:rsidRPr="001D2092" w:rsidRDefault="00343A18" w:rsidP="00AE2FC0">
            <w:pPr>
              <w:spacing w:before="0"/>
              <w:rPr>
                <w:rFonts w:eastAsia="TimesNewRomanPSMT" w:cs="Arial"/>
                <w:b/>
                <w:bCs/>
                <w:noProof/>
                <w:lang w:val="sr-Cyrl-CS"/>
              </w:rPr>
            </w:pPr>
            <w:r w:rsidRPr="001D2092">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951A2D" w14:textId="77777777" w:rsidR="00343A18" w:rsidRPr="001D2092" w:rsidRDefault="00343A18" w:rsidP="00AE2FC0">
            <w:pPr>
              <w:snapToGrid w:val="0"/>
              <w:spacing w:before="0"/>
              <w:rPr>
                <w:rFonts w:eastAsia="TimesNewRomanPSMT" w:cs="Arial"/>
                <w:b/>
                <w:bCs/>
                <w:noProof/>
                <w:lang w:val="sr-Cyrl-CS"/>
              </w:rPr>
            </w:pPr>
          </w:p>
        </w:tc>
      </w:tr>
    </w:tbl>
    <w:p w14:paraId="76976628" w14:textId="77777777" w:rsidR="0093164E" w:rsidRDefault="0093164E" w:rsidP="00343A18">
      <w:pPr>
        <w:spacing w:before="0"/>
        <w:rPr>
          <w:rFonts w:cs="Arial"/>
          <w:b/>
          <w:bCs/>
          <w:iCs/>
          <w:noProof/>
          <w:sz w:val="20"/>
          <w:szCs w:val="20"/>
          <w:u w:val="single"/>
          <w:lang w:val="sr-Cyrl-CS"/>
        </w:rPr>
      </w:pPr>
    </w:p>
    <w:p w14:paraId="74357CB3" w14:textId="6E178A16" w:rsidR="00D32F57" w:rsidRDefault="00D32F57" w:rsidP="00343A18">
      <w:pPr>
        <w:spacing w:before="0"/>
        <w:rPr>
          <w:rFonts w:cs="Arial"/>
          <w:b/>
          <w:bCs/>
          <w:iCs/>
          <w:noProof/>
          <w:sz w:val="20"/>
          <w:szCs w:val="20"/>
          <w:u w:val="single"/>
          <w:lang w:val="sr-Cyrl-CS"/>
        </w:rPr>
      </w:pPr>
    </w:p>
    <w:p w14:paraId="7B7E554C" w14:textId="096C0DD7" w:rsidR="00343A18" w:rsidRDefault="00343A18" w:rsidP="00343A18">
      <w:pPr>
        <w:spacing w:before="0"/>
        <w:rPr>
          <w:rFonts w:cs="Arial"/>
          <w:b/>
          <w:bCs/>
          <w:iCs/>
          <w:noProof/>
          <w:sz w:val="20"/>
          <w:szCs w:val="20"/>
          <w:u w:val="single"/>
          <w:lang w:val="sr-Cyrl-CS"/>
        </w:rPr>
      </w:pPr>
      <w:r w:rsidRPr="001D2092">
        <w:rPr>
          <w:rFonts w:cs="Arial"/>
          <w:b/>
          <w:bCs/>
          <w:iCs/>
          <w:noProof/>
          <w:sz w:val="20"/>
          <w:szCs w:val="20"/>
          <w:u w:val="single"/>
          <w:lang w:val="sr-Cyrl-CS"/>
        </w:rPr>
        <w:t>Напомена:</w:t>
      </w:r>
    </w:p>
    <w:p w14:paraId="2C5B7649" w14:textId="77777777" w:rsidR="001D2092" w:rsidRPr="001D2092" w:rsidRDefault="001D2092" w:rsidP="00343A18">
      <w:pPr>
        <w:spacing w:before="0"/>
        <w:rPr>
          <w:rFonts w:cs="Arial"/>
          <w:b/>
          <w:bCs/>
          <w:iCs/>
          <w:noProof/>
          <w:sz w:val="20"/>
          <w:szCs w:val="20"/>
          <w:u w:val="single"/>
          <w:lang w:val="sr-Cyrl-CS"/>
        </w:rPr>
      </w:pPr>
    </w:p>
    <w:p w14:paraId="15CB3F4E" w14:textId="664986BE" w:rsidR="00517A84" w:rsidRDefault="00343A18" w:rsidP="00343A18">
      <w:pPr>
        <w:spacing w:before="0"/>
        <w:rPr>
          <w:rFonts w:cs="Arial"/>
          <w:iCs/>
          <w:noProof/>
          <w:sz w:val="20"/>
          <w:szCs w:val="20"/>
          <w:lang w:val="sr-Cyrl-CS"/>
        </w:rPr>
      </w:pPr>
      <w:r w:rsidRPr="001D2092">
        <w:rPr>
          <w:rFonts w:cs="Arial"/>
          <w:iCs/>
          <w:noProof/>
          <w:sz w:val="20"/>
          <w:szCs w:val="20"/>
          <w:lang w:val="sr-Cyrl-CS"/>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F1649A" w:rsidRPr="001D2092">
        <w:rPr>
          <w:rFonts w:cs="Arial"/>
          <w:iCs/>
          <w:noProof/>
          <w:sz w:val="20"/>
          <w:szCs w:val="20"/>
          <w:lang w:val="sr-Cyrl-CS"/>
        </w:rPr>
        <w:t>и достави за сваког подизвођача.</w:t>
      </w:r>
    </w:p>
    <w:p w14:paraId="2EE7DA3B" w14:textId="1286DE0A" w:rsidR="005242C3" w:rsidRDefault="005242C3" w:rsidP="00343A18">
      <w:pPr>
        <w:spacing w:before="0"/>
        <w:rPr>
          <w:rFonts w:cs="Arial"/>
          <w:iCs/>
          <w:noProof/>
          <w:sz w:val="20"/>
          <w:szCs w:val="20"/>
          <w:lang w:val="sr-Cyrl-CS"/>
        </w:rPr>
      </w:pPr>
    </w:p>
    <w:p w14:paraId="20922A50" w14:textId="14134C44" w:rsidR="00973348" w:rsidRDefault="00973348" w:rsidP="00343A18">
      <w:pPr>
        <w:spacing w:before="0"/>
        <w:rPr>
          <w:rFonts w:cs="Arial"/>
          <w:iCs/>
          <w:noProof/>
          <w:sz w:val="20"/>
          <w:szCs w:val="20"/>
          <w:lang w:val="sr-Cyrl-CS"/>
        </w:rPr>
      </w:pPr>
    </w:p>
    <w:p w14:paraId="43617EFB" w14:textId="77777777" w:rsidR="00036399" w:rsidRPr="005242C3" w:rsidRDefault="00036399" w:rsidP="00343A18">
      <w:pPr>
        <w:spacing w:before="0"/>
        <w:rPr>
          <w:rFonts w:cs="Arial"/>
          <w:iCs/>
          <w:noProof/>
          <w:sz w:val="20"/>
          <w:szCs w:val="20"/>
          <w:lang w:val="sr-Cyrl-CS"/>
        </w:rPr>
      </w:pPr>
    </w:p>
    <w:p w14:paraId="0D21E4C6" w14:textId="5CAFC60E" w:rsidR="00343A18" w:rsidRDefault="00343A18" w:rsidP="00343A18">
      <w:pPr>
        <w:spacing w:before="0"/>
        <w:rPr>
          <w:rFonts w:eastAsia="TimesNewRomanPSMT" w:cs="Arial"/>
          <w:b/>
          <w:bCs/>
          <w:noProof/>
          <w:lang w:val="sr-Cyrl-CS"/>
        </w:rPr>
      </w:pPr>
      <w:r w:rsidRPr="001D2092">
        <w:rPr>
          <w:rFonts w:eastAsia="TimesNewRomanPSMT" w:cs="Arial"/>
          <w:b/>
          <w:bCs/>
          <w:i/>
          <w:noProof/>
          <w:lang w:val="sr-Cyrl-CS"/>
        </w:rPr>
        <w:t xml:space="preserve">4) </w:t>
      </w:r>
      <w:r w:rsidR="00670789">
        <w:rPr>
          <w:rFonts w:eastAsia="TimesNewRomanPSMT" w:cs="Arial"/>
          <w:b/>
          <w:bCs/>
          <w:i/>
          <w:noProof/>
          <w:lang w:val="sr-Cyrl-CS"/>
        </w:rPr>
        <w:t xml:space="preserve"> </w:t>
      </w:r>
      <w:r w:rsidR="00E2400A" w:rsidRPr="001D2092">
        <w:rPr>
          <w:rFonts w:eastAsia="TimesNewRomanPSMT" w:cs="Arial"/>
          <w:b/>
          <w:bCs/>
          <w:noProof/>
          <w:lang w:val="sr-Cyrl-CS"/>
        </w:rPr>
        <w:t xml:space="preserve">ПОДАЦИ </w:t>
      </w:r>
      <w:r w:rsidR="0093164E">
        <w:rPr>
          <w:rFonts w:eastAsia="TimesNewRomanPSMT" w:cs="Arial"/>
          <w:b/>
          <w:bCs/>
          <w:noProof/>
          <w:lang w:val="sr-Cyrl-CS"/>
        </w:rPr>
        <w:t xml:space="preserve"> </w:t>
      </w:r>
      <w:r w:rsidR="00E2400A" w:rsidRPr="001D2092">
        <w:rPr>
          <w:rFonts w:eastAsia="TimesNewRomanPSMT" w:cs="Arial"/>
          <w:b/>
          <w:bCs/>
          <w:noProof/>
          <w:lang w:val="sr-Cyrl-CS"/>
        </w:rPr>
        <w:t>ЧЛАНУ</w:t>
      </w:r>
      <w:r w:rsidR="0093164E">
        <w:rPr>
          <w:rFonts w:eastAsia="TimesNewRomanPSMT" w:cs="Arial"/>
          <w:b/>
          <w:bCs/>
          <w:noProof/>
          <w:lang w:val="sr-Cyrl-CS"/>
        </w:rPr>
        <w:t xml:space="preserve">  </w:t>
      </w:r>
      <w:r w:rsidR="00E2400A" w:rsidRPr="001D2092">
        <w:rPr>
          <w:rFonts w:eastAsia="TimesNewRomanPSMT" w:cs="Arial"/>
          <w:b/>
          <w:bCs/>
          <w:noProof/>
          <w:lang w:val="sr-Cyrl-CS"/>
        </w:rPr>
        <w:t xml:space="preserve">ГРУПЕ </w:t>
      </w:r>
      <w:r w:rsidR="0093164E">
        <w:rPr>
          <w:rFonts w:eastAsia="TimesNewRomanPSMT" w:cs="Arial"/>
          <w:b/>
          <w:bCs/>
          <w:noProof/>
          <w:lang w:val="sr-Cyrl-CS"/>
        </w:rPr>
        <w:t xml:space="preserve"> </w:t>
      </w:r>
      <w:r w:rsidR="00E2400A" w:rsidRPr="001D2092">
        <w:rPr>
          <w:rFonts w:eastAsia="TimesNewRomanPSMT" w:cs="Arial"/>
          <w:b/>
          <w:bCs/>
          <w:noProof/>
          <w:lang w:val="sr-Cyrl-CS"/>
        </w:rPr>
        <w:t>ПОНУЂАЧ</w:t>
      </w:r>
    </w:p>
    <w:p w14:paraId="3E08FE6E" w14:textId="77777777" w:rsidR="0093164E" w:rsidRPr="001D2092" w:rsidRDefault="0093164E" w:rsidP="00343A18">
      <w:pPr>
        <w:spacing w:before="0"/>
        <w:rPr>
          <w:rFonts w:eastAsia="TimesNewRomanPSMT" w:cs="Arial"/>
          <w:b/>
          <w:bCs/>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1D2092" w14:paraId="343A2908" w14:textId="77777777" w:rsidTr="002532F9">
        <w:tc>
          <w:tcPr>
            <w:tcW w:w="465" w:type="dxa"/>
            <w:tcBorders>
              <w:top w:val="single" w:sz="4" w:space="0" w:color="000000"/>
              <w:left w:val="single" w:sz="4" w:space="0" w:color="000000"/>
              <w:bottom w:val="single" w:sz="4" w:space="0" w:color="000000"/>
            </w:tcBorders>
            <w:shd w:val="clear" w:color="auto" w:fill="auto"/>
          </w:tcPr>
          <w:p w14:paraId="68523D38" w14:textId="77777777" w:rsidR="00343A18" w:rsidRPr="001D2092" w:rsidRDefault="00343A18" w:rsidP="00F1649A">
            <w:pPr>
              <w:snapToGrid w:val="0"/>
              <w:spacing w:before="0"/>
              <w:rPr>
                <w:rFonts w:cs="Arial"/>
                <w:noProof/>
                <w:lang w:val="sr-Cyrl-CS"/>
              </w:rPr>
            </w:pPr>
          </w:p>
          <w:p w14:paraId="36037D83" w14:textId="77777777" w:rsidR="00343A18" w:rsidRPr="001D2092" w:rsidRDefault="00343A18" w:rsidP="00F1649A">
            <w:pPr>
              <w:spacing w:before="0"/>
              <w:rPr>
                <w:rFonts w:eastAsia="TimesNewRomanPSMT" w:cs="Arial"/>
                <w:bCs/>
                <w:noProof/>
                <w:lang w:val="sr-Cyrl-CS"/>
              </w:rPr>
            </w:pPr>
            <w:r w:rsidRPr="001D2092">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06B68733" w14:textId="77777777" w:rsidR="00343A18" w:rsidRPr="001D2092" w:rsidRDefault="00673AE2" w:rsidP="00F1649A">
            <w:pPr>
              <w:spacing w:before="0"/>
              <w:jc w:val="left"/>
              <w:rPr>
                <w:rFonts w:eastAsia="TimesNewRomanPSMT" w:cs="Arial"/>
                <w:b/>
                <w:bCs/>
                <w:noProof/>
                <w:lang w:val="sr-Cyrl-CS"/>
              </w:rPr>
            </w:pPr>
            <w:r w:rsidRPr="001D2092">
              <w:rPr>
                <w:rFonts w:eastAsia="TimesNewRomanPSMT" w:cs="Arial"/>
                <w:bCs/>
                <w:noProof/>
                <w:lang w:val="sr-Cyrl-CS"/>
              </w:rPr>
              <w:t>Назив члана групе П</w:t>
            </w:r>
            <w:r w:rsidR="00343A18" w:rsidRPr="001D2092">
              <w:rPr>
                <w:rFonts w:eastAsia="TimesNewRomanPSMT" w:cs="Arial"/>
                <w:bCs/>
                <w:noProof/>
                <w:lang w:val="sr-Cyrl-C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6D53F2"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3DA7D5F2" w14:textId="77777777" w:rsidTr="00F1649A">
        <w:trPr>
          <w:trHeight w:val="20"/>
        </w:trPr>
        <w:tc>
          <w:tcPr>
            <w:tcW w:w="465" w:type="dxa"/>
            <w:tcBorders>
              <w:top w:val="single" w:sz="4" w:space="0" w:color="000000"/>
              <w:left w:val="single" w:sz="4" w:space="0" w:color="000000"/>
              <w:bottom w:val="single" w:sz="4" w:space="0" w:color="000000"/>
            </w:tcBorders>
            <w:shd w:val="clear" w:color="auto" w:fill="auto"/>
          </w:tcPr>
          <w:p w14:paraId="0B90F9DE"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1B8D0BD"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CA44D" w14:textId="77777777" w:rsidR="00343A18" w:rsidRPr="001D2092" w:rsidRDefault="00343A18" w:rsidP="00F1649A">
            <w:pPr>
              <w:snapToGrid w:val="0"/>
              <w:spacing w:before="0"/>
              <w:rPr>
                <w:rFonts w:eastAsia="TimesNewRomanPSMT" w:cs="Arial"/>
                <w:b/>
                <w:bCs/>
                <w:noProof/>
                <w:lang w:val="sr-Cyrl-CS"/>
              </w:rPr>
            </w:pPr>
          </w:p>
        </w:tc>
      </w:tr>
      <w:tr w:rsidR="000B2EE9" w:rsidRPr="001D2092" w14:paraId="3930EC99" w14:textId="77777777" w:rsidTr="00F1649A">
        <w:trPr>
          <w:trHeight w:val="20"/>
        </w:trPr>
        <w:tc>
          <w:tcPr>
            <w:tcW w:w="465" w:type="dxa"/>
            <w:tcBorders>
              <w:top w:val="single" w:sz="4" w:space="0" w:color="000000"/>
              <w:left w:val="single" w:sz="4" w:space="0" w:color="000000"/>
              <w:bottom w:val="single" w:sz="4" w:space="0" w:color="000000"/>
            </w:tcBorders>
            <w:shd w:val="clear" w:color="auto" w:fill="auto"/>
          </w:tcPr>
          <w:p w14:paraId="6AC772B0" w14:textId="77777777" w:rsidR="000B2EE9" w:rsidRPr="001D2092" w:rsidRDefault="000B2EE9" w:rsidP="00F1649A">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087B89C" w14:textId="77777777" w:rsidR="000B2EE9" w:rsidRPr="001D2092" w:rsidRDefault="000B2EE9" w:rsidP="00F1649A">
            <w:pPr>
              <w:snapToGrid w:val="0"/>
              <w:spacing w:before="0"/>
              <w:jc w:val="left"/>
              <w:rPr>
                <w:rFonts w:cs="Arial"/>
                <w:iCs/>
                <w:noProof/>
                <w:lang w:val="sr-Cyrl-CS"/>
              </w:rPr>
            </w:pPr>
            <w:r w:rsidRPr="001D2092">
              <w:rPr>
                <w:rFonts w:cs="Arial"/>
                <w:iCs/>
                <w:noProof/>
                <w:lang w:val="sr-Cyrl-CS"/>
              </w:rPr>
              <w:t>Врста правног лица:</w:t>
            </w:r>
            <w:r w:rsidR="0079490F" w:rsidRPr="001D2092">
              <w:rPr>
                <w:rFonts w:cs="Arial"/>
                <w:iCs/>
                <w:noProof/>
              </w:rPr>
              <w:t xml:space="preserve"> (микро, мало, средње, велико)</w:t>
            </w:r>
            <w:r w:rsidR="00254C49" w:rsidRPr="001D2092">
              <w:rPr>
                <w:rFonts w:cs="Arial"/>
                <w:iCs/>
                <w:noProof/>
                <w:lang w:val="sr-Cyrl-R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1F716" w14:textId="77777777" w:rsidR="000B2EE9" w:rsidRPr="001D2092" w:rsidRDefault="000B2EE9" w:rsidP="00F1649A">
            <w:pPr>
              <w:snapToGrid w:val="0"/>
              <w:spacing w:before="0"/>
              <w:rPr>
                <w:rFonts w:eastAsia="TimesNewRomanPSMT" w:cs="Arial"/>
                <w:b/>
                <w:bCs/>
                <w:noProof/>
                <w:lang w:val="sr-Cyrl-CS"/>
              </w:rPr>
            </w:pPr>
          </w:p>
        </w:tc>
      </w:tr>
      <w:tr w:rsidR="00343A18" w:rsidRPr="001D2092" w14:paraId="0C2D24E4" w14:textId="77777777" w:rsidTr="002532F9">
        <w:tc>
          <w:tcPr>
            <w:tcW w:w="465" w:type="dxa"/>
            <w:tcBorders>
              <w:top w:val="single" w:sz="4" w:space="0" w:color="000000"/>
              <w:left w:val="single" w:sz="4" w:space="0" w:color="000000"/>
              <w:bottom w:val="single" w:sz="4" w:space="0" w:color="000000"/>
            </w:tcBorders>
            <w:shd w:val="clear" w:color="auto" w:fill="auto"/>
          </w:tcPr>
          <w:p w14:paraId="5E06F207"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55DE3C1"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F71D54"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4D306BDF" w14:textId="77777777" w:rsidTr="002532F9">
        <w:tc>
          <w:tcPr>
            <w:tcW w:w="465" w:type="dxa"/>
            <w:tcBorders>
              <w:top w:val="single" w:sz="4" w:space="0" w:color="000000"/>
              <w:left w:val="single" w:sz="4" w:space="0" w:color="000000"/>
              <w:bottom w:val="single" w:sz="4" w:space="0" w:color="000000"/>
            </w:tcBorders>
            <w:shd w:val="clear" w:color="auto" w:fill="auto"/>
          </w:tcPr>
          <w:p w14:paraId="30EFD6CD"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5484861"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0D7AE5"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2F07BBD6" w14:textId="77777777" w:rsidTr="002532F9">
        <w:tc>
          <w:tcPr>
            <w:tcW w:w="465" w:type="dxa"/>
            <w:tcBorders>
              <w:top w:val="single" w:sz="4" w:space="0" w:color="000000"/>
              <w:left w:val="single" w:sz="4" w:space="0" w:color="000000"/>
              <w:bottom w:val="single" w:sz="4" w:space="0" w:color="000000"/>
            </w:tcBorders>
            <w:shd w:val="clear" w:color="auto" w:fill="auto"/>
          </w:tcPr>
          <w:p w14:paraId="55A72B31" w14:textId="77777777" w:rsidR="00343A18" w:rsidRPr="001D2092" w:rsidRDefault="00343A18" w:rsidP="00F1649A">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4222E53"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7F2BB"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4650FFDB" w14:textId="77777777" w:rsidTr="002532F9">
        <w:tc>
          <w:tcPr>
            <w:tcW w:w="465" w:type="dxa"/>
            <w:tcBorders>
              <w:top w:val="single" w:sz="4" w:space="0" w:color="000000"/>
              <w:left w:val="single" w:sz="4" w:space="0" w:color="000000"/>
              <w:bottom w:val="single" w:sz="4" w:space="0" w:color="000000"/>
            </w:tcBorders>
            <w:shd w:val="clear" w:color="auto" w:fill="auto"/>
          </w:tcPr>
          <w:p w14:paraId="4C7A37AC" w14:textId="77777777" w:rsidR="00343A18" w:rsidRPr="001D2092" w:rsidRDefault="00343A18" w:rsidP="00F1649A">
            <w:pPr>
              <w:spacing w:before="0"/>
              <w:rPr>
                <w:rFonts w:eastAsia="TimesNewRomanPSMT" w:cs="Arial"/>
                <w:bCs/>
                <w:noProof/>
                <w:lang w:val="sr-Cyrl-CS"/>
              </w:rPr>
            </w:pPr>
            <w:r w:rsidRPr="001D2092">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02C238B8"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068CB5"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4B94F77B"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03F93BDA"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C218227"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B003E"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3DB288CF"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3567FE63"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6807B98"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25E25"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22285D2F"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337C6A04"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766394D"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B126C0"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1322DD81"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018B87DB" w14:textId="77777777" w:rsidR="00343A18" w:rsidRPr="001D2092" w:rsidRDefault="00343A18" w:rsidP="00F1649A">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BC1BB25"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555A1"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306C7801" w14:textId="77777777" w:rsidTr="002532F9">
        <w:tc>
          <w:tcPr>
            <w:tcW w:w="465" w:type="dxa"/>
            <w:tcBorders>
              <w:top w:val="single" w:sz="4" w:space="0" w:color="000000"/>
              <w:left w:val="single" w:sz="4" w:space="0" w:color="000000"/>
              <w:bottom w:val="single" w:sz="4" w:space="0" w:color="000000"/>
            </w:tcBorders>
            <w:shd w:val="clear" w:color="auto" w:fill="auto"/>
          </w:tcPr>
          <w:p w14:paraId="5DC5C4A8" w14:textId="77777777" w:rsidR="00343A18" w:rsidRPr="001D2092" w:rsidRDefault="00343A18" w:rsidP="00F1649A">
            <w:pPr>
              <w:spacing w:before="0"/>
              <w:rPr>
                <w:rFonts w:eastAsia="TimesNewRomanPSMT" w:cs="Arial"/>
                <w:bCs/>
                <w:noProof/>
                <w:lang w:val="sr-Cyrl-CS"/>
              </w:rPr>
            </w:pPr>
            <w:r w:rsidRPr="001D2092">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7AC08FF9"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0460F"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41441ED5"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7D060647"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971E8D7"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FE3BAC"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0F377D8C"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0C773B27"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99BBBFE"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7B4FF"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1F115ADA"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21AB1F6F" w14:textId="77777777" w:rsidR="00343A18" w:rsidRPr="001D2092" w:rsidRDefault="00343A18" w:rsidP="00F1649A">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ABD47F3"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E01A2" w14:textId="77777777" w:rsidR="00343A18" w:rsidRPr="001D2092" w:rsidRDefault="00343A18" w:rsidP="00F1649A">
            <w:pPr>
              <w:snapToGrid w:val="0"/>
              <w:spacing w:before="0"/>
              <w:rPr>
                <w:rFonts w:eastAsia="TimesNewRomanPSMT" w:cs="Arial"/>
                <w:b/>
                <w:bCs/>
                <w:noProof/>
                <w:lang w:val="sr-Cyrl-CS"/>
              </w:rPr>
            </w:pPr>
          </w:p>
        </w:tc>
      </w:tr>
      <w:tr w:rsidR="00343A18" w:rsidRPr="001D2092" w14:paraId="5669C660" w14:textId="77777777" w:rsidTr="00F1649A">
        <w:trPr>
          <w:trHeight w:val="283"/>
        </w:trPr>
        <w:tc>
          <w:tcPr>
            <w:tcW w:w="465" w:type="dxa"/>
            <w:tcBorders>
              <w:top w:val="single" w:sz="4" w:space="0" w:color="000000"/>
              <w:left w:val="single" w:sz="4" w:space="0" w:color="000000"/>
              <w:bottom w:val="single" w:sz="4" w:space="0" w:color="000000"/>
            </w:tcBorders>
            <w:shd w:val="clear" w:color="auto" w:fill="auto"/>
          </w:tcPr>
          <w:p w14:paraId="77D71D1B" w14:textId="77777777" w:rsidR="00343A18" w:rsidRPr="001D2092" w:rsidRDefault="00343A18" w:rsidP="00F1649A">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2FC49C6" w14:textId="77777777" w:rsidR="00343A18" w:rsidRPr="001D2092" w:rsidRDefault="00343A18" w:rsidP="00F1649A">
            <w:pPr>
              <w:spacing w:before="0"/>
              <w:jc w:val="left"/>
              <w:rPr>
                <w:rFonts w:eastAsia="TimesNewRomanPSMT" w:cs="Arial"/>
                <w:b/>
                <w:bCs/>
                <w:noProof/>
                <w:lang w:val="sr-Cyrl-CS"/>
              </w:rPr>
            </w:pPr>
            <w:r w:rsidRPr="001D2092">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6F09F" w14:textId="77777777" w:rsidR="00343A18" w:rsidRPr="001D2092" w:rsidRDefault="00343A18" w:rsidP="00F1649A">
            <w:pPr>
              <w:snapToGrid w:val="0"/>
              <w:spacing w:before="0"/>
              <w:rPr>
                <w:rFonts w:eastAsia="TimesNewRomanPSMT" w:cs="Arial"/>
                <w:b/>
                <w:bCs/>
                <w:noProof/>
                <w:lang w:val="sr-Cyrl-CS"/>
              </w:rPr>
            </w:pPr>
          </w:p>
        </w:tc>
      </w:tr>
    </w:tbl>
    <w:p w14:paraId="1E697A3C" w14:textId="77777777" w:rsidR="00670789" w:rsidRDefault="00670789" w:rsidP="000B143E">
      <w:pPr>
        <w:spacing w:before="0"/>
        <w:rPr>
          <w:rFonts w:cs="Arial"/>
          <w:b/>
          <w:bCs/>
          <w:iCs/>
          <w:noProof/>
          <w:sz w:val="20"/>
          <w:szCs w:val="20"/>
          <w:u w:val="single"/>
          <w:lang w:val="sr-Cyrl-CS"/>
        </w:rPr>
      </w:pPr>
    </w:p>
    <w:p w14:paraId="4F830931" w14:textId="073870B2" w:rsidR="00670789" w:rsidRDefault="00670789" w:rsidP="000B143E">
      <w:pPr>
        <w:spacing w:before="0"/>
        <w:rPr>
          <w:rFonts w:cs="Arial"/>
          <w:b/>
          <w:bCs/>
          <w:iCs/>
          <w:noProof/>
          <w:sz w:val="20"/>
          <w:szCs w:val="20"/>
          <w:u w:val="single"/>
          <w:lang w:val="sr-Cyrl-CS"/>
        </w:rPr>
      </w:pPr>
    </w:p>
    <w:p w14:paraId="1B48147D" w14:textId="77777777" w:rsidR="00973348" w:rsidRDefault="00973348" w:rsidP="000B143E">
      <w:pPr>
        <w:spacing w:before="0"/>
        <w:rPr>
          <w:rFonts w:cs="Arial"/>
          <w:b/>
          <w:bCs/>
          <w:iCs/>
          <w:noProof/>
          <w:sz w:val="20"/>
          <w:szCs w:val="20"/>
          <w:u w:val="single"/>
          <w:lang w:val="sr-Cyrl-CS"/>
        </w:rPr>
      </w:pPr>
    </w:p>
    <w:p w14:paraId="5E4DFC59" w14:textId="77777777" w:rsidR="00670789" w:rsidRPr="00A667AB" w:rsidRDefault="00670789" w:rsidP="000B143E">
      <w:pPr>
        <w:spacing w:before="0"/>
        <w:rPr>
          <w:rFonts w:cs="Arial"/>
          <w:b/>
          <w:bCs/>
          <w:iCs/>
          <w:noProof/>
          <w:u w:val="single"/>
          <w:lang w:val="sr-Cyrl-CS"/>
        </w:rPr>
      </w:pPr>
    </w:p>
    <w:p w14:paraId="30BA7129" w14:textId="77777777" w:rsidR="000B143E" w:rsidRPr="00A667AB" w:rsidRDefault="000B143E" w:rsidP="000B143E">
      <w:pPr>
        <w:spacing w:before="0"/>
        <w:rPr>
          <w:rFonts w:cs="Arial"/>
          <w:b/>
          <w:bCs/>
          <w:iCs/>
          <w:noProof/>
          <w:u w:val="single"/>
          <w:lang w:val="sr-Cyrl-CS"/>
        </w:rPr>
      </w:pPr>
      <w:r w:rsidRPr="00A667AB">
        <w:rPr>
          <w:rFonts w:cs="Arial"/>
          <w:b/>
          <w:bCs/>
          <w:iCs/>
          <w:noProof/>
          <w:u w:val="single"/>
          <w:lang w:val="sr-Cyrl-CS"/>
        </w:rPr>
        <w:t xml:space="preserve">Напомена: </w:t>
      </w:r>
    </w:p>
    <w:p w14:paraId="70D6C66F" w14:textId="77777777" w:rsidR="00670789" w:rsidRPr="00A667AB" w:rsidRDefault="00670789" w:rsidP="000B143E">
      <w:pPr>
        <w:spacing w:before="0"/>
        <w:rPr>
          <w:rFonts w:cs="Arial"/>
          <w:b/>
          <w:bCs/>
          <w:iCs/>
          <w:noProof/>
          <w:u w:val="single"/>
          <w:lang w:val="sr-Cyrl-CS"/>
        </w:rPr>
      </w:pPr>
    </w:p>
    <w:p w14:paraId="74069EAB" w14:textId="7070794C" w:rsidR="001D2092" w:rsidRPr="00A667AB" w:rsidRDefault="000B143E" w:rsidP="000B143E">
      <w:pPr>
        <w:spacing w:before="0"/>
        <w:rPr>
          <w:rFonts w:cs="Arial"/>
          <w:b/>
          <w:iCs/>
          <w:noProof/>
          <w:lang w:val="sr-Cyrl-CS"/>
        </w:rPr>
      </w:pPr>
      <w:r w:rsidRPr="00A667AB">
        <w:rPr>
          <w:rFonts w:cs="Arial"/>
          <w:b/>
          <w:iCs/>
          <w:noProof/>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w:t>
      </w:r>
      <w:r w:rsidR="00A667AB">
        <w:rPr>
          <w:rFonts w:cs="Arial"/>
          <w:b/>
          <w:iCs/>
          <w:noProof/>
          <w:lang w:val="sr-Cyrl-CS"/>
        </w:rPr>
        <w:t xml:space="preserve"> </w:t>
      </w:r>
      <w:r w:rsidRPr="00A667AB">
        <w:rPr>
          <w:rFonts w:cs="Arial"/>
          <w:b/>
          <w:iCs/>
          <w:noProof/>
          <w:lang w:val="sr-Cyrl-CS"/>
        </w:rPr>
        <w:t>у табели, потребно је да се наведени образац копира у довољном броју примерака, да се попуни и достави за сваког понуђача који</w:t>
      </w:r>
      <w:r w:rsidR="00E2400A" w:rsidRPr="00A667AB">
        <w:rPr>
          <w:rFonts w:cs="Arial"/>
          <w:b/>
          <w:iCs/>
          <w:noProof/>
          <w:lang w:val="sr-Cyrl-CS"/>
        </w:rPr>
        <w:t xml:space="preserve"> је учесник у заједничкој пону</w:t>
      </w:r>
    </w:p>
    <w:p w14:paraId="23FEF4B9" w14:textId="77777777" w:rsidR="00A16B45" w:rsidRPr="00A667AB" w:rsidRDefault="00A16B45" w:rsidP="000B143E">
      <w:pPr>
        <w:spacing w:before="0"/>
        <w:rPr>
          <w:rFonts w:cs="Arial"/>
          <w:b/>
          <w:iCs/>
          <w:noProof/>
          <w:lang w:val="sr-Cyrl-CS"/>
        </w:rPr>
      </w:pPr>
    </w:p>
    <w:p w14:paraId="71047BE2" w14:textId="77777777" w:rsidR="00670789" w:rsidRDefault="00670789" w:rsidP="000B143E">
      <w:pPr>
        <w:spacing w:before="0"/>
        <w:rPr>
          <w:rFonts w:cs="Arial"/>
          <w:iCs/>
          <w:noProof/>
          <w:sz w:val="20"/>
          <w:szCs w:val="20"/>
          <w:lang w:val="sr-Cyrl-CS"/>
        </w:rPr>
      </w:pPr>
    </w:p>
    <w:p w14:paraId="54117A32" w14:textId="77777777" w:rsidR="00670789" w:rsidRDefault="00670789" w:rsidP="000B143E">
      <w:pPr>
        <w:spacing w:before="0"/>
        <w:rPr>
          <w:rFonts w:cs="Arial"/>
          <w:iCs/>
          <w:noProof/>
          <w:sz w:val="20"/>
          <w:szCs w:val="20"/>
          <w:lang w:val="sr-Cyrl-CS"/>
        </w:rPr>
      </w:pPr>
    </w:p>
    <w:p w14:paraId="3D89BBFD" w14:textId="77777777" w:rsidR="00670789" w:rsidRDefault="00670789" w:rsidP="000B143E">
      <w:pPr>
        <w:spacing w:before="0"/>
        <w:rPr>
          <w:rFonts w:cs="Arial"/>
          <w:iCs/>
          <w:noProof/>
          <w:sz w:val="20"/>
          <w:szCs w:val="20"/>
          <w:lang w:val="sr-Cyrl-CS"/>
        </w:rPr>
      </w:pPr>
    </w:p>
    <w:p w14:paraId="67FD9AFF" w14:textId="77777777" w:rsidR="00670789" w:rsidRDefault="00670789" w:rsidP="000B143E">
      <w:pPr>
        <w:spacing w:before="0"/>
        <w:rPr>
          <w:rFonts w:cs="Arial"/>
          <w:iCs/>
          <w:noProof/>
          <w:sz w:val="20"/>
          <w:szCs w:val="20"/>
          <w:lang w:val="sr-Cyrl-CS"/>
        </w:rPr>
      </w:pPr>
    </w:p>
    <w:p w14:paraId="07300A6C" w14:textId="77777777" w:rsidR="00670789" w:rsidRDefault="00670789" w:rsidP="000B143E">
      <w:pPr>
        <w:spacing w:before="0"/>
        <w:rPr>
          <w:rFonts w:cs="Arial"/>
          <w:iCs/>
          <w:noProof/>
          <w:sz w:val="20"/>
          <w:szCs w:val="20"/>
          <w:lang w:val="sr-Cyrl-CS"/>
        </w:rPr>
      </w:pPr>
    </w:p>
    <w:p w14:paraId="590C8648" w14:textId="77777777" w:rsidR="00670789" w:rsidRDefault="00670789" w:rsidP="000B143E">
      <w:pPr>
        <w:spacing w:before="0"/>
        <w:rPr>
          <w:rFonts w:cs="Arial"/>
          <w:iCs/>
          <w:noProof/>
          <w:sz w:val="20"/>
          <w:szCs w:val="20"/>
          <w:lang w:val="sr-Cyrl-CS"/>
        </w:rPr>
      </w:pPr>
    </w:p>
    <w:p w14:paraId="50886913" w14:textId="77777777" w:rsidR="00670789" w:rsidRDefault="00670789" w:rsidP="000B143E">
      <w:pPr>
        <w:spacing w:before="0"/>
        <w:rPr>
          <w:rFonts w:cs="Arial"/>
          <w:iCs/>
          <w:noProof/>
          <w:sz w:val="20"/>
          <w:szCs w:val="20"/>
          <w:lang w:val="sr-Cyrl-CS"/>
        </w:rPr>
      </w:pPr>
    </w:p>
    <w:p w14:paraId="1C33CD7B" w14:textId="77777777" w:rsidR="00670789" w:rsidRDefault="00670789" w:rsidP="000B143E">
      <w:pPr>
        <w:spacing w:before="0"/>
        <w:rPr>
          <w:rFonts w:cs="Arial"/>
          <w:iCs/>
          <w:noProof/>
          <w:sz w:val="20"/>
          <w:szCs w:val="20"/>
          <w:lang w:val="sr-Cyrl-CS"/>
        </w:rPr>
      </w:pPr>
    </w:p>
    <w:p w14:paraId="0A5E976B" w14:textId="587D600E" w:rsidR="00670789" w:rsidRDefault="00670789" w:rsidP="000B143E">
      <w:pPr>
        <w:spacing w:before="0"/>
        <w:rPr>
          <w:rFonts w:cs="Arial"/>
          <w:iCs/>
          <w:noProof/>
          <w:sz w:val="20"/>
          <w:szCs w:val="20"/>
          <w:lang w:val="sr-Cyrl-CS"/>
        </w:rPr>
      </w:pPr>
    </w:p>
    <w:p w14:paraId="5CDAE07C" w14:textId="101FC6C5" w:rsidR="00D32F57" w:rsidRDefault="00D32F57" w:rsidP="000B143E">
      <w:pPr>
        <w:spacing w:before="0"/>
        <w:rPr>
          <w:rFonts w:cs="Arial"/>
          <w:iCs/>
          <w:noProof/>
          <w:sz w:val="20"/>
          <w:szCs w:val="20"/>
          <w:lang w:val="sr-Cyrl-CS"/>
        </w:rPr>
      </w:pPr>
    </w:p>
    <w:p w14:paraId="2E193C40" w14:textId="7171AD0B" w:rsidR="00D32F57" w:rsidRDefault="00D32F57" w:rsidP="000B143E">
      <w:pPr>
        <w:spacing w:before="0"/>
        <w:rPr>
          <w:rFonts w:cs="Arial"/>
          <w:iCs/>
          <w:noProof/>
          <w:sz w:val="20"/>
          <w:szCs w:val="20"/>
          <w:lang w:val="sr-Cyrl-CS"/>
        </w:rPr>
      </w:pPr>
    </w:p>
    <w:p w14:paraId="31087502" w14:textId="376F1816" w:rsidR="00D32F57" w:rsidRDefault="00D32F57" w:rsidP="000B143E">
      <w:pPr>
        <w:spacing w:before="0"/>
        <w:rPr>
          <w:rFonts w:cs="Arial"/>
          <w:iCs/>
          <w:noProof/>
          <w:sz w:val="20"/>
          <w:szCs w:val="20"/>
          <w:lang w:val="sr-Cyrl-CS"/>
        </w:rPr>
      </w:pPr>
    </w:p>
    <w:p w14:paraId="3BFBD3F1" w14:textId="18C53845" w:rsidR="00D32F57" w:rsidRDefault="00D32F57" w:rsidP="000B143E">
      <w:pPr>
        <w:spacing w:before="0"/>
        <w:rPr>
          <w:rFonts w:cs="Arial"/>
          <w:iCs/>
          <w:noProof/>
          <w:sz w:val="20"/>
          <w:szCs w:val="20"/>
          <w:lang w:val="sr-Cyrl-CS"/>
        </w:rPr>
      </w:pPr>
    </w:p>
    <w:p w14:paraId="610C67C9" w14:textId="37DB9496" w:rsidR="00D32F57" w:rsidRDefault="00D32F57" w:rsidP="000B143E">
      <w:pPr>
        <w:spacing w:before="0"/>
        <w:rPr>
          <w:rFonts w:cs="Arial"/>
          <w:iCs/>
          <w:noProof/>
          <w:sz w:val="20"/>
          <w:szCs w:val="20"/>
          <w:lang w:val="sr-Cyrl-CS"/>
        </w:rPr>
      </w:pPr>
    </w:p>
    <w:p w14:paraId="7DE01302" w14:textId="6EAFE438" w:rsidR="00D32F57" w:rsidRDefault="00D32F57" w:rsidP="000B143E">
      <w:pPr>
        <w:spacing w:before="0"/>
        <w:rPr>
          <w:rFonts w:cs="Arial"/>
          <w:iCs/>
          <w:noProof/>
          <w:sz w:val="20"/>
          <w:szCs w:val="20"/>
          <w:lang w:val="sr-Cyrl-CS"/>
        </w:rPr>
      </w:pPr>
    </w:p>
    <w:p w14:paraId="6CD32AD5" w14:textId="6ED072B4" w:rsidR="00D32F57" w:rsidRDefault="00D32F57" w:rsidP="000B143E">
      <w:pPr>
        <w:spacing w:before="0"/>
        <w:rPr>
          <w:rFonts w:cs="Arial"/>
          <w:iCs/>
          <w:noProof/>
          <w:sz w:val="20"/>
          <w:szCs w:val="20"/>
          <w:lang w:val="sr-Cyrl-CS"/>
        </w:rPr>
      </w:pPr>
    </w:p>
    <w:p w14:paraId="4DCD5F3F" w14:textId="0DCD330F" w:rsidR="00D32F57" w:rsidRDefault="00D32F57" w:rsidP="000B143E">
      <w:pPr>
        <w:spacing w:before="0"/>
        <w:rPr>
          <w:rFonts w:cs="Arial"/>
          <w:iCs/>
          <w:noProof/>
          <w:sz w:val="20"/>
          <w:szCs w:val="20"/>
          <w:lang w:val="sr-Cyrl-CS"/>
        </w:rPr>
      </w:pPr>
    </w:p>
    <w:p w14:paraId="142C774E" w14:textId="603787B2" w:rsidR="00D32F57" w:rsidRDefault="00D32F57" w:rsidP="000B143E">
      <w:pPr>
        <w:spacing w:before="0"/>
        <w:rPr>
          <w:rFonts w:cs="Arial"/>
          <w:iCs/>
          <w:noProof/>
          <w:sz w:val="20"/>
          <w:szCs w:val="20"/>
          <w:lang w:val="sr-Cyrl-CS"/>
        </w:rPr>
      </w:pPr>
    </w:p>
    <w:p w14:paraId="4D5D9865" w14:textId="330FCA33" w:rsidR="00D32F57" w:rsidRDefault="00D32F57" w:rsidP="000B143E">
      <w:pPr>
        <w:spacing w:before="0"/>
        <w:rPr>
          <w:rFonts w:cs="Arial"/>
          <w:iCs/>
          <w:noProof/>
          <w:sz w:val="20"/>
          <w:szCs w:val="20"/>
          <w:lang w:val="sr-Cyrl-CS"/>
        </w:rPr>
      </w:pPr>
    </w:p>
    <w:p w14:paraId="7FCCDF8A" w14:textId="4B8D85F3" w:rsidR="00D32F57" w:rsidRDefault="00D32F57" w:rsidP="000B143E">
      <w:pPr>
        <w:spacing w:before="0"/>
        <w:rPr>
          <w:rFonts w:cs="Arial"/>
          <w:iCs/>
          <w:noProof/>
          <w:sz w:val="20"/>
          <w:szCs w:val="20"/>
          <w:lang w:val="sr-Cyrl-CS"/>
        </w:rPr>
      </w:pPr>
    </w:p>
    <w:p w14:paraId="0F58921F" w14:textId="44A8501B" w:rsidR="00D32F57" w:rsidRDefault="00D32F57" w:rsidP="000B143E">
      <w:pPr>
        <w:spacing w:before="0"/>
        <w:rPr>
          <w:rFonts w:cs="Arial"/>
          <w:iCs/>
          <w:noProof/>
          <w:sz w:val="20"/>
          <w:szCs w:val="20"/>
          <w:lang w:val="sr-Cyrl-CS"/>
        </w:rPr>
      </w:pPr>
    </w:p>
    <w:p w14:paraId="0815E8EA" w14:textId="41CD22E8" w:rsidR="00D32F57" w:rsidRDefault="00D32F57" w:rsidP="000B143E">
      <w:pPr>
        <w:spacing w:before="0"/>
        <w:rPr>
          <w:rFonts w:cs="Arial"/>
          <w:iCs/>
          <w:noProof/>
          <w:sz w:val="20"/>
          <w:szCs w:val="20"/>
          <w:lang w:val="sr-Cyrl-CS"/>
        </w:rPr>
      </w:pPr>
    </w:p>
    <w:p w14:paraId="75C0F3EC" w14:textId="2B67033E" w:rsidR="00D32F57" w:rsidRDefault="00D32F57" w:rsidP="000B143E">
      <w:pPr>
        <w:spacing w:before="0"/>
        <w:rPr>
          <w:rFonts w:cs="Arial"/>
          <w:iCs/>
          <w:noProof/>
          <w:sz w:val="20"/>
          <w:szCs w:val="20"/>
          <w:lang w:val="sr-Cyrl-CS"/>
        </w:rPr>
      </w:pPr>
    </w:p>
    <w:p w14:paraId="29F42496" w14:textId="37C0EED5" w:rsidR="00D32F57" w:rsidRDefault="00D32F57" w:rsidP="000B143E">
      <w:pPr>
        <w:spacing w:before="0"/>
        <w:rPr>
          <w:rFonts w:cs="Arial"/>
          <w:iCs/>
          <w:noProof/>
          <w:sz w:val="20"/>
          <w:szCs w:val="20"/>
          <w:lang w:val="sr-Cyrl-CS"/>
        </w:rPr>
      </w:pPr>
    </w:p>
    <w:p w14:paraId="7F973EF6" w14:textId="7220E2A0" w:rsidR="00D32F57" w:rsidRDefault="00D32F57" w:rsidP="000B143E">
      <w:pPr>
        <w:spacing w:before="0"/>
        <w:rPr>
          <w:rFonts w:cs="Arial"/>
          <w:iCs/>
          <w:noProof/>
          <w:sz w:val="20"/>
          <w:szCs w:val="20"/>
          <w:lang w:val="sr-Cyrl-CS"/>
        </w:rPr>
      </w:pPr>
    </w:p>
    <w:p w14:paraId="72A30D82" w14:textId="28552101" w:rsidR="00D32F57" w:rsidRDefault="00D32F57" w:rsidP="000B143E">
      <w:pPr>
        <w:spacing w:before="0"/>
        <w:rPr>
          <w:rFonts w:cs="Arial"/>
          <w:iCs/>
          <w:noProof/>
          <w:sz w:val="20"/>
          <w:szCs w:val="20"/>
          <w:lang w:val="sr-Cyrl-CS"/>
        </w:rPr>
      </w:pPr>
    </w:p>
    <w:p w14:paraId="64DFEFDD" w14:textId="0DE534C6" w:rsidR="00D32F57" w:rsidRDefault="00D32F57" w:rsidP="000B143E">
      <w:pPr>
        <w:spacing w:before="0"/>
        <w:rPr>
          <w:rFonts w:cs="Arial"/>
          <w:iCs/>
          <w:noProof/>
          <w:sz w:val="20"/>
          <w:szCs w:val="20"/>
          <w:lang w:val="sr-Cyrl-CS"/>
        </w:rPr>
      </w:pPr>
    </w:p>
    <w:p w14:paraId="2D264D99" w14:textId="22BDFE66" w:rsidR="00D32F57" w:rsidRDefault="00D32F57" w:rsidP="000B143E">
      <w:pPr>
        <w:spacing w:before="0"/>
        <w:rPr>
          <w:rFonts w:cs="Arial"/>
          <w:iCs/>
          <w:noProof/>
          <w:sz w:val="20"/>
          <w:szCs w:val="20"/>
          <w:lang w:val="sr-Cyrl-CS"/>
        </w:rPr>
      </w:pPr>
    </w:p>
    <w:p w14:paraId="6DD560F3" w14:textId="7EEB2DAE" w:rsidR="00D32F57" w:rsidRDefault="00D32F57" w:rsidP="000B143E">
      <w:pPr>
        <w:spacing w:before="0"/>
        <w:rPr>
          <w:rFonts w:cs="Arial"/>
          <w:iCs/>
          <w:noProof/>
          <w:sz w:val="20"/>
          <w:szCs w:val="20"/>
          <w:lang w:val="sr-Cyrl-CS"/>
        </w:rPr>
      </w:pPr>
    </w:p>
    <w:p w14:paraId="1F446DB0" w14:textId="39BAF915" w:rsidR="00D32F57" w:rsidRDefault="00D32F57" w:rsidP="000B143E">
      <w:pPr>
        <w:spacing w:before="0"/>
        <w:rPr>
          <w:rFonts w:cs="Arial"/>
          <w:iCs/>
          <w:noProof/>
          <w:sz w:val="20"/>
          <w:szCs w:val="20"/>
          <w:lang w:val="sr-Cyrl-CS"/>
        </w:rPr>
      </w:pPr>
    </w:p>
    <w:p w14:paraId="54F26542" w14:textId="0129AD40" w:rsidR="00D32F57" w:rsidRDefault="00D32F57" w:rsidP="000B143E">
      <w:pPr>
        <w:spacing w:before="0"/>
        <w:rPr>
          <w:rFonts w:cs="Arial"/>
          <w:iCs/>
          <w:noProof/>
          <w:sz w:val="20"/>
          <w:szCs w:val="20"/>
          <w:lang w:val="sr-Cyrl-CS"/>
        </w:rPr>
      </w:pPr>
    </w:p>
    <w:p w14:paraId="36E82141" w14:textId="31DE4D63" w:rsidR="00D32F57" w:rsidRDefault="00D32F57" w:rsidP="000B143E">
      <w:pPr>
        <w:spacing w:before="0"/>
        <w:rPr>
          <w:rFonts w:cs="Arial"/>
          <w:iCs/>
          <w:noProof/>
          <w:sz w:val="20"/>
          <w:szCs w:val="20"/>
          <w:lang w:val="sr-Cyrl-CS"/>
        </w:rPr>
      </w:pPr>
    </w:p>
    <w:p w14:paraId="384B8BA8" w14:textId="37F19C67" w:rsidR="00D32F57" w:rsidRDefault="00D32F57" w:rsidP="000B143E">
      <w:pPr>
        <w:spacing w:before="0"/>
        <w:rPr>
          <w:rFonts w:cs="Arial"/>
          <w:iCs/>
          <w:noProof/>
          <w:sz w:val="20"/>
          <w:szCs w:val="20"/>
          <w:lang w:val="sr-Cyrl-CS"/>
        </w:rPr>
      </w:pPr>
    </w:p>
    <w:p w14:paraId="4B09ED2A" w14:textId="2821561C" w:rsidR="00D32F57" w:rsidRDefault="00D32F57" w:rsidP="000B143E">
      <w:pPr>
        <w:spacing w:before="0"/>
        <w:rPr>
          <w:rFonts w:cs="Arial"/>
          <w:iCs/>
          <w:noProof/>
          <w:sz w:val="20"/>
          <w:szCs w:val="20"/>
          <w:lang w:val="sr-Cyrl-CS"/>
        </w:rPr>
      </w:pPr>
    </w:p>
    <w:p w14:paraId="21F13508" w14:textId="76755253" w:rsidR="00D32F57" w:rsidRDefault="00D32F57" w:rsidP="000B143E">
      <w:pPr>
        <w:spacing w:before="0"/>
        <w:rPr>
          <w:rFonts w:cs="Arial"/>
          <w:iCs/>
          <w:noProof/>
          <w:sz w:val="20"/>
          <w:szCs w:val="20"/>
          <w:lang w:val="sr-Cyrl-CS"/>
        </w:rPr>
      </w:pPr>
    </w:p>
    <w:p w14:paraId="43031AA7" w14:textId="05C2706B" w:rsidR="00D32F57" w:rsidRDefault="00D32F57" w:rsidP="000B143E">
      <w:pPr>
        <w:spacing w:before="0"/>
        <w:rPr>
          <w:rFonts w:cs="Arial"/>
          <w:iCs/>
          <w:noProof/>
          <w:sz w:val="20"/>
          <w:szCs w:val="20"/>
          <w:lang w:val="sr-Cyrl-CS"/>
        </w:rPr>
      </w:pPr>
    </w:p>
    <w:p w14:paraId="69E38C08" w14:textId="77777777" w:rsidR="00670789" w:rsidRDefault="00670789" w:rsidP="000B143E">
      <w:pPr>
        <w:spacing w:before="0"/>
        <w:rPr>
          <w:rFonts w:cs="Arial"/>
          <w:iCs/>
          <w:noProof/>
          <w:sz w:val="20"/>
          <w:szCs w:val="20"/>
          <w:lang w:val="sr-Cyrl-CS"/>
        </w:rPr>
      </w:pPr>
    </w:p>
    <w:p w14:paraId="597FF688" w14:textId="6201651C" w:rsidR="00670789" w:rsidRDefault="00670789" w:rsidP="000B143E">
      <w:pPr>
        <w:spacing w:before="0"/>
        <w:rPr>
          <w:rFonts w:cs="Arial"/>
          <w:iCs/>
          <w:noProof/>
          <w:sz w:val="20"/>
          <w:szCs w:val="20"/>
          <w:lang w:val="sr-Cyrl-CS"/>
        </w:rPr>
      </w:pPr>
    </w:p>
    <w:p w14:paraId="6A90CAF2" w14:textId="697A251B" w:rsidR="00D32F57" w:rsidRDefault="00D32F57" w:rsidP="000B143E">
      <w:pPr>
        <w:spacing w:before="0"/>
        <w:rPr>
          <w:rFonts w:cs="Arial"/>
          <w:iCs/>
          <w:noProof/>
          <w:sz w:val="20"/>
          <w:szCs w:val="20"/>
          <w:lang w:val="sr-Cyrl-CS"/>
        </w:rPr>
      </w:pPr>
    </w:p>
    <w:p w14:paraId="0DEE7838" w14:textId="417B6471" w:rsidR="00D32F57" w:rsidRDefault="00D32F57" w:rsidP="000B143E">
      <w:pPr>
        <w:spacing w:before="0"/>
        <w:rPr>
          <w:rFonts w:cs="Arial"/>
          <w:iCs/>
          <w:noProof/>
          <w:sz w:val="20"/>
          <w:szCs w:val="20"/>
          <w:lang w:val="sr-Cyrl-CS"/>
        </w:rPr>
      </w:pPr>
    </w:p>
    <w:p w14:paraId="35C927AE" w14:textId="77777777" w:rsidR="00D32F57" w:rsidRDefault="00D32F57" w:rsidP="000B143E">
      <w:pPr>
        <w:spacing w:before="0"/>
        <w:rPr>
          <w:rFonts w:cs="Arial"/>
          <w:iCs/>
          <w:noProof/>
          <w:sz w:val="20"/>
          <w:szCs w:val="20"/>
          <w:lang w:val="sr-Cyrl-CS"/>
        </w:rPr>
      </w:pPr>
    </w:p>
    <w:p w14:paraId="099B5460" w14:textId="21F472B9" w:rsidR="00670789" w:rsidRDefault="00670789" w:rsidP="000B143E">
      <w:pPr>
        <w:spacing w:before="0"/>
        <w:rPr>
          <w:rFonts w:cs="Arial"/>
          <w:iCs/>
          <w:noProof/>
          <w:sz w:val="20"/>
          <w:szCs w:val="20"/>
          <w:lang w:val="sr-Cyrl-CS"/>
        </w:rPr>
      </w:pPr>
    </w:p>
    <w:p w14:paraId="39E1DCAD" w14:textId="59D5B7ED" w:rsidR="006D133D" w:rsidRDefault="006D133D" w:rsidP="000B143E">
      <w:pPr>
        <w:spacing w:before="0"/>
        <w:rPr>
          <w:rFonts w:cs="Arial"/>
          <w:iCs/>
          <w:noProof/>
          <w:sz w:val="20"/>
          <w:szCs w:val="20"/>
          <w:lang w:val="sr-Cyrl-CS"/>
        </w:rPr>
      </w:pPr>
    </w:p>
    <w:p w14:paraId="6B3B5532" w14:textId="4C6EF66C" w:rsidR="00F25DF6" w:rsidRDefault="00F25DF6" w:rsidP="000B143E">
      <w:pPr>
        <w:spacing w:before="0"/>
        <w:rPr>
          <w:rFonts w:cs="Arial"/>
          <w:iCs/>
          <w:noProof/>
          <w:sz w:val="20"/>
          <w:szCs w:val="20"/>
          <w:lang w:val="sr-Cyrl-CS"/>
        </w:rPr>
      </w:pPr>
    </w:p>
    <w:p w14:paraId="6B6AA3AF" w14:textId="77777777" w:rsidR="00F25DF6" w:rsidRPr="00E2400A" w:rsidRDefault="00F25DF6" w:rsidP="000B143E">
      <w:pPr>
        <w:spacing w:before="0"/>
        <w:rPr>
          <w:rFonts w:cs="Arial"/>
          <w:iCs/>
          <w:noProof/>
          <w:sz w:val="20"/>
          <w:szCs w:val="20"/>
          <w:lang w:val="sr-Cyrl-CS"/>
        </w:rPr>
      </w:pPr>
    </w:p>
    <w:p w14:paraId="4D4877AD" w14:textId="59EB1356" w:rsidR="00F1649A" w:rsidRDefault="000B143E" w:rsidP="00BC24BD">
      <w:pPr>
        <w:spacing w:before="0"/>
        <w:jc w:val="left"/>
        <w:rPr>
          <w:rFonts w:ascii="Arial Narrow" w:hAnsi="Arial Narrow" w:cs="Arial"/>
          <w:b/>
          <w:iCs/>
          <w:noProof/>
          <w:sz w:val="28"/>
          <w:szCs w:val="28"/>
          <w:lang w:val="sr-Cyrl-CS"/>
        </w:rPr>
      </w:pPr>
      <w:r w:rsidRPr="004C7CE4">
        <w:rPr>
          <w:rFonts w:ascii="Arial Narrow" w:hAnsi="Arial Narrow" w:cs="Arial"/>
          <w:b/>
          <w:iCs/>
          <w:noProof/>
          <w:sz w:val="28"/>
          <w:szCs w:val="28"/>
          <w:lang w:val="sr-Cyrl-CS"/>
        </w:rPr>
        <w:t>6</w:t>
      </w:r>
      <w:r w:rsidRPr="004C7CE4">
        <w:rPr>
          <w:rFonts w:ascii="Arial Narrow" w:hAnsi="Arial Narrow" w:cs="Arial"/>
          <w:iCs/>
          <w:noProof/>
          <w:sz w:val="28"/>
          <w:szCs w:val="28"/>
          <w:lang w:val="sr-Cyrl-CS"/>
        </w:rPr>
        <w:t>)</w:t>
      </w:r>
      <w:r w:rsidR="003816A8" w:rsidRPr="004C7CE4">
        <w:rPr>
          <w:rFonts w:ascii="Arial Narrow" w:hAnsi="Arial Narrow" w:cs="Arial"/>
          <w:iCs/>
          <w:noProof/>
          <w:sz w:val="28"/>
          <w:szCs w:val="28"/>
          <w:lang w:val="sr-Cyrl-CS"/>
        </w:rPr>
        <w:t xml:space="preserve">  </w:t>
      </w:r>
      <w:r w:rsidR="004C7CE4">
        <w:rPr>
          <w:rFonts w:ascii="Arial Narrow" w:hAnsi="Arial Narrow" w:cs="Arial"/>
          <w:iCs/>
          <w:noProof/>
          <w:sz w:val="28"/>
          <w:szCs w:val="28"/>
          <w:lang w:val="sr-Cyrl-CS"/>
        </w:rPr>
        <w:t xml:space="preserve">      </w:t>
      </w:r>
      <w:r w:rsidR="003816A8" w:rsidRPr="004C7CE4">
        <w:rPr>
          <w:rFonts w:ascii="Arial Narrow" w:hAnsi="Arial Narrow" w:cs="Arial"/>
          <w:iCs/>
          <w:noProof/>
          <w:sz w:val="28"/>
          <w:szCs w:val="28"/>
          <w:lang w:val="sr-Cyrl-CS"/>
        </w:rPr>
        <w:t xml:space="preserve"> </w:t>
      </w:r>
      <w:r w:rsidR="00F1649A" w:rsidRPr="004C7CE4">
        <w:rPr>
          <w:rFonts w:ascii="Arial Narrow" w:hAnsi="Arial Narrow" w:cs="Arial"/>
          <w:b/>
          <w:iCs/>
          <w:noProof/>
          <w:sz w:val="28"/>
          <w:szCs w:val="28"/>
          <w:lang w:val="sr-Cyrl-CS"/>
        </w:rPr>
        <w:t xml:space="preserve">ЦЕНА </w:t>
      </w:r>
      <w:r w:rsidR="003816A8" w:rsidRPr="004C7CE4">
        <w:rPr>
          <w:rFonts w:ascii="Arial Narrow" w:hAnsi="Arial Narrow" w:cs="Arial"/>
          <w:b/>
          <w:iCs/>
          <w:noProof/>
          <w:sz w:val="28"/>
          <w:szCs w:val="28"/>
          <w:lang w:val="sr-Cyrl-CS"/>
        </w:rPr>
        <w:t xml:space="preserve"> </w:t>
      </w:r>
      <w:r w:rsidR="00F1649A" w:rsidRPr="004C7CE4">
        <w:rPr>
          <w:rFonts w:ascii="Arial Narrow" w:hAnsi="Arial Narrow" w:cs="Arial"/>
          <w:b/>
          <w:iCs/>
          <w:noProof/>
          <w:sz w:val="28"/>
          <w:szCs w:val="28"/>
          <w:lang w:val="sr-Cyrl-CS"/>
        </w:rPr>
        <w:t xml:space="preserve">И  </w:t>
      </w:r>
      <w:r w:rsidR="004C7CE4">
        <w:rPr>
          <w:rFonts w:ascii="Arial Narrow" w:hAnsi="Arial Narrow" w:cs="Arial"/>
          <w:b/>
          <w:iCs/>
          <w:noProof/>
          <w:sz w:val="28"/>
          <w:szCs w:val="28"/>
          <w:lang w:val="sr-Cyrl-CS"/>
        </w:rPr>
        <w:t xml:space="preserve"> </w:t>
      </w:r>
      <w:r w:rsidR="00F1649A" w:rsidRPr="004C7CE4">
        <w:rPr>
          <w:rFonts w:ascii="Arial Narrow" w:hAnsi="Arial Narrow" w:cs="Arial"/>
          <w:b/>
          <w:iCs/>
          <w:noProof/>
          <w:sz w:val="28"/>
          <w:szCs w:val="28"/>
          <w:lang w:val="sr-Cyrl-CS"/>
        </w:rPr>
        <w:t xml:space="preserve">КОМЕРЦИЈАЛНИ  УСЛОВИ  </w:t>
      </w:r>
      <w:r w:rsidR="004C7CE4">
        <w:rPr>
          <w:rFonts w:ascii="Arial Narrow" w:hAnsi="Arial Narrow" w:cs="Arial"/>
          <w:b/>
          <w:iCs/>
          <w:noProof/>
          <w:sz w:val="28"/>
          <w:szCs w:val="28"/>
          <w:lang w:val="sr-Cyrl-CS"/>
        </w:rPr>
        <w:t xml:space="preserve"> </w:t>
      </w:r>
      <w:r w:rsidR="00F1649A" w:rsidRPr="004C7CE4">
        <w:rPr>
          <w:rFonts w:ascii="Arial Narrow" w:hAnsi="Arial Narrow" w:cs="Arial"/>
          <w:b/>
          <w:iCs/>
          <w:noProof/>
          <w:sz w:val="28"/>
          <w:szCs w:val="28"/>
          <w:lang w:val="sr-Cyrl-CS"/>
        </w:rPr>
        <w:t>ПОНУДЕ:</w:t>
      </w:r>
    </w:p>
    <w:p w14:paraId="7DD9C625" w14:textId="77777777" w:rsidR="00F74C25" w:rsidRPr="004C7CE4" w:rsidRDefault="00F74C25" w:rsidP="000B143E">
      <w:pPr>
        <w:spacing w:before="0"/>
        <w:rPr>
          <w:rFonts w:ascii="Arial Narrow" w:hAnsi="Arial Narrow" w:cs="Arial"/>
          <w:b/>
          <w:iCs/>
          <w:noProof/>
          <w:sz w:val="28"/>
          <w:szCs w:val="28"/>
          <w:lang w:val="sr-Cyrl-CS"/>
        </w:rPr>
      </w:pPr>
    </w:p>
    <w:p w14:paraId="72D3E1DE" w14:textId="72AACED0" w:rsidR="002532F9" w:rsidRPr="004C7CE4" w:rsidRDefault="009313C1" w:rsidP="00A91A9B">
      <w:pPr>
        <w:spacing w:before="0"/>
        <w:jc w:val="center"/>
        <w:rPr>
          <w:rFonts w:ascii="Arial Narrow" w:hAnsi="Arial Narrow" w:cs="Arial"/>
          <w:b/>
          <w:bCs/>
          <w:iCs/>
          <w:noProof/>
          <w:sz w:val="28"/>
          <w:szCs w:val="28"/>
          <w:u w:val="single"/>
          <w:lang w:val="sr-Cyrl-CS"/>
        </w:rPr>
      </w:pPr>
      <w:r w:rsidRPr="004C7CE4">
        <w:rPr>
          <w:rFonts w:ascii="Arial Narrow" w:hAnsi="Arial Narrow" w:cs="Arial"/>
          <w:b/>
          <w:bCs/>
          <w:iCs/>
          <w:noProof/>
          <w:sz w:val="28"/>
          <w:szCs w:val="28"/>
          <w:u w:val="single"/>
          <w:lang w:val="sr-Cyrl-CS"/>
        </w:rPr>
        <w:t>ЦЕНА</w:t>
      </w:r>
    </w:p>
    <w:p w14:paraId="548D5B9F" w14:textId="77777777" w:rsidR="001D2092" w:rsidRPr="003816A8" w:rsidRDefault="001D2092" w:rsidP="00531C8B">
      <w:pPr>
        <w:spacing w:before="0"/>
        <w:rPr>
          <w:rFonts w:cs="Arial"/>
          <w:b/>
          <w:bCs/>
          <w:iCs/>
          <w:noProof/>
          <w:sz w:val="24"/>
          <w:szCs w:val="24"/>
          <w:u w:val="single"/>
          <w:lang w:val="sr-Cyrl-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61"/>
      </w:tblGrid>
      <w:tr w:rsidR="009313C1" w:rsidRPr="009313C1" w14:paraId="22B315A7" w14:textId="77777777" w:rsidTr="00F25DF6">
        <w:trPr>
          <w:trHeight w:val="1261"/>
        </w:trPr>
        <w:tc>
          <w:tcPr>
            <w:tcW w:w="4815" w:type="dxa"/>
            <w:shd w:val="clear" w:color="auto" w:fill="C6D9F1" w:themeFill="text2" w:themeFillTint="33"/>
            <w:vAlign w:val="center"/>
          </w:tcPr>
          <w:p w14:paraId="458CFC3B" w14:textId="36F1F564" w:rsidR="009313C1" w:rsidRPr="00F25DF6" w:rsidRDefault="009313C1" w:rsidP="0017754D">
            <w:pPr>
              <w:spacing w:before="0"/>
              <w:jc w:val="center"/>
              <w:rPr>
                <w:rFonts w:ascii="Arial Narrow" w:hAnsi="Arial Narrow" w:cs="Arial"/>
                <w:b/>
                <w:bCs/>
                <w:i/>
                <w:iCs/>
                <w:noProof/>
                <w:sz w:val="28"/>
                <w:szCs w:val="28"/>
                <w:lang w:val="sr-Cyrl-CS"/>
              </w:rPr>
            </w:pPr>
            <w:r w:rsidRPr="00F25DF6">
              <w:rPr>
                <w:rFonts w:ascii="Arial Narrow" w:hAnsi="Arial Narrow" w:cs="Arial"/>
                <w:b/>
                <w:bCs/>
                <w:iCs/>
                <w:noProof/>
                <w:sz w:val="28"/>
                <w:szCs w:val="28"/>
              </w:rPr>
              <w:t xml:space="preserve">ПРЕДМЕТ </w:t>
            </w:r>
            <w:r w:rsidR="00F34EC6" w:rsidRPr="00F25DF6">
              <w:rPr>
                <w:rFonts w:ascii="Arial Narrow" w:hAnsi="Arial Narrow" w:cs="Arial"/>
                <w:b/>
                <w:bCs/>
                <w:iCs/>
                <w:noProof/>
                <w:sz w:val="28"/>
                <w:szCs w:val="28"/>
                <w:lang w:val="sr-Cyrl-RS"/>
              </w:rPr>
              <w:t xml:space="preserve"> </w:t>
            </w:r>
            <w:r w:rsidR="0017754D" w:rsidRPr="00F25DF6">
              <w:rPr>
                <w:rFonts w:ascii="Arial Narrow" w:hAnsi="Arial Narrow" w:cs="Arial"/>
                <w:b/>
                <w:bCs/>
                <w:iCs/>
                <w:noProof/>
                <w:sz w:val="28"/>
                <w:szCs w:val="28"/>
                <w:lang w:val="sr-Cyrl-RS"/>
              </w:rPr>
              <w:t xml:space="preserve"> </w:t>
            </w:r>
            <w:r w:rsidRPr="00F25DF6">
              <w:rPr>
                <w:rFonts w:ascii="Arial Narrow" w:hAnsi="Arial Narrow" w:cs="Arial"/>
                <w:b/>
                <w:bCs/>
                <w:iCs/>
                <w:noProof/>
                <w:sz w:val="28"/>
                <w:szCs w:val="28"/>
                <w:lang w:val="sr-Cyrl-CS"/>
              </w:rPr>
              <w:t xml:space="preserve">И </w:t>
            </w:r>
            <w:r w:rsidR="00C82FEE" w:rsidRPr="00F25DF6">
              <w:rPr>
                <w:rFonts w:ascii="Arial Narrow" w:hAnsi="Arial Narrow" w:cs="Arial"/>
                <w:b/>
                <w:bCs/>
                <w:iCs/>
                <w:noProof/>
                <w:sz w:val="28"/>
                <w:szCs w:val="28"/>
                <w:lang w:val="sr-Cyrl-CS"/>
              </w:rPr>
              <w:t xml:space="preserve"> </w:t>
            </w:r>
            <w:r w:rsidR="0017754D" w:rsidRPr="00F25DF6">
              <w:rPr>
                <w:rFonts w:ascii="Arial Narrow" w:hAnsi="Arial Narrow" w:cs="Arial"/>
                <w:b/>
                <w:bCs/>
                <w:iCs/>
                <w:noProof/>
                <w:sz w:val="28"/>
                <w:szCs w:val="28"/>
                <w:lang w:val="sr-Cyrl-CS"/>
              </w:rPr>
              <w:t xml:space="preserve"> </w:t>
            </w:r>
            <w:r w:rsidRPr="00F25DF6">
              <w:rPr>
                <w:rFonts w:ascii="Arial Narrow" w:hAnsi="Arial Narrow" w:cs="Arial"/>
                <w:b/>
                <w:bCs/>
                <w:iCs/>
                <w:noProof/>
                <w:sz w:val="28"/>
                <w:szCs w:val="28"/>
                <w:lang w:val="sr-Cyrl-CS"/>
              </w:rPr>
              <w:t xml:space="preserve">БРОЈ </w:t>
            </w:r>
            <w:r w:rsidR="0017754D" w:rsidRPr="00F25DF6">
              <w:rPr>
                <w:rFonts w:ascii="Arial Narrow" w:hAnsi="Arial Narrow" w:cs="Arial"/>
                <w:b/>
                <w:bCs/>
                <w:iCs/>
                <w:noProof/>
                <w:sz w:val="28"/>
                <w:szCs w:val="28"/>
                <w:lang w:val="sr-Cyrl-CS"/>
              </w:rPr>
              <w:t xml:space="preserve"> </w:t>
            </w:r>
            <w:r w:rsidRPr="00F25DF6">
              <w:rPr>
                <w:rFonts w:ascii="Arial Narrow" w:hAnsi="Arial Narrow" w:cs="Arial"/>
                <w:b/>
                <w:bCs/>
                <w:iCs/>
                <w:noProof/>
                <w:sz w:val="28"/>
                <w:szCs w:val="28"/>
              </w:rPr>
              <w:t>НАБАВКЕ</w:t>
            </w:r>
          </w:p>
        </w:tc>
        <w:tc>
          <w:tcPr>
            <w:tcW w:w="4961" w:type="dxa"/>
            <w:shd w:val="clear" w:color="auto" w:fill="C6D9F1" w:themeFill="text2" w:themeFillTint="33"/>
            <w:vAlign w:val="center"/>
          </w:tcPr>
          <w:p w14:paraId="4CB54391" w14:textId="35971D55" w:rsidR="009313C1" w:rsidRPr="001F6288" w:rsidRDefault="00C82FEE" w:rsidP="00C82FEE">
            <w:pPr>
              <w:spacing w:before="0"/>
              <w:rPr>
                <w:rFonts w:ascii="Arial Narrow" w:hAnsi="Arial Narrow" w:cs="Arial"/>
                <w:b/>
                <w:bCs/>
                <w:i/>
                <w:iCs/>
                <w:noProof/>
                <w:sz w:val="28"/>
                <w:szCs w:val="28"/>
                <w:lang w:val="sr-Cyrl-CS"/>
              </w:rPr>
            </w:pPr>
            <w:r w:rsidRPr="001F6288">
              <w:rPr>
                <w:rFonts w:ascii="Arial Narrow" w:hAnsi="Arial Narrow" w:cs="Arial"/>
                <w:b/>
                <w:bCs/>
                <w:i/>
                <w:iCs/>
                <w:noProof/>
                <w:sz w:val="28"/>
                <w:szCs w:val="28"/>
                <w:lang w:val="sr-Cyrl-CS"/>
              </w:rPr>
              <w:t xml:space="preserve">         </w:t>
            </w:r>
            <w:r w:rsidR="00FC5192" w:rsidRPr="001F6288">
              <w:rPr>
                <w:rFonts w:ascii="Arial Narrow" w:hAnsi="Arial Narrow" w:cs="Arial"/>
                <w:b/>
                <w:bCs/>
                <w:i/>
                <w:iCs/>
                <w:noProof/>
                <w:sz w:val="28"/>
                <w:szCs w:val="28"/>
                <w:lang w:val="sr-Cyrl-CS"/>
              </w:rPr>
              <w:t xml:space="preserve">        </w:t>
            </w:r>
            <w:r w:rsidRPr="001F6288">
              <w:rPr>
                <w:rFonts w:ascii="Arial Narrow" w:hAnsi="Arial Narrow" w:cs="Arial"/>
                <w:b/>
                <w:bCs/>
                <w:i/>
                <w:iCs/>
                <w:noProof/>
                <w:sz w:val="28"/>
                <w:szCs w:val="28"/>
                <w:lang w:val="sr-Cyrl-CS"/>
              </w:rPr>
              <w:t xml:space="preserve">  </w:t>
            </w:r>
            <w:r w:rsidR="009313C1" w:rsidRPr="001F6288">
              <w:rPr>
                <w:rFonts w:ascii="Arial Narrow" w:hAnsi="Arial Narrow" w:cs="Arial"/>
                <w:b/>
                <w:bCs/>
                <w:i/>
                <w:iCs/>
                <w:noProof/>
                <w:sz w:val="28"/>
                <w:szCs w:val="28"/>
                <w:lang w:val="sr-Cyrl-CS"/>
              </w:rPr>
              <w:t>УКУПНА ЦЕНА (</w:t>
            </w:r>
            <w:r w:rsidR="00FC5192" w:rsidRPr="001F6288">
              <w:rPr>
                <w:rFonts w:ascii="Arial Narrow" w:hAnsi="Arial Narrow" w:cs="Arial"/>
                <w:b/>
                <w:bCs/>
                <w:i/>
                <w:iCs/>
                <w:noProof/>
                <w:sz w:val="28"/>
                <w:szCs w:val="28"/>
                <w:lang w:val="sr-Cyrl-CS"/>
              </w:rPr>
              <w:t xml:space="preserve"> </w:t>
            </w:r>
            <w:r w:rsidR="009313C1" w:rsidRPr="001F6288">
              <w:rPr>
                <w:rFonts w:ascii="Arial Narrow" w:hAnsi="Arial Narrow" w:cs="Arial"/>
                <w:b/>
                <w:bCs/>
                <w:i/>
                <w:iCs/>
                <w:noProof/>
                <w:sz w:val="28"/>
                <w:szCs w:val="28"/>
                <w:lang w:val="sr-Cyrl-CS"/>
              </w:rPr>
              <w:t>дин.)</w:t>
            </w:r>
          </w:p>
          <w:p w14:paraId="60EDED3D" w14:textId="77777777" w:rsidR="009313C1" w:rsidRPr="001F6288" w:rsidRDefault="009313C1" w:rsidP="002F663E">
            <w:pPr>
              <w:spacing w:before="0"/>
              <w:jc w:val="center"/>
              <w:rPr>
                <w:rFonts w:ascii="Arial Narrow" w:hAnsi="Arial Narrow" w:cs="Arial"/>
                <w:b/>
                <w:bCs/>
                <w:i/>
                <w:iCs/>
                <w:noProof/>
                <w:sz w:val="28"/>
                <w:szCs w:val="28"/>
                <w:lang w:val="sr-Cyrl-CS"/>
              </w:rPr>
            </w:pPr>
            <w:r w:rsidRPr="001F6288">
              <w:rPr>
                <w:rFonts w:ascii="Arial Narrow" w:hAnsi="Arial Narrow" w:cs="Arial"/>
                <w:b/>
                <w:bCs/>
                <w:i/>
                <w:iCs/>
                <w:noProof/>
                <w:sz w:val="28"/>
                <w:szCs w:val="28"/>
                <w:lang w:val="sr-Cyrl-CS"/>
              </w:rPr>
              <w:t>без ПДВ-а</w:t>
            </w:r>
          </w:p>
        </w:tc>
      </w:tr>
      <w:tr w:rsidR="00C82FEE" w:rsidRPr="009313C1" w14:paraId="1C9E7804" w14:textId="77777777" w:rsidTr="00116112">
        <w:trPr>
          <w:trHeight w:val="629"/>
        </w:trPr>
        <w:tc>
          <w:tcPr>
            <w:tcW w:w="9776" w:type="dxa"/>
            <w:gridSpan w:val="2"/>
            <w:vAlign w:val="center"/>
          </w:tcPr>
          <w:p w14:paraId="14D3B7A4" w14:textId="25B9D14B" w:rsidR="00116112" w:rsidRPr="00F25DF6" w:rsidRDefault="00116112" w:rsidP="00116112">
            <w:pPr>
              <w:spacing w:before="0"/>
              <w:jc w:val="center"/>
              <w:rPr>
                <w:rFonts w:ascii="Arial Narrow" w:hAnsi="Arial Narrow" w:cs="Arial"/>
                <w:b/>
                <w:bCs/>
                <w:iCs/>
                <w:sz w:val="28"/>
                <w:szCs w:val="28"/>
                <w:lang w:val="sr-Cyrl-CS"/>
              </w:rPr>
            </w:pPr>
            <w:r w:rsidRPr="00F25DF6">
              <w:rPr>
                <w:rFonts w:ascii="Arial Narrow" w:hAnsi="Arial Narrow" w:cs="Arial"/>
                <w:b/>
                <w:bCs/>
                <w:iCs/>
                <w:sz w:val="28"/>
                <w:szCs w:val="28"/>
                <w:lang w:val="sr-Cyrl-CS"/>
              </w:rPr>
              <w:t>МАНОМЕТРИ  и   МЕРНА  ТЕХНИКА</w:t>
            </w:r>
          </w:p>
          <w:p w14:paraId="5178A6A9" w14:textId="083A7E48" w:rsidR="00C82FEE" w:rsidRPr="00F25DF6" w:rsidRDefault="00116112" w:rsidP="00116112">
            <w:pPr>
              <w:spacing w:before="0"/>
              <w:jc w:val="center"/>
              <w:rPr>
                <w:rFonts w:ascii="Arial Narrow" w:hAnsi="Arial Narrow" w:cs="Arial"/>
                <w:b/>
                <w:bCs/>
                <w:iCs/>
                <w:sz w:val="28"/>
                <w:szCs w:val="28"/>
                <w:lang w:val="sr-Cyrl-CS"/>
              </w:rPr>
            </w:pPr>
            <w:r w:rsidRPr="00F25DF6">
              <w:rPr>
                <w:rFonts w:ascii="Arial Narrow" w:hAnsi="Arial Narrow" w:cs="Arial"/>
                <w:b/>
                <w:bCs/>
                <w:iCs/>
                <w:sz w:val="28"/>
                <w:szCs w:val="28"/>
                <w:lang w:val="sr-Cyrl-CS"/>
              </w:rPr>
              <w:t>ЈН/4000/0479</w:t>
            </w:r>
            <w:r w:rsidR="00C82FEE" w:rsidRPr="00F25DF6">
              <w:rPr>
                <w:rFonts w:ascii="Arial Narrow" w:hAnsi="Arial Narrow" w:cs="Arial"/>
                <w:b/>
                <w:bCs/>
                <w:iCs/>
                <w:sz w:val="28"/>
                <w:szCs w:val="28"/>
                <w:lang w:val="sr-Cyrl-CS"/>
              </w:rPr>
              <w:t>/201</w:t>
            </w:r>
            <w:r w:rsidR="00F74C25" w:rsidRPr="00F25DF6">
              <w:rPr>
                <w:rFonts w:ascii="Arial Narrow" w:hAnsi="Arial Narrow" w:cs="Arial"/>
                <w:b/>
                <w:bCs/>
                <w:iCs/>
                <w:sz w:val="28"/>
                <w:szCs w:val="28"/>
                <w:lang w:val="sr-Cyrl-CS"/>
              </w:rPr>
              <w:t>8</w:t>
            </w:r>
            <w:r w:rsidRPr="00F25DF6">
              <w:rPr>
                <w:rFonts w:ascii="Arial Narrow" w:hAnsi="Arial Narrow" w:cs="Arial"/>
                <w:b/>
                <w:bCs/>
                <w:iCs/>
                <w:sz w:val="28"/>
                <w:szCs w:val="28"/>
                <w:lang w:val="sr-Cyrl-CS"/>
              </w:rPr>
              <w:t xml:space="preserve">  ЈАНА  бр. 3180/2018</w:t>
            </w:r>
          </w:p>
        </w:tc>
      </w:tr>
      <w:tr w:rsidR="003816A8" w:rsidRPr="00F25DF6" w14:paraId="095AC180" w14:textId="77777777" w:rsidTr="00116112">
        <w:trPr>
          <w:trHeight w:val="440"/>
        </w:trPr>
        <w:tc>
          <w:tcPr>
            <w:tcW w:w="4815" w:type="dxa"/>
            <w:vAlign w:val="center"/>
          </w:tcPr>
          <w:p w14:paraId="6BD4CF46" w14:textId="77777777" w:rsidR="0017754D" w:rsidRPr="00F25DF6" w:rsidRDefault="0017754D" w:rsidP="0039765D">
            <w:pPr>
              <w:spacing w:before="0"/>
              <w:ind w:left="-397"/>
              <w:rPr>
                <w:rFonts w:ascii="Arial Narrow" w:hAnsi="Arial Narrow" w:cs="Arial"/>
                <w:b/>
                <w:bCs/>
                <w:iCs/>
                <w:sz w:val="28"/>
                <w:szCs w:val="28"/>
                <w:lang w:val="sr-Cyrl-CS"/>
              </w:rPr>
            </w:pPr>
            <w:r w:rsidRPr="00F25DF6">
              <w:rPr>
                <w:rFonts w:ascii="Arial Narrow" w:hAnsi="Arial Narrow" w:cs="Arial"/>
                <w:b/>
                <w:bCs/>
                <w:iCs/>
                <w:sz w:val="28"/>
                <w:szCs w:val="28"/>
                <w:lang w:val="sr-Cyrl-CS"/>
              </w:rPr>
              <w:t xml:space="preserve">       </w:t>
            </w:r>
          </w:p>
          <w:p w14:paraId="17172EB9" w14:textId="028F4076" w:rsidR="003816A8" w:rsidRPr="00F25DF6" w:rsidRDefault="0017754D" w:rsidP="0039765D">
            <w:pPr>
              <w:spacing w:before="0"/>
              <w:ind w:left="-397"/>
              <w:rPr>
                <w:rFonts w:ascii="Arial Narrow" w:hAnsi="Arial Narrow" w:cs="Arial"/>
                <w:b/>
                <w:bCs/>
                <w:iCs/>
                <w:sz w:val="28"/>
                <w:szCs w:val="28"/>
                <w:lang w:val="sr-Cyrl-CS"/>
              </w:rPr>
            </w:pPr>
            <w:r w:rsidRPr="00F25DF6">
              <w:rPr>
                <w:rFonts w:ascii="Arial Narrow" w:hAnsi="Arial Narrow" w:cs="Arial"/>
                <w:b/>
                <w:bCs/>
                <w:iCs/>
                <w:sz w:val="28"/>
                <w:szCs w:val="28"/>
                <w:lang w:val="sr-Cyrl-CS"/>
              </w:rPr>
              <w:t xml:space="preserve">      </w:t>
            </w:r>
            <w:r w:rsidR="003816A8" w:rsidRPr="00F25DF6">
              <w:rPr>
                <w:rFonts w:ascii="Arial Narrow" w:hAnsi="Arial Narrow" w:cs="Arial"/>
                <w:b/>
                <w:bCs/>
                <w:iCs/>
                <w:sz w:val="28"/>
                <w:szCs w:val="28"/>
                <w:lang w:val="sr-Cyrl-CS"/>
              </w:rPr>
              <w:t xml:space="preserve">партија </w:t>
            </w:r>
            <w:r w:rsidR="00831AB5" w:rsidRPr="00F25DF6">
              <w:rPr>
                <w:rFonts w:ascii="Arial Narrow" w:hAnsi="Arial Narrow" w:cs="Arial"/>
                <w:b/>
                <w:bCs/>
                <w:iCs/>
                <w:sz w:val="28"/>
                <w:szCs w:val="28"/>
                <w:lang w:val="sr-Cyrl-CS"/>
              </w:rPr>
              <w:t xml:space="preserve"> </w:t>
            </w:r>
            <w:r w:rsidR="003816A8" w:rsidRPr="00F25DF6">
              <w:rPr>
                <w:rFonts w:ascii="Arial Narrow" w:hAnsi="Arial Narrow" w:cs="Arial"/>
                <w:b/>
                <w:bCs/>
                <w:iCs/>
                <w:sz w:val="28"/>
                <w:szCs w:val="28"/>
                <w:lang w:val="sr-Cyrl-CS"/>
              </w:rPr>
              <w:t>1</w:t>
            </w:r>
            <w:r w:rsidR="00FC5192" w:rsidRPr="00F25DF6">
              <w:rPr>
                <w:rFonts w:ascii="Arial Narrow" w:hAnsi="Arial Narrow" w:cs="Arial"/>
                <w:b/>
                <w:bCs/>
                <w:iCs/>
                <w:sz w:val="28"/>
                <w:szCs w:val="28"/>
                <w:lang w:val="sr-Cyrl-CS"/>
              </w:rPr>
              <w:t xml:space="preserve"> </w:t>
            </w:r>
            <w:r w:rsidR="003816A8" w:rsidRPr="00F25DF6">
              <w:rPr>
                <w:rFonts w:ascii="Arial Narrow" w:hAnsi="Arial Narrow" w:cs="Arial"/>
                <w:b/>
                <w:bCs/>
                <w:iCs/>
                <w:sz w:val="28"/>
                <w:szCs w:val="28"/>
                <w:lang w:val="sr-Cyrl-CS"/>
              </w:rPr>
              <w:t xml:space="preserve">- </w:t>
            </w:r>
            <w:r w:rsidR="00D148CE" w:rsidRPr="00F25DF6">
              <w:rPr>
                <w:rFonts w:ascii="Arial Narrow" w:hAnsi="Arial Narrow" w:cs="Arial"/>
                <w:b/>
                <w:bCs/>
                <w:iCs/>
                <w:sz w:val="28"/>
                <w:szCs w:val="28"/>
                <w:lang w:val="sr-Cyrl-CS"/>
              </w:rPr>
              <w:t xml:space="preserve"> </w:t>
            </w:r>
            <w:r w:rsidRPr="00F25DF6">
              <w:rPr>
                <w:rFonts w:ascii="Arial Narrow" w:hAnsi="Arial Narrow" w:cs="Arial"/>
                <w:b/>
                <w:bCs/>
                <w:iCs/>
                <w:sz w:val="28"/>
                <w:szCs w:val="28"/>
                <w:lang w:val="sr-Cyrl-CS"/>
              </w:rPr>
              <w:t xml:space="preserve"> </w:t>
            </w:r>
            <w:r w:rsidR="00116112" w:rsidRPr="00F25DF6">
              <w:rPr>
                <w:rFonts w:ascii="Arial Narrow" w:hAnsi="Arial Narrow" w:cs="Arial"/>
                <w:b/>
                <w:bCs/>
                <w:iCs/>
                <w:sz w:val="28"/>
                <w:szCs w:val="28"/>
                <w:lang w:val="sr-Cyrl-CS"/>
              </w:rPr>
              <w:t xml:space="preserve"> Манометри  и  термометри  </w:t>
            </w:r>
          </w:p>
        </w:tc>
        <w:tc>
          <w:tcPr>
            <w:tcW w:w="4961" w:type="dxa"/>
          </w:tcPr>
          <w:p w14:paraId="0D28A11F" w14:textId="77777777" w:rsidR="003816A8" w:rsidRPr="00F25DF6" w:rsidRDefault="003816A8" w:rsidP="00116112">
            <w:pPr>
              <w:spacing w:before="0"/>
              <w:jc w:val="left"/>
              <w:rPr>
                <w:rFonts w:ascii="Arial Narrow" w:hAnsi="Arial Narrow" w:cs="Arial"/>
                <w:b/>
                <w:bCs/>
                <w:iCs/>
                <w:sz w:val="28"/>
                <w:szCs w:val="28"/>
                <w:lang w:val="sr-Cyrl-CS"/>
              </w:rPr>
            </w:pPr>
          </w:p>
          <w:p w14:paraId="6F6824DA" w14:textId="36C22955" w:rsidR="003816A8" w:rsidRPr="00F25DF6" w:rsidRDefault="003816A8" w:rsidP="00116112">
            <w:pPr>
              <w:spacing w:before="0"/>
              <w:jc w:val="left"/>
              <w:rPr>
                <w:rFonts w:ascii="Arial Narrow" w:hAnsi="Arial Narrow" w:cs="Arial"/>
                <w:b/>
                <w:bCs/>
                <w:i/>
                <w:iCs/>
                <w:noProof/>
                <w:sz w:val="28"/>
                <w:szCs w:val="28"/>
                <w:lang w:val="sr-Cyrl-CS"/>
              </w:rPr>
            </w:pPr>
          </w:p>
        </w:tc>
      </w:tr>
      <w:tr w:rsidR="009313C1" w:rsidRPr="00F25DF6" w14:paraId="0CDB8BB1" w14:textId="77777777" w:rsidTr="00116112">
        <w:trPr>
          <w:trHeight w:val="440"/>
        </w:trPr>
        <w:tc>
          <w:tcPr>
            <w:tcW w:w="4815" w:type="dxa"/>
            <w:vAlign w:val="center"/>
          </w:tcPr>
          <w:p w14:paraId="347929D8" w14:textId="78D99883" w:rsidR="009313C1" w:rsidRPr="00F25DF6" w:rsidRDefault="0017754D" w:rsidP="0039765D">
            <w:pPr>
              <w:spacing w:before="0"/>
              <w:ind w:left="-360"/>
              <w:rPr>
                <w:rFonts w:ascii="Arial Narrow" w:hAnsi="Arial Narrow" w:cs="Arial"/>
                <w:bCs/>
                <w:iCs/>
                <w:noProof/>
                <w:sz w:val="28"/>
                <w:szCs w:val="28"/>
                <w:lang w:val="sr-Cyrl-RS"/>
              </w:rPr>
            </w:pPr>
            <w:r w:rsidRPr="00F25DF6">
              <w:rPr>
                <w:rFonts w:ascii="Arial Narrow" w:hAnsi="Arial Narrow" w:cs="Arial"/>
                <w:b/>
                <w:bCs/>
                <w:iCs/>
                <w:sz w:val="28"/>
                <w:szCs w:val="28"/>
                <w:lang w:val="sr-Cyrl-CS"/>
              </w:rPr>
              <w:t xml:space="preserve">     </w:t>
            </w:r>
            <w:r w:rsidR="0039765D" w:rsidRPr="00F25DF6">
              <w:rPr>
                <w:rFonts w:ascii="Arial Narrow" w:hAnsi="Arial Narrow" w:cs="Arial"/>
                <w:b/>
                <w:bCs/>
                <w:iCs/>
                <w:sz w:val="28"/>
                <w:szCs w:val="28"/>
                <w:lang w:val="sr-Cyrl-CS"/>
              </w:rPr>
              <w:t xml:space="preserve"> </w:t>
            </w:r>
            <w:r w:rsidR="003816A8" w:rsidRPr="00F25DF6">
              <w:rPr>
                <w:rFonts w:ascii="Arial Narrow" w:hAnsi="Arial Narrow" w:cs="Arial"/>
                <w:b/>
                <w:bCs/>
                <w:iCs/>
                <w:sz w:val="28"/>
                <w:szCs w:val="28"/>
                <w:lang w:val="sr-Cyrl-CS"/>
              </w:rPr>
              <w:t xml:space="preserve">партија </w:t>
            </w:r>
            <w:r w:rsidR="00831AB5" w:rsidRPr="00F25DF6">
              <w:rPr>
                <w:rFonts w:ascii="Arial Narrow" w:hAnsi="Arial Narrow" w:cs="Arial"/>
                <w:b/>
                <w:bCs/>
                <w:iCs/>
                <w:sz w:val="28"/>
                <w:szCs w:val="28"/>
                <w:lang w:val="sr-Cyrl-CS"/>
              </w:rPr>
              <w:t xml:space="preserve"> </w:t>
            </w:r>
            <w:r w:rsidR="003816A8" w:rsidRPr="00F25DF6">
              <w:rPr>
                <w:rFonts w:ascii="Arial Narrow" w:hAnsi="Arial Narrow" w:cs="Arial"/>
                <w:b/>
                <w:bCs/>
                <w:iCs/>
                <w:sz w:val="28"/>
                <w:szCs w:val="28"/>
                <w:lang w:val="sr-Cyrl-CS"/>
              </w:rPr>
              <w:t>2</w:t>
            </w:r>
            <w:r w:rsidR="00FC5192" w:rsidRPr="00F25DF6">
              <w:rPr>
                <w:rFonts w:ascii="Arial Narrow" w:hAnsi="Arial Narrow" w:cs="Arial"/>
                <w:b/>
                <w:bCs/>
                <w:iCs/>
                <w:sz w:val="28"/>
                <w:szCs w:val="28"/>
                <w:lang w:val="sr-Cyrl-CS"/>
              </w:rPr>
              <w:t xml:space="preserve"> </w:t>
            </w:r>
            <w:r w:rsidRPr="00F25DF6">
              <w:rPr>
                <w:rFonts w:ascii="Arial Narrow" w:hAnsi="Arial Narrow" w:cs="Arial"/>
                <w:b/>
                <w:bCs/>
                <w:iCs/>
                <w:sz w:val="28"/>
                <w:szCs w:val="28"/>
                <w:lang w:val="sr-Cyrl-CS"/>
              </w:rPr>
              <w:t xml:space="preserve">-   </w:t>
            </w:r>
            <w:r w:rsidR="00116112" w:rsidRPr="00F25DF6">
              <w:rPr>
                <w:rFonts w:ascii="Arial Narrow" w:hAnsi="Arial Narrow" w:cs="Arial"/>
                <w:b/>
                <w:bCs/>
                <w:iCs/>
                <w:sz w:val="28"/>
                <w:szCs w:val="28"/>
                <w:lang w:val="sr-Cyrl-CS"/>
              </w:rPr>
              <w:t xml:space="preserve">Дигитални  динамометри </w:t>
            </w:r>
          </w:p>
        </w:tc>
        <w:tc>
          <w:tcPr>
            <w:tcW w:w="4961" w:type="dxa"/>
          </w:tcPr>
          <w:p w14:paraId="760C3B80" w14:textId="77777777" w:rsidR="0017754D" w:rsidRPr="00F25DF6" w:rsidRDefault="0017754D" w:rsidP="00116112">
            <w:pPr>
              <w:spacing w:before="0"/>
              <w:jc w:val="left"/>
              <w:rPr>
                <w:rFonts w:ascii="Arial Narrow" w:hAnsi="Arial Narrow" w:cs="Arial"/>
                <w:b/>
                <w:bCs/>
                <w:i/>
                <w:iCs/>
                <w:noProof/>
                <w:sz w:val="28"/>
                <w:szCs w:val="28"/>
                <w:lang w:val="sr-Cyrl-CS"/>
              </w:rPr>
            </w:pPr>
          </w:p>
          <w:p w14:paraId="6B7BF10E" w14:textId="1B9DA07C" w:rsidR="009313C1" w:rsidRPr="00F25DF6" w:rsidRDefault="009313C1" w:rsidP="00E4595D">
            <w:pPr>
              <w:spacing w:before="0"/>
              <w:jc w:val="left"/>
              <w:rPr>
                <w:rFonts w:ascii="Arial Narrow" w:hAnsi="Arial Narrow" w:cs="Arial"/>
                <w:b/>
                <w:bCs/>
                <w:i/>
                <w:iCs/>
                <w:noProof/>
                <w:sz w:val="28"/>
                <w:szCs w:val="28"/>
                <w:lang w:val="sr-Cyrl-CS"/>
              </w:rPr>
            </w:pPr>
          </w:p>
        </w:tc>
      </w:tr>
      <w:tr w:rsidR="009313C1" w:rsidRPr="00F25DF6" w14:paraId="2CC42F1F" w14:textId="77777777" w:rsidTr="00116112">
        <w:trPr>
          <w:trHeight w:val="808"/>
        </w:trPr>
        <w:tc>
          <w:tcPr>
            <w:tcW w:w="4815" w:type="dxa"/>
          </w:tcPr>
          <w:p w14:paraId="2AD506A7" w14:textId="73FCAF3E" w:rsidR="00116112" w:rsidRPr="00F25DF6" w:rsidRDefault="003816A8" w:rsidP="0039765D">
            <w:pPr>
              <w:spacing w:before="0"/>
              <w:rPr>
                <w:rFonts w:ascii="Arial Narrow" w:hAnsi="Arial Narrow" w:cs="Arial"/>
                <w:b/>
                <w:bCs/>
                <w:iCs/>
                <w:noProof/>
                <w:sz w:val="28"/>
                <w:szCs w:val="28"/>
                <w:lang w:val="sr-Cyrl-CS"/>
              </w:rPr>
            </w:pPr>
            <w:r w:rsidRPr="00F25DF6">
              <w:rPr>
                <w:rFonts w:ascii="Arial Narrow" w:hAnsi="Arial Narrow" w:cs="Arial"/>
                <w:b/>
                <w:bCs/>
                <w:iCs/>
                <w:sz w:val="28"/>
                <w:szCs w:val="28"/>
                <w:lang w:val="sr-Cyrl-CS"/>
              </w:rPr>
              <w:t>партија</w:t>
            </w:r>
            <w:r w:rsidRPr="00F25DF6">
              <w:rPr>
                <w:rFonts w:ascii="Arial Narrow" w:hAnsi="Arial Narrow" w:cs="Arial"/>
                <w:b/>
                <w:bCs/>
                <w:iCs/>
                <w:noProof/>
                <w:sz w:val="28"/>
                <w:szCs w:val="28"/>
                <w:lang w:val="sr-Cyrl-CS"/>
              </w:rPr>
              <w:t xml:space="preserve"> </w:t>
            </w:r>
            <w:r w:rsidR="00831AB5" w:rsidRPr="00F25DF6">
              <w:rPr>
                <w:rFonts w:ascii="Arial Narrow" w:hAnsi="Arial Narrow" w:cs="Arial"/>
                <w:b/>
                <w:bCs/>
                <w:iCs/>
                <w:noProof/>
                <w:sz w:val="28"/>
                <w:szCs w:val="28"/>
                <w:lang w:val="sr-Cyrl-CS"/>
              </w:rPr>
              <w:t xml:space="preserve"> </w:t>
            </w:r>
            <w:r w:rsidRPr="00F25DF6">
              <w:rPr>
                <w:rFonts w:ascii="Arial Narrow" w:hAnsi="Arial Narrow" w:cs="Arial"/>
                <w:b/>
                <w:bCs/>
                <w:iCs/>
                <w:noProof/>
                <w:sz w:val="28"/>
                <w:szCs w:val="28"/>
                <w:lang w:val="sr-Cyrl-CS"/>
              </w:rPr>
              <w:t>3</w:t>
            </w:r>
            <w:r w:rsidR="00FC5192" w:rsidRPr="00F25DF6">
              <w:rPr>
                <w:rFonts w:ascii="Arial Narrow" w:hAnsi="Arial Narrow" w:cs="Arial"/>
                <w:b/>
                <w:bCs/>
                <w:iCs/>
                <w:noProof/>
                <w:sz w:val="28"/>
                <w:szCs w:val="28"/>
              </w:rPr>
              <w:t xml:space="preserve"> </w:t>
            </w:r>
            <w:r w:rsidRPr="00F25DF6">
              <w:rPr>
                <w:rFonts w:ascii="Arial Narrow" w:hAnsi="Arial Narrow" w:cs="Arial"/>
                <w:b/>
                <w:bCs/>
                <w:iCs/>
                <w:noProof/>
                <w:sz w:val="28"/>
                <w:szCs w:val="28"/>
                <w:lang w:val="sr-Cyrl-CS"/>
              </w:rPr>
              <w:t xml:space="preserve">- </w:t>
            </w:r>
            <w:r w:rsidR="00FC5192" w:rsidRPr="00F25DF6">
              <w:rPr>
                <w:rFonts w:ascii="Arial Narrow" w:hAnsi="Arial Narrow" w:cs="Arial"/>
                <w:b/>
                <w:bCs/>
                <w:iCs/>
                <w:noProof/>
                <w:sz w:val="28"/>
                <w:szCs w:val="28"/>
                <w:lang w:val="sr-Cyrl-CS"/>
              </w:rPr>
              <w:t xml:space="preserve"> </w:t>
            </w:r>
            <w:r w:rsidR="00116112" w:rsidRPr="00F25DF6">
              <w:rPr>
                <w:rFonts w:ascii="Arial Narrow" w:hAnsi="Arial Narrow" w:cs="Arial"/>
                <w:b/>
                <w:bCs/>
                <w:iCs/>
                <w:noProof/>
                <w:sz w:val="28"/>
                <w:szCs w:val="28"/>
                <w:lang w:val="sr-Cyrl-CS"/>
              </w:rPr>
              <w:t xml:space="preserve">  Водомери  </w:t>
            </w:r>
          </w:p>
          <w:p w14:paraId="2F9FE7CB" w14:textId="79BD0159" w:rsidR="009313C1" w:rsidRPr="00F25DF6" w:rsidRDefault="009313C1" w:rsidP="0039765D">
            <w:pPr>
              <w:spacing w:before="0"/>
              <w:rPr>
                <w:rFonts w:ascii="Arial Narrow" w:hAnsi="Arial Narrow" w:cs="Arial"/>
                <w:b/>
                <w:bCs/>
                <w:iCs/>
                <w:noProof/>
                <w:sz w:val="28"/>
                <w:szCs w:val="28"/>
                <w:lang w:val="sr-Cyrl-CS"/>
              </w:rPr>
            </w:pPr>
          </w:p>
        </w:tc>
        <w:tc>
          <w:tcPr>
            <w:tcW w:w="4961" w:type="dxa"/>
          </w:tcPr>
          <w:p w14:paraId="170F8BAD" w14:textId="77777777" w:rsidR="00116112" w:rsidRPr="00F25DF6" w:rsidRDefault="00116112" w:rsidP="00116112">
            <w:pPr>
              <w:spacing w:before="0"/>
              <w:jc w:val="left"/>
              <w:rPr>
                <w:rFonts w:ascii="Arial Narrow" w:hAnsi="Arial Narrow" w:cs="Arial"/>
                <w:b/>
                <w:bCs/>
                <w:iCs/>
                <w:sz w:val="28"/>
                <w:szCs w:val="28"/>
                <w:lang w:val="sr-Cyrl-CS"/>
              </w:rPr>
            </w:pPr>
          </w:p>
          <w:p w14:paraId="248C1311" w14:textId="7799105C" w:rsidR="009313C1" w:rsidRPr="00F25DF6" w:rsidRDefault="009313C1" w:rsidP="00116112">
            <w:pPr>
              <w:spacing w:before="0"/>
              <w:jc w:val="left"/>
              <w:rPr>
                <w:rFonts w:ascii="Arial Narrow" w:hAnsi="Arial Narrow" w:cs="Arial"/>
                <w:b/>
                <w:bCs/>
                <w:i/>
                <w:iCs/>
                <w:noProof/>
                <w:sz w:val="28"/>
                <w:szCs w:val="28"/>
                <w:lang w:val="sr-Cyrl-CS"/>
              </w:rPr>
            </w:pPr>
          </w:p>
        </w:tc>
      </w:tr>
    </w:tbl>
    <w:p w14:paraId="0636F621" w14:textId="5DD2F3EF" w:rsidR="003816A8" w:rsidRPr="00F25DF6" w:rsidRDefault="003816A8" w:rsidP="00115903">
      <w:pPr>
        <w:spacing w:before="0"/>
        <w:jc w:val="left"/>
        <w:rPr>
          <w:rFonts w:eastAsia="TimesNewRomanPSMT" w:cs="Arial"/>
          <w:b/>
          <w:bCs/>
          <w:noProof/>
          <w:sz w:val="28"/>
          <w:szCs w:val="28"/>
          <w:lang w:val="sr-Cyrl-CS"/>
        </w:rPr>
      </w:pPr>
    </w:p>
    <w:p w14:paraId="39337AE7" w14:textId="38BCB83F" w:rsidR="00670789" w:rsidRDefault="00670789" w:rsidP="00115903">
      <w:pPr>
        <w:spacing w:before="0"/>
        <w:jc w:val="left"/>
        <w:rPr>
          <w:rFonts w:eastAsia="TimesNewRomanPSMT" w:cs="Arial"/>
          <w:b/>
          <w:bCs/>
          <w:noProof/>
          <w:lang w:val="sr-Cyrl-CS"/>
        </w:rPr>
      </w:pPr>
    </w:p>
    <w:p w14:paraId="60399F23" w14:textId="3D1414BC" w:rsidR="00066434" w:rsidRDefault="0017754D" w:rsidP="0017754D">
      <w:pPr>
        <w:spacing w:before="0"/>
        <w:rPr>
          <w:rFonts w:ascii="Arial Narrow" w:eastAsia="TimesNewRomanPSMT" w:hAnsi="Arial Narrow" w:cs="Arial"/>
          <w:b/>
          <w:bCs/>
          <w:noProof/>
          <w:sz w:val="28"/>
          <w:szCs w:val="28"/>
          <w:u w:val="single"/>
          <w:lang w:val="sr-Cyrl-CS"/>
        </w:rPr>
      </w:pPr>
      <w:r>
        <w:rPr>
          <w:rFonts w:eastAsia="TimesNewRomanPSMT" w:cs="Arial"/>
          <w:b/>
          <w:bCs/>
          <w:noProof/>
          <w:lang w:val="sr-Cyrl-CS"/>
        </w:rPr>
        <w:t xml:space="preserve">                                                 </w:t>
      </w:r>
      <w:r w:rsidR="000E75A0" w:rsidRPr="001F6288">
        <w:rPr>
          <w:rFonts w:ascii="Arial Narrow" w:eastAsia="TimesNewRomanPSMT" w:hAnsi="Arial Narrow" w:cs="Arial"/>
          <w:b/>
          <w:bCs/>
          <w:noProof/>
          <w:sz w:val="28"/>
          <w:szCs w:val="28"/>
          <w:u w:val="single"/>
          <w:lang w:val="sr-Cyrl-CS"/>
        </w:rPr>
        <w:t xml:space="preserve">КОМЕРЦИЈАЛНИ </w:t>
      </w:r>
      <w:r w:rsidR="00334368" w:rsidRPr="001F6288">
        <w:rPr>
          <w:rFonts w:ascii="Arial Narrow" w:eastAsia="TimesNewRomanPSMT" w:hAnsi="Arial Narrow" w:cs="Arial"/>
          <w:b/>
          <w:bCs/>
          <w:noProof/>
          <w:sz w:val="28"/>
          <w:szCs w:val="28"/>
          <w:u w:val="single"/>
          <w:lang w:val="sr-Cyrl-CS"/>
        </w:rPr>
        <w:t xml:space="preserve"> </w:t>
      </w:r>
      <w:r>
        <w:rPr>
          <w:rFonts w:ascii="Arial Narrow" w:eastAsia="TimesNewRomanPSMT" w:hAnsi="Arial Narrow" w:cs="Arial"/>
          <w:b/>
          <w:bCs/>
          <w:noProof/>
          <w:sz w:val="28"/>
          <w:szCs w:val="28"/>
          <w:u w:val="single"/>
          <w:lang w:val="sr-Cyrl-CS"/>
        </w:rPr>
        <w:t xml:space="preserve"> </w:t>
      </w:r>
      <w:r w:rsidR="000E75A0" w:rsidRPr="001F6288">
        <w:rPr>
          <w:rFonts w:ascii="Arial Narrow" w:eastAsia="TimesNewRomanPSMT" w:hAnsi="Arial Narrow" w:cs="Arial"/>
          <w:b/>
          <w:bCs/>
          <w:noProof/>
          <w:sz w:val="28"/>
          <w:szCs w:val="28"/>
          <w:u w:val="single"/>
          <w:lang w:val="sr-Cyrl-CS"/>
        </w:rPr>
        <w:t xml:space="preserve">УСЛОВИ </w:t>
      </w:r>
      <w:r w:rsidR="00334368" w:rsidRPr="001F6288">
        <w:rPr>
          <w:rFonts w:ascii="Arial Narrow" w:eastAsia="TimesNewRomanPSMT" w:hAnsi="Arial Narrow" w:cs="Arial"/>
          <w:b/>
          <w:bCs/>
          <w:noProof/>
          <w:sz w:val="28"/>
          <w:szCs w:val="28"/>
          <w:u w:val="single"/>
          <w:lang w:val="sr-Cyrl-CS"/>
        </w:rPr>
        <w:t xml:space="preserve"> </w:t>
      </w:r>
      <w:r>
        <w:rPr>
          <w:rFonts w:ascii="Arial Narrow" w:eastAsia="TimesNewRomanPSMT" w:hAnsi="Arial Narrow" w:cs="Arial"/>
          <w:b/>
          <w:bCs/>
          <w:noProof/>
          <w:sz w:val="28"/>
          <w:szCs w:val="28"/>
          <w:u w:val="single"/>
          <w:lang w:val="sr-Cyrl-CS"/>
        </w:rPr>
        <w:t xml:space="preserve"> </w:t>
      </w:r>
      <w:r w:rsidR="000E75A0" w:rsidRPr="001F6288">
        <w:rPr>
          <w:rFonts w:ascii="Arial Narrow" w:eastAsia="TimesNewRomanPSMT" w:hAnsi="Arial Narrow" w:cs="Arial"/>
          <w:b/>
          <w:bCs/>
          <w:noProof/>
          <w:sz w:val="28"/>
          <w:szCs w:val="28"/>
          <w:u w:val="single"/>
          <w:lang w:val="sr-Cyrl-CS"/>
        </w:rPr>
        <w:t>ПОНУДЕ</w:t>
      </w:r>
    </w:p>
    <w:p w14:paraId="71BA2128" w14:textId="77777777" w:rsidR="001F6288" w:rsidRPr="001F6288" w:rsidRDefault="001F6288" w:rsidP="00483C99">
      <w:pPr>
        <w:spacing w:before="0"/>
        <w:rPr>
          <w:rFonts w:ascii="Arial Narrow" w:eastAsia="TimesNewRomanPSMT" w:hAnsi="Arial Narrow" w:cs="Arial"/>
          <w:b/>
          <w:bCs/>
          <w:noProof/>
          <w:sz w:val="28"/>
          <w:szCs w:val="28"/>
          <w:u w:val="single"/>
          <w:lang w:val="sr-Latn-RS"/>
        </w:rPr>
      </w:pPr>
    </w:p>
    <w:p w14:paraId="1D9ADFC1" w14:textId="77777777" w:rsidR="004A5684" w:rsidRPr="00831AB5" w:rsidRDefault="004A5684" w:rsidP="00AC6525">
      <w:pPr>
        <w:spacing w:before="0"/>
        <w:rPr>
          <w:rFonts w:ascii="Arial Narrow" w:hAnsi="Arial Narrow"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4463"/>
      </w:tblGrid>
      <w:tr w:rsidR="00F9060B" w:rsidRPr="00831AB5" w14:paraId="3C7600BB" w14:textId="77777777" w:rsidTr="00876295">
        <w:trPr>
          <w:trHeight w:val="647"/>
        </w:trPr>
        <w:tc>
          <w:tcPr>
            <w:tcW w:w="5353" w:type="dxa"/>
            <w:shd w:val="clear" w:color="auto" w:fill="C6D9F1" w:themeFill="text2" w:themeFillTint="33"/>
            <w:vAlign w:val="center"/>
          </w:tcPr>
          <w:p w14:paraId="5986A104" w14:textId="77777777" w:rsidR="000E75A0" w:rsidRPr="00876295" w:rsidRDefault="000E75A0" w:rsidP="00AF3AF8">
            <w:pPr>
              <w:spacing w:before="0"/>
              <w:jc w:val="center"/>
              <w:rPr>
                <w:rFonts w:ascii="Arial Narrow" w:hAnsi="Arial Narrow" w:cs="Arial"/>
                <w:b/>
                <w:bCs/>
                <w:i/>
                <w:iCs/>
                <w:noProof/>
                <w:sz w:val="28"/>
                <w:szCs w:val="28"/>
                <w:lang w:val="sr-Cyrl-CS"/>
              </w:rPr>
            </w:pPr>
            <w:r w:rsidRPr="00876295">
              <w:rPr>
                <w:rFonts w:ascii="Arial Narrow" w:hAnsi="Arial Narrow" w:cs="Arial"/>
                <w:b/>
                <w:bCs/>
                <w:i/>
                <w:iCs/>
                <w:noProof/>
                <w:sz w:val="28"/>
                <w:szCs w:val="28"/>
                <w:lang w:val="sr-Cyrl-CS"/>
              </w:rPr>
              <w:t>УСЛОВ НАРУЧИОЦА</w:t>
            </w:r>
          </w:p>
        </w:tc>
        <w:tc>
          <w:tcPr>
            <w:tcW w:w="4536" w:type="dxa"/>
            <w:shd w:val="clear" w:color="auto" w:fill="C6D9F1" w:themeFill="text2" w:themeFillTint="33"/>
            <w:vAlign w:val="center"/>
          </w:tcPr>
          <w:p w14:paraId="1CDBEF3F" w14:textId="77777777" w:rsidR="000E75A0" w:rsidRPr="00876295" w:rsidRDefault="000E75A0" w:rsidP="00AF3AF8">
            <w:pPr>
              <w:spacing w:before="0"/>
              <w:jc w:val="center"/>
              <w:rPr>
                <w:rFonts w:ascii="Arial Narrow" w:hAnsi="Arial Narrow" w:cs="Arial"/>
                <w:b/>
                <w:bCs/>
                <w:i/>
                <w:iCs/>
                <w:noProof/>
                <w:sz w:val="28"/>
                <w:szCs w:val="28"/>
                <w:lang w:val="sr-Cyrl-CS"/>
              </w:rPr>
            </w:pPr>
            <w:r w:rsidRPr="00876295">
              <w:rPr>
                <w:rFonts w:ascii="Arial Narrow" w:hAnsi="Arial Narrow" w:cs="Arial"/>
                <w:b/>
                <w:bCs/>
                <w:i/>
                <w:iCs/>
                <w:noProof/>
                <w:sz w:val="28"/>
                <w:szCs w:val="28"/>
                <w:lang w:val="sr-Cyrl-CS"/>
              </w:rPr>
              <w:t>ПОНУДА ПОНУЂАЧА</w:t>
            </w:r>
          </w:p>
        </w:tc>
      </w:tr>
      <w:tr w:rsidR="00F9060B" w:rsidRPr="00831AB5" w14:paraId="24C693A4" w14:textId="77777777" w:rsidTr="00876295">
        <w:trPr>
          <w:trHeight w:val="1934"/>
        </w:trPr>
        <w:tc>
          <w:tcPr>
            <w:tcW w:w="5353" w:type="dxa"/>
            <w:vAlign w:val="center"/>
          </w:tcPr>
          <w:p w14:paraId="1606CC4B" w14:textId="77777777" w:rsidR="00A258A6" w:rsidRPr="00876295" w:rsidRDefault="00F576BE" w:rsidP="00F6670B">
            <w:pPr>
              <w:spacing w:before="0"/>
              <w:jc w:val="center"/>
              <w:rPr>
                <w:rFonts w:ascii="Arial Narrow" w:hAnsi="Arial Narrow" w:cs="Arial"/>
                <w:b/>
                <w:bCs/>
                <w:iCs/>
                <w:noProof/>
                <w:sz w:val="28"/>
                <w:szCs w:val="28"/>
                <w:lang w:val="sr-Cyrl-RS"/>
              </w:rPr>
            </w:pPr>
            <w:r w:rsidRPr="00876295">
              <w:rPr>
                <w:rFonts w:ascii="Arial Narrow" w:hAnsi="Arial Narrow" w:cs="Arial"/>
                <w:b/>
                <w:bCs/>
                <w:iCs/>
                <w:noProof/>
                <w:sz w:val="28"/>
                <w:szCs w:val="28"/>
                <w:lang w:val="sr-Cyrl-RS"/>
              </w:rPr>
              <w:t xml:space="preserve"> </w:t>
            </w:r>
          </w:p>
          <w:p w14:paraId="1DD8223B" w14:textId="77777777" w:rsidR="00A258A6" w:rsidRPr="00876295" w:rsidRDefault="00A258A6" w:rsidP="00F6670B">
            <w:pPr>
              <w:spacing w:before="0"/>
              <w:jc w:val="center"/>
              <w:rPr>
                <w:rFonts w:ascii="Arial Narrow" w:hAnsi="Arial Narrow" w:cs="Arial"/>
                <w:b/>
                <w:bCs/>
                <w:iCs/>
                <w:noProof/>
                <w:sz w:val="28"/>
                <w:szCs w:val="28"/>
                <w:lang w:val="sr-Cyrl-CS"/>
              </w:rPr>
            </w:pPr>
            <w:r w:rsidRPr="00876295">
              <w:rPr>
                <w:rFonts w:ascii="Arial Narrow" w:hAnsi="Arial Narrow" w:cs="Arial"/>
                <w:b/>
                <w:bCs/>
                <w:iCs/>
                <w:noProof/>
                <w:sz w:val="28"/>
                <w:szCs w:val="28"/>
                <w:lang w:val="sr-Cyrl-CS"/>
              </w:rPr>
              <w:t>РОК И НАЧИН ПЛАЋАЊА:</w:t>
            </w:r>
          </w:p>
          <w:p w14:paraId="7B832B99" w14:textId="77777777" w:rsidR="00831AB5" w:rsidRPr="00876295" w:rsidRDefault="00831AB5" w:rsidP="00F6670B">
            <w:pPr>
              <w:spacing w:before="0"/>
              <w:jc w:val="center"/>
              <w:rPr>
                <w:rFonts w:ascii="Arial Narrow" w:hAnsi="Arial Narrow" w:cs="Arial"/>
                <w:b/>
                <w:bCs/>
                <w:iCs/>
                <w:noProof/>
                <w:sz w:val="28"/>
                <w:szCs w:val="28"/>
                <w:lang w:val="sr-Cyrl-CS"/>
              </w:rPr>
            </w:pPr>
          </w:p>
          <w:p w14:paraId="07A5E1C4" w14:textId="7A3F1D8C" w:rsidR="00A258A6" w:rsidRPr="00876295" w:rsidRDefault="00334368" w:rsidP="00D148CE">
            <w:pPr>
              <w:spacing w:before="0"/>
              <w:rPr>
                <w:rFonts w:ascii="Arial Narrow" w:hAnsi="Arial Narrow" w:cs="Arial"/>
                <w:bCs/>
                <w:iCs/>
                <w:noProof/>
                <w:sz w:val="28"/>
                <w:szCs w:val="28"/>
                <w:lang w:val="sr-Cyrl-CS"/>
              </w:rPr>
            </w:pPr>
            <w:r w:rsidRPr="00876295">
              <w:rPr>
                <w:rFonts w:ascii="Arial Narrow" w:hAnsi="Arial Narrow" w:cs="Arial"/>
                <w:bCs/>
                <w:iCs/>
                <w:noProof/>
                <w:sz w:val="28"/>
                <w:szCs w:val="28"/>
                <w:lang w:val="sr-Cyrl-CS"/>
              </w:rPr>
              <w:t xml:space="preserve">У  року  </w:t>
            </w:r>
            <w:r w:rsidR="0011478F" w:rsidRPr="00876295">
              <w:rPr>
                <w:rFonts w:ascii="Arial Narrow" w:hAnsi="Arial Narrow" w:cs="Arial"/>
                <w:bCs/>
                <w:iCs/>
                <w:noProof/>
                <w:sz w:val="28"/>
                <w:szCs w:val="28"/>
                <w:lang w:val="sr-Cyrl-CS"/>
              </w:rPr>
              <w:t>који не може бити дужи  од 45 (словима: четрдесетпет) дана од</w:t>
            </w:r>
            <w:r w:rsidR="008428BC" w:rsidRPr="00876295">
              <w:rPr>
                <w:rFonts w:ascii="Arial Narrow" w:hAnsi="Arial Narrow" w:cs="Arial"/>
                <w:bCs/>
                <w:iCs/>
                <w:noProof/>
                <w:sz w:val="28"/>
                <w:szCs w:val="28"/>
                <w:lang w:val="sr-Cyrl-CS"/>
              </w:rPr>
              <w:t xml:space="preserve"> дана </w:t>
            </w:r>
            <w:r w:rsidR="0011478F" w:rsidRPr="00876295">
              <w:rPr>
                <w:rFonts w:ascii="Arial Narrow" w:hAnsi="Arial Narrow" w:cs="Arial"/>
                <w:bCs/>
                <w:iCs/>
                <w:noProof/>
                <w:sz w:val="28"/>
                <w:szCs w:val="28"/>
                <w:lang w:val="sr-Cyrl-CS"/>
              </w:rPr>
              <w:t xml:space="preserve"> пријема исправног рачуна на писарници </w:t>
            </w:r>
            <w:r w:rsidR="00C22E78" w:rsidRPr="00876295">
              <w:rPr>
                <w:rFonts w:ascii="Arial Narrow" w:hAnsi="Arial Narrow" w:cs="Arial"/>
                <w:bCs/>
                <w:iCs/>
                <w:noProof/>
                <w:sz w:val="28"/>
                <w:szCs w:val="28"/>
                <w:lang w:val="sr-Cyrl-CS"/>
              </w:rPr>
              <w:t>Наручица</w:t>
            </w:r>
          </w:p>
        </w:tc>
        <w:tc>
          <w:tcPr>
            <w:tcW w:w="4536" w:type="dxa"/>
            <w:vAlign w:val="center"/>
          </w:tcPr>
          <w:p w14:paraId="01D2D5C1" w14:textId="77777777" w:rsidR="00A258A6" w:rsidRPr="00876295" w:rsidRDefault="00A258A6" w:rsidP="00F6670B">
            <w:pPr>
              <w:spacing w:before="0"/>
              <w:jc w:val="center"/>
              <w:rPr>
                <w:rFonts w:ascii="Arial Narrow" w:hAnsi="Arial Narrow" w:cs="Arial"/>
                <w:b/>
                <w:bCs/>
                <w:iCs/>
                <w:noProof/>
                <w:sz w:val="28"/>
                <w:szCs w:val="28"/>
                <w:lang w:val="sr-Cyrl-CS"/>
              </w:rPr>
            </w:pPr>
          </w:p>
          <w:p w14:paraId="1637E746" w14:textId="77777777" w:rsidR="00876295" w:rsidRDefault="00876295" w:rsidP="00D148CE">
            <w:pPr>
              <w:spacing w:before="0"/>
              <w:rPr>
                <w:rFonts w:ascii="Arial Narrow" w:hAnsi="Arial Narrow" w:cs="Arial"/>
                <w:bCs/>
                <w:iCs/>
                <w:noProof/>
                <w:sz w:val="28"/>
                <w:szCs w:val="28"/>
                <w:lang w:val="sr-Cyrl-CS"/>
              </w:rPr>
            </w:pPr>
          </w:p>
          <w:p w14:paraId="105EED69" w14:textId="34C3BFEF" w:rsidR="00A258A6" w:rsidRPr="00876295" w:rsidRDefault="00334368" w:rsidP="00D148CE">
            <w:pPr>
              <w:spacing w:before="0"/>
              <w:rPr>
                <w:rFonts w:ascii="Arial Narrow" w:hAnsi="Arial Narrow" w:cs="Arial"/>
                <w:bCs/>
                <w:iCs/>
                <w:noProof/>
                <w:sz w:val="28"/>
                <w:szCs w:val="28"/>
                <w:lang w:val="sr-Latn-RS"/>
              </w:rPr>
            </w:pPr>
            <w:r w:rsidRPr="00876295">
              <w:rPr>
                <w:rFonts w:ascii="Arial Narrow" w:hAnsi="Arial Narrow" w:cs="Arial"/>
                <w:bCs/>
                <w:iCs/>
                <w:noProof/>
                <w:sz w:val="28"/>
                <w:szCs w:val="28"/>
                <w:lang w:val="sr-Cyrl-CS"/>
              </w:rPr>
              <w:t>у  року  који</w:t>
            </w:r>
            <w:r w:rsidR="0011478F" w:rsidRPr="00876295">
              <w:rPr>
                <w:rFonts w:ascii="Arial Narrow" w:hAnsi="Arial Narrow" w:cs="Arial"/>
                <w:bCs/>
                <w:iCs/>
                <w:noProof/>
                <w:sz w:val="28"/>
                <w:szCs w:val="28"/>
                <w:lang w:val="sr-Cyrl-CS"/>
              </w:rPr>
              <w:t xml:space="preserve"> </w:t>
            </w:r>
            <w:r w:rsidRPr="00876295">
              <w:rPr>
                <w:rFonts w:ascii="Arial Narrow" w:hAnsi="Arial Narrow" w:cs="Arial"/>
                <w:bCs/>
                <w:iCs/>
                <w:noProof/>
                <w:sz w:val="28"/>
                <w:szCs w:val="28"/>
                <w:lang w:val="sr-Cyrl-CS"/>
              </w:rPr>
              <w:t xml:space="preserve"> </w:t>
            </w:r>
            <w:r w:rsidR="0011478F" w:rsidRPr="00876295">
              <w:rPr>
                <w:rFonts w:ascii="Arial Narrow" w:hAnsi="Arial Narrow" w:cs="Arial"/>
                <w:bCs/>
                <w:iCs/>
                <w:noProof/>
                <w:sz w:val="28"/>
                <w:szCs w:val="28"/>
                <w:lang w:val="sr-Cyrl-CS"/>
              </w:rPr>
              <w:t xml:space="preserve">не може бити дужи </w:t>
            </w:r>
            <w:r w:rsidR="00A258A6" w:rsidRPr="00876295">
              <w:rPr>
                <w:rFonts w:ascii="Arial Narrow" w:hAnsi="Arial Narrow" w:cs="Arial"/>
                <w:bCs/>
                <w:iCs/>
                <w:noProof/>
                <w:sz w:val="28"/>
                <w:szCs w:val="28"/>
                <w:lang w:val="sr-Cyrl-CS"/>
              </w:rPr>
              <w:t xml:space="preserve"> од 45 (словима: четрдесетпет) </w:t>
            </w:r>
            <w:r w:rsidRPr="00876295">
              <w:rPr>
                <w:rFonts w:ascii="Arial Narrow" w:hAnsi="Arial Narrow" w:cs="Arial"/>
                <w:bCs/>
                <w:iCs/>
                <w:noProof/>
                <w:sz w:val="28"/>
                <w:szCs w:val="28"/>
                <w:lang w:val="sr-Cyrl-CS"/>
              </w:rPr>
              <w:t xml:space="preserve"> </w:t>
            </w:r>
            <w:r w:rsidR="00A258A6" w:rsidRPr="00876295">
              <w:rPr>
                <w:rFonts w:ascii="Arial Narrow" w:hAnsi="Arial Narrow" w:cs="Arial"/>
                <w:bCs/>
                <w:iCs/>
                <w:noProof/>
                <w:sz w:val="28"/>
                <w:szCs w:val="28"/>
                <w:lang w:val="sr-Cyrl-CS"/>
              </w:rPr>
              <w:t xml:space="preserve">дана од </w:t>
            </w:r>
            <w:r w:rsidR="008428BC" w:rsidRPr="00876295">
              <w:rPr>
                <w:rFonts w:ascii="Arial Narrow" w:hAnsi="Arial Narrow" w:cs="Arial"/>
                <w:bCs/>
                <w:iCs/>
                <w:noProof/>
                <w:sz w:val="28"/>
                <w:szCs w:val="28"/>
                <w:lang w:val="sr-Cyrl-CS"/>
              </w:rPr>
              <w:t xml:space="preserve">дана </w:t>
            </w:r>
            <w:r w:rsidR="00A258A6" w:rsidRPr="00876295">
              <w:rPr>
                <w:rFonts w:ascii="Arial Narrow" w:hAnsi="Arial Narrow" w:cs="Arial"/>
                <w:bCs/>
                <w:iCs/>
                <w:noProof/>
                <w:sz w:val="28"/>
                <w:szCs w:val="28"/>
                <w:lang w:val="sr-Cyrl-CS"/>
              </w:rPr>
              <w:t xml:space="preserve">пријема исправног рачуна </w:t>
            </w:r>
            <w:r w:rsidR="0011478F" w:rsidRPr="00876295">
              <w:rPr>
                <w:rFonts w:ascii="Arial Narrow" w:hAnsi="Arial Narrow" w:cs="Arial"/>
                <w:bCs/>
                <w:iCs/>
                <w:noProof/>
                <w:sz w:val="28"/>
                <w:szCs w:val="28"/>
                <w:lang w:val="sr-Cyrl-CS"/>
              </w:rPr>
              <w:t xml:space="preserve">на </w:t>
            </w:r>
            <w:r w:rsidRPr="00876295">
              <w:rPr>
                <w:rFonts w:ascii="Arial Narrow" w:hAnsi="Arial Narrow" w:cs="Arial"/>
                <w:bCs/>
                <w:iCs/>
                <w:noProof/>
                <w:sz w:val="28"/>
                <w:szCs w:val="28"/>
                <w:lang w:val="sr-Cyrl-CS"/>
              </w:rPr>
              <w:t xml:space="preserve"> </w:t>
            </w:r>
            <w:r w:rsidR="0011478F" w:rsidRPr="00876295">
              <w:rPr>
                <w:rFonts w:ascii="Arial Narrow" w:hAnsi="Arial Narrow" w:cs="Arial"/>
                <w:bCs/>
                <w:iCs/>
                <w:noProof/>
                <w:sz w:val="28"/>
                <w:szCs w:val="28"/>
                <w:lang w:val="sr-Cyrl-CS"/>
              </w:rPr>
              <w:t xml:space="preserve">писарници </w:t>
            </w:r>
            <w:r w:rsidRPr="00876295">
              <w:rPr>
                <w:rFonts w:ascii="Arial Narrow" w:hAnsi="Arial Narrow" w:cs="Arial"/>
                <w:bCs/>
                <w:iCs/>
                <w:noProof/>
                <w:sz w:val="28"/>
                <w:szCs w:val="28"/>
                <w:lang w:val="sr-Cyrl-CS"/>
              </w:rPr>
              <w:t xml:space="preserve"> </w:t>
            </w:r>
            <w:r w:rsidR="00C22E78" w:rsidRPr="00876295">
              <w:rPr>
                <w:rFonts w:ascii="Arial Narrow" w:hAnsi="Arial Narrow" w:cs="Arial"/>
                <w:bCs/>
                <w:iCs/>
                <w:noProof/>
                <w:sz w:val="28"/>
                <w:szCs w:val="28"/>
                <w:lang w:val="sr-Cyrl-CS"/>
              </w:rPr>
              <w:t>Наручиоца</w:t>
            </w:r>
          </w:p>
        </w:tc>
      </w:tr>
      <w:tr w:rsidR="00F9060B" w:rsidRPr="00876295" w14:paraId="15A48ADF" w14:textId="77777777" w:rsidTr="00876295">
        <w:trPr>
          <w:trHeight w:val="1017"/>
        </w:trPr>
        <w:tc>
          <w:tcPr>
            <w:tcW w:w="5353" w:type="dxa"/>
            <w:vAlign w:val="center"/>
          </w:tcPr>
          <w:p w14:paraId="3C8B7AD3" w14:textId="658AE694" w:rsidR="00831AB5" w:rsidRPr="00876295" w:rsidRDefault="00831AB5" w:rsidP="00F6670B">
            <w:pPr>
              <w:spacing w:before="0"/>
              <w:jc w:val="center"/>
              <w:rPr>
                <w:rFonts w:ascii="Arial Narrow" w:hAnsi="Arial Narrow" w:cs="Arial"/>
                <w:b/>
                <w:bCs/>
                <w:iCs/>
                <w:noProof/>
                <w:sz w:val="28"/>
                <w:szCs w:val="28"/>
                <w:lang w:val="sr-Cyrl-CS"/>
              </w:rPr>
            </w:pPr>
          </w:p>
          <w:p w14:paraId="711AB16C" w14:textId="0BCF8679" w:rsidR="00A258A6" w:rsidRPr="00876295" w:rsidRDefault="00A258A6" w:rsidP="00F6670B">
            <w:pPr>
              <w:spacing w:before="0"/>
              <w:jc w:val="center"/>
              <w:rPr>
                <w:rFonts w:ascii="Arial Narrow" w:hAnsi="Arial Narrow" w:cs="Arial"/>
                <w:b/>
                <w:bCs/>
                <w:iCs/>
                <w:noProof/>
                <w:sz w:val="28"/>
                <w:szCs w:val="28"/>
                <w:lang w:val="sr-Cyrl-CS"/>
              </w:rPr>
            </w:pPr>
            <w:r w:rsidRPr="00876295">
              <w:rPr>
                <w:rFonts w:ascii="Arial Narrow" w:hAnsi="Arial Narrow" w:cs="Arial"/>
                <w:b/>
                <w:bCs/>
                <w:iCs/>
                <w:noProof/>
                <w:sz w:val="28"/>
                <w:szCs w:val="28"/>
                <w:lang w:val="sr-Cyrl-CS"/>
              </w:rPr>
              <w:t xml:space="preserve">РОК </w:t>
            </w:r>
            <w:r w:rsidR="00831AB5" w:rsidRPr="00876295">
              <w:rPr>
                <w:rFonts w:ascii="Arial Narrow" w:hAnsi="Arial Narrow" w:cs="Arial"/>
                <w:b/>
                <w:bCs/>
                <w:iCs/>
                <w:noProof/>
                <w:sz w:val="28"/>
                <w:szCs w:val="28"/>
                <w:lang w:val="sr-Cyrl-CS"/>
              </w:rPr>
              <w:t xml:space="preserve"> </w:t>
            </w:r>
            <w:r w:rsidR="001D2092" w:rsidRPr="00876295">
              <w:rPr>
                <w:rFonts w:ascii="Arial Narrow" w:hAnsi="Arial Narrow" w:cs="Arial"/>
                <w:b/>
                <w:bCs/>
                <w:iCs/>
                <w:noProof/>
                <w:sz w:val="28"/>
                <w:szCs w:val="28"/>
                <w:lang w:val="sr-Cyrl-CS"/>
              </w:rPr>
              <w:t xml:space="preserve"> </w:t>
            </w:r>
            <w:r w:rsidRPr="00876295">
              <w:rPr>
                <w:rFonts w:ascii="Arial Narrow" w:hAnsi="Arial Narrow" w:cs="Arial"/>
                <w:b/>
                <w:bCs/>
                <w:iCs/>
                <w:noProof/>
                <w:sz w:val="28"/>
                <w:szCs w:val="28"/>
                <w:lang w:val="sr-Cyrl-CS"/>
              </w:rPr>
              <w:t>ИСПОРУКЕ</w:t>
            </w:r>
            <w:r w:rsidR="00531C8B">
              <w:rPr>
                <w:rFonts w:ascii="Arial Narrow" w:hAnsi="Arial Narrow" w:cs="Arial"/>
                <w:b/>
                <w:bCs/>
                <w:iCs/>
                <w:noProof/>
                <w:sz w:val="28"/>
                <w:szCs w:val="28"/>
              </w:rPr>
              <w:t xml:space="preserve"> </w:t>
            </w:r>
            <w:r w:rsidR="005759D7">
              <w:rPr>
                <w:rFonts w:ascii="Arial Narrow" w:hAnsi="Arial Narrow" w:cs="Arial"/>
                <w:b/>
                <w:bCs/>
                <w:iCs/>
                <w:noProof/>
                <w:sz w:val="28"/>
                <w:szCs w:val="28"/>
                <w:lang w:val="sr-Cyrl-CS"/>
              </w:rPr>
              <w:t xml:space="preserve"> ДОБАРА</w:t>
            </w:r>
            <w:r w:rsidRPr="00876295">
              <w:rPr>
                <w:rFonts w:ascii="Arial Narrow" w:hAnsi="Arial Narrow" w:cs="Arial"/>
                <w:b/>
                <w:bCs/>
                <w:iCs/>
                <w:noProof/>
                <w:sz w:val="28"/>
                <w:szCs w:val="28"/>
                <w:lang w:val="sr-Cyrl-CS"/>
              </w:rPr>
              <w:t>:</w:t>
            </w:r>
          </w:p>
          <w:p w14:paraId="5221FF5B" w14:textId="77777777" w:rsidR="00D148CE" w:rsidRDefault="00D148CE" w:rsidP="00831AB5">
            <w:pPr>
              <w:spacing w:before="0"/>
              <w:rPr>
                <w:rFonts w:ascii="Arial Narrow" w:hAnsi="Arial Narrow" w:cs="Arial"/>
                <w:b/>
                <w:bCs/>
                <w:iCs/>
                <w:noProof/>
                <w:sz w:val="28"/>
                <w:szCs w:val="28"/>
                <w:lang w:val="sr-Cyrl-CS"/>
              </w:rPr>
            </w:pPr>
          </w:p>
          <w:p w14:paraId="53AB0F45" w14:textId="77777777" w:rsidR="00003693" w:rsidRDefault="00003693" w:rsidP="00C34DCA">
            <w:pPr>
              <w:spacing w:before="0"/>
              <w:jc w:val="left"/>
              <w:rPr>
                <w:rFonts w:ascii="Arial Narrow" w:hAnsi="Arial Narrow" w:cs="Arial"/>
                <w:b/>
                <w:bCs/>
                <w:iCs/>
                <w:noProof/>
                <w:sz w:val="28"/>
                <w:szCs w:val="28"/>
                <w:lang w:val="sr-Cyrl-CS"/>
              </w:rPr>
            </w:pPr>
          </w:p>
          <w:p w14:paraId="440F6F84" w14:textId="6137A44F" w:rsidR="0027317E" w:rsidRPr="005242C3" w:rsidRDefault="00C34DCA" w:rsidP="00C34DCA">
            <w:pPr>
              <w:spacing w:before="0"/>
              <w:jc w:val="left"/>
              <w:rPr>
                <w:rFonts w:ascii="Arial Narrow" w:hAnsi="Arial Narrow" w:cs="Arial"/>
                <w:b/>
                <w:bCs/>
                <w:iCs/>
                <w:noProof/>
                <w:sz w:val="28"/>
                <w:szCs w:val="28"/>
                <w:lang w:val="sr-Cyrl-CS"/>
              </w:rPr>
            </w:pPr>
            <w:r w:rsidRPr="00876295">
              <w:rPr>
                <w:rFonts w:ascii="Arial Narrow" w:hAnsi="Arial Narrow" w:cs="Arial"/>
                <w:b/>
                <w:bCs/>
                <w:iCs/>
                <w:noProof/>
                <w:sz w:val="28"/>
                <w:szCs w:val="28"/>
                <w:lang w:val="sr-Cyrl-CS"/>
              </w:rPr>
              <w:t>За  партије</w:t>
            </w:r>
            <w:r w:rsidR="00B74801">
              <w:rPr>
                <w:rFonts w:ascii="Arial Narrow" w:hAnsi="Arial Narrow" w:cs="Arial"/>
                <w:bCs/>
                <w:iCs/>
                <w:noProof/>
                <w:sz w:val="28"/>
                <w:szCs w:val="28"/>
                <w:lang w:val="sr-Cyrl-CS"/>
              </w:rPr>
              <w:t>:</w:t>
            </w:r>
            <w:r w:rsidR="00973348">
              <w:rPr>
                <w:rFonts w:ascii="Arial Narrow" w:hAnsi="Arial Narrow" w:cs="Arial"/>
                <w:b/>
                <w:bCs/>
                <w:iCs/>
                <w:noProof/>
                <w:sz w:val="28"/>
                <w:szCs w:val="28"/>
                <w:lang w:val="sr-Cyrl-CS"/>
              </w:rPr>
              <w:t xml:space="preserve"> 1,</w:t>
            </w:r>
            <w:r w:rsidR="00036399">
              <w:rPr>
                <w:rFonts w:ascii="Arial Narrow" w:hAnsi="Arial Narrow" w:cs="Arial"/>
                <w:b/>
                <w:bCs/>
                <w:iCs/>
                <w:noProof/>
                <w:sz w:val="28"/>
                <w:szCs w:val="28"/>
                <w:lang w:val="sr-Cyrl-CS"/>
              </w:rPr>
              <w:t xml:space="preserve"> </w:t>
            </w:r>
            <w:r w:rsidR="00116112">
              <w:rPr>
                <w:rFonts w:ascii="Arial Narrow" w:hAnsi="Arial Narrow" w:cs="Arial"/>
                <w:b/>
                <w:bCs/>
                <w:iCs/>
                <w:noProof/>
                <w:sz w:val="28"/>
                <w:szCs w:val="28"/>
                <w:lang w:val="sr-Cyrl-CS"/>
              </w:rPr>
              <w:t>2 и  3</w:t>
            </w:r>
            <w:r w:rsidR="00973348">
              <w:rPr>
                <w:rFonts w:ascii="Arial Narrow" w:hAnsi="Arial Narrow" w:cs="Arial"/>
                <w:b/>
                <w:bCs/>
                <w:iCs/>
                <w:noProof/>
                <w:sz w:val="28"/>
                <w:szCs w:val="28"/>
                <w:lang w:val="sr-Cyrl-CS"/>
              </w:rPr>
              <w:t xml:space="preserve"> </w:t>
            </w:r>
            <w:r w:rsidR="00116112">
              <w:rPr>
                <w:rFonts w:ascii="Arial Narrow" w:hAnsi="Arial Narrow" w:cs="Arial"/>
                <w:b/>
                <w:bCs/>
                <w:iCs/>
                <w:noProof/>
                <w:sz w:val="28"/>
                <w:szCs w:val="28"/>
                <w:lang w:val="sr-Cyrl-CS"/>
              </w:rPr>
              <w:t xml:space="preserve">  </w:t>
            </w:r>
            <w:r w:rsidR="00334368" w:rsidRPr="00517A84">
              <w:rPr>
                <w:rFonts w:ascii="Arial Narrow" w:hAnsi="Arial Narrow" w:cs="Arial"/>
                <w:bCs/>
                <w:iCs/>
                <w:noProof/>
                <w:sz w:val="28"/>
                <w:szCs w:val="28"/>
                <w:lang w:val="sr-Cyrl-CS"/>
              </w:rPr>
              <w:t>не</w:t>
            </w:r>
            <w:r w:rsidR="00334368" w:rsidRPr="00876295">
              <w:rPr>
                <w:rFonts w:ascii="Arial Narrow" w:hAnsi="Arial Narrow" w:cs="Arial"/>
                <w:bCs/>
                <w:iCs/>
                <w:noProof/>
                <w:sz w:val="28"/>
                <w:szCs w:val="28"/>
                <w:lang w:val="sr-Cyrl-CS"/>
              </w:rPr>
              <w:t xml:space="preserve">  </w:t>
            </w:r>
            <w:r w:rsidR="005242C3">
              <w:rPr>
                <w:rFonts w:ascii="Arial Narrow" w:hAnsi="Arial Narrow" w:cs="Arial"/>
                <w:bCs/>
                <w:iCs/>
                <w:noProof/>
                <w:sz w:val="28"/>
                <w:szCs w:val="28"/>
                <w:lang w:val="sr-Cyrl-CS"/>
              </w:rPr>
              <w:t xml:space="preserve">  </w:t>
            </w:r>
            <w:r w:rsidR="00334368" w:rsidRPr="00876295">
              <w:rPr>
                <w:rFonts w:ascii="Arial Narrow" w:hAnsi="Arial Narrow" w:cs="Arial"/>
                <w:bCs/>
                <w:iCs/>
                <w:noProof/>
                <w:sz w:val="28"/>
                <w:szCs w:val="28"/>
                <w:lang w:val="sr-Cyrl-CS"/>
              </w:rPr>
              <w:t xml:space="preserve">може </w:t>
            </w:r>
            <w:r w:rsidR="00517A84">
              <w:rPr>
                <w:rFonts w:ascii="Arial Narrow" w:hAnsi="Arial Narrow" w:cs="Arial"/>
                <w:bCs/>
                <w:iCs/>
                <w:noProof/>
                <w:sz w:val="28"/>
                <w:szCs w:val="28"/>
                <w:lang w:val="sr-Cyrl-CS"/>
              </w:rPr>
              <w:t xml:space="preserve"> </w:t>
            </w:r>
            <w:r w:rsidR="005242C3">
              <w:rPr>
                <w:rFonts w:ascii="Arial Narrow" w:hAnsi="Arial Narrow" w:cs="Arial"/>
                <w:bCs/>
                <w:iCs/>
                <w:noProof/>
                <w:sz w:val="28"/>
                <w:szCs w:val="28"/>
                <w:lang w:val="sr-Cyrl-CS"/>
              </w:rPr>
              <w:t xml:space="preserve"> </w:t>
            </w:r>
            <w:r w:rsidR="00334368" w:rsidRPr="00876295">
              <w:rPr>
                <w:rFonts w:ascii="Arial Narrow" w:hAnsi="Arial Narrow" w:cs="Arial"/>
                <w:bCs/>
                <w:iCs/>
                <w:noProof/>
                <w:sz w:val="28"/>
                <w:szCs w:val="28"/>
                <w:lang w:val="sr-Cyrl-CS"/>
              </w:rPr>
              <w:t>бити  дужи</w:t>
            </w:r>
            <w:r w:rsidR="00486D3E">
              <w:rPr>
                <w:rFonts w:ascii="Arial Narrow" w:hAnsi="Arial Narrow" w:cs="Arial"/>
                <w:bCs/>
                <w:iCs/>
                <w:noProof/>
                <w:sz w:val="28"/>
                <w:szCs w:val="28"/>
                <w:lang w:val="sr-Cyrl-CS"/>
              </w:rPr>
              <w:t xml:space="preserve">  </w:t>
            </w:r>
            <w:r w:rsidR="00334368" w:rsidRPr="00876295">
              <w:rPr>
                <w:rFonts w:ascii="Arial Narrow" w:hAnsi="Arial Narrow" w:cs="Arial"/>
                <w:bCs/>
                <w:iCs/>
                <w:noProof/>
                <w:sz w:val="28"/>
                <w:szCs w:val="28"/>
                <w:lang w:val="sr-Cyrl-CS"/>
              </w:rPr>
              <w:t xml:space="preserve">од </w:t>
            </w:r>
            <w:r w:rsidR="00517A84">
              <w:rPr>
                <w:rFonts w:ascii="Arial Narrow" w:hAnsi="Arial Narrow" w:cs="Arial"/>
                <w:bCs/>
                <w:iCs/>
                <w:noProof/>
                <w:sz w:val="28"/>
                <w:szCs w:val="28"/>
                <w:lang w:val="sr-Cyrl-CS"/>
              </w:rPr>
              <w:t xml:space="preserve"> </w:t>
            </w:r>
            <w:r w:rsidR="00F25DF6" w:rsidRPr="00F25DF6">
              <w:rPr>
                <w:rFonts w:ascii="Arial Narrow" w:hAnsi="Arial Narrow" w:cs="Arial"/>
                <w:b/>
                <w:bCs/>
                <w:iCs/>
                <w:noProof/>
                <w:sz w:val="28"/>
                <w:szCs w:val="28"/>
                <w:lang w:val="sr-Cyrl-CS"/>
              </w:rPr>
              <w:t xml:space="preserve">45  календарских </w:t>
            </w:r>
            <w:r w:rsidR="007C534F" w:rsidRPr="00F25DF6">
              <w:rPr>
                <w:rFonts w:ascii="Arial Narrow" w:hAnsi="Arial Narrow" w:cs="Arial"/>
                <w:b/>
                <w:bCs/>
                <w:iCs/>
                <w:noProof/>
                <w:sz w:val="28"/>
                <w:szCs w:val="28"/>
                <w:lang w:val="sr-Cyrl-CS"/>
              </w:rPr>
              <w:t xml:space="preserve"> дана</w:t>
            </w:r>
            <w:r w:rsidR="00D41C26" w:rsidRPr="00876295">
              <w:rPr>
                <w:rFonts w:ascii="Arial Narrow" w:hAnsi="Arial Narrow" w:cs="Arial"/>
                <w:bCs/>
                <w:iCs/>
                <w:noProof/>
                <w:sz w:val="28"/>
                <w:szCs w:val="28"/>
                <w:lang w:val="sr-Latn-RS"/>
              </w:rPr>
              <w:t xml:space="preserve"> </w:t>
            </w:r>
            <w:r w:rsidR="00C7275F" w:rsidRPr="00876295">
              <w:rPr>
                <w:rFonts w:ascii="Arial Narrow" w:eastAsia="Calibri" w:hAnsi="Arial Narrow" w:cs="Arial"/>
                <w:noProof/>
                <w:sz w:val="28"/>
                <w:szCs w:val="28"/>
                <w:lang w:val="sr-Cyrl-CS"/>
              </w:rPr>
              <w:t xml:space="preserve">од </w:t>
            </w:r>
            <w:r w:rsidR="00D148CE" w:rsidRPr="00876295">
              <w:rPr>
                <w:rFonts w:ascii="Arial Narrow" w:eastAsia="Calibri" w:hAnsi="Arial Narrow" w:cs="Arial"/>
                <w:noProof/>
                <w:sz w:val="28"/>
                <w:szCs w:val="28"/>
                <w:lang w:val="sr-Cyrl-CS"/>
              </w:rPr>
              <w:t xml:space="preserve"> </w:t>
            </w:r>
            <w:r w:rsidR="00C7275F" w:rsidRPr="00876295">
              <w:rPr>
                <w:rFonts w:ascii="Arial Narrow" w:eastAsia="Calibri" w:hAnsi="Arial Narrow" w:cs="Arial"/>
                <w:noProof/>
                <w:sz w:val="28"/>
                <w:szCs w:val="28"/>
                <w:lang w:val="sr-Cyrl-CS"/>
              </w:rPr>
              <w:t xml:space="preserve">дана </w:t>
            </w:r>
            <w:r w:rsidR="00D148CE" w:rsidRPr="00876295">
              <w:rPr>
                <w:rFonts w:ascii="Arial Narrow" w:eastAsia="Calibri" w:hAnsi="Arial Narrow" w:cs="Arial"/>
                <w:noProof/>
                <w:sz w:val="28"/>
                <w:szCs w:val="28"/>
                <w:lang w:val="sr-Cyrl-CS"/>
              </w:rPr>
              <w:t xml:space="preserve"> ступања  </w:t>
            </w:r>
            <w:r w:rsidR="00C7275F" w:rsidRPr="00876295">
              <w:rPr>
                <w:rFonts w:ascii="Arial Narrow" w:eastAsia="Calibri" w:hAnsi="Arial Narrow" w:cs="Arial"/>
                <w:noProof/>
                <w:sz w:val="28"/>
                <w:szCs w:val="28"/>
                <w:lang w:val="sr-Cyrl-CS"/>
              </w:rPr>
              <w:t>Уговора</w:t>
            </w:r>
            <w:r w:rsidR="00D148CE" w:rsidRPr="00876295">
              <w:rPr>
                <w:rFonts w:ascii="Arial Narrow" w:eastAsia="Calibri" w:hAnsi="Arial Narrow" w:cs="Arial"/>
                <w:noProof/>
                <w:sz w:val="28"/>
                <w:szCs w:val="28"/>
                <w:lang w:val="sr-Cyrl-CS"/>
              </w:rPr>
              <w:t xml:space="preserve"> на  снагу</w:t>
            </w:r>
            <w:r w:rsidR="00C7275F" w:rsidRPr="00876295">
              <w:rPr>
                <w:rFonts w:ascii="Arial Narrow" w:eastAsia="Calibri" w:hAnsi="Arial Narrow" w:cs="Arial"/>
                <w:noProof/>
                <w:sz w:val="28"/>
                <w:szCs w:val="28"/>
                <w:lang w:val="sr-Cyrl-CS"/>
              </w:rPr>
              <w:t xml:space="preserve">. </w:t>
            </w:r>
          </w:p>
          <w:p w14:paraId="1C9A23F9" w14:textId="77777777" w:rsidR="00C34DCA" w:rsidRPr="00876295" w:rsidRDefault="00C34DCA" w:rsidP="00C34DCA">
            <w:pPr>
              <w:spacing w:before="0"/>
              <w:jc w:val="left"/>
              <w:rPr>
                <w:rFonts w:ascii="Arial Narrow" w:eastAsia="Calibri" w:hAnsi="Arial Narrow" w:cs="Arial"/>
                <w:noProof/>
                <w:sz w:val="28"/>
                <w:szCs w:val="28"/>
                <w:lang w:val="sr-Cyrl-CS"/>
              </w:rPr>
            </w:pPr>
          </w:p>
          <w:p w14:paraId="28157AF1" w14:textId="6062D18F" w:rsidR="00C34DCA" w:rsidRPr="00831AB5" w:rsidRDefault="00C34DCA" w:rsidP="00CC616F">
            <w:pPr>
              <w:spacing w:before="0"/>
              <w:jc w:val="left"/>
              <w:rPr>
                <w:rFonts w:ascii="Arial Narrow" w:hAnsi="Arial Narrow" w:cs="Arial"/>
                <w:bCs/>
                <w:iCs/>
                <w:noProof/>
                <w:sz w:val="24"/>
                <w:szCs w:val="24"/>
                <w:lang w:val="sr-Cyrl-CS"/>
              </w:rPr>
            </w:pPr>
          </w:p>
        </w:tc>
        <w:tc>
          <w:tcPr>
            <w:tcW w:w="4536" w:type="dxa"/>
            <w:vAlign w:val="center"/>
          </w:tcPr>
          <w:p w14:paraId="00B5CBF2" w14:textId="77777777" w:rsidR="00D148CE" w:rsidRPr="00876295" w:rsidRDefault="00D148CE" w:rsidP="00B74801">
            <w:pPr>
              <w:pStyle w:val="KDParagraf"/>
              <w:spacing w:before="0"/>
              <w:rPr>
                <w:rFonts w:ascii="Arial Narrow" w:eastAsia="Calibri" w:hAnsi="Arial Narrow" w:cs="Arial"/>
                <w:noProof/>
                <w:sz w:val="32"/>
                <w:szCs w:val="32"/>
                <w:lang w:val="sr-Cyrl-CS"/>
              </w:rPr>
            </w:pPr>
          </w:p>
          <w:p w14:paraId="595DBEC8" w14:textId="347DA679" w:rsidR="00A258A6" w:rsidRPr="00B74801" w:rsidRDefault="00D148CE" w:rsidP="00B74801">
            <w:pPr>
              <w:pStyle w:val="KDParagraf"/>
              <w:spacing w:before="0"/>
              <w:rPr>
                <w:rFonts w:ascii="Arial Narrow" w:eastAsia="Calibri" w:hAnsi="Arial Narrow" w:cs="Arial"/>
                <w:noProof/>
                <w:sz w:val="28"/>
                <w:szCs w:val="28"/>
                <w:lang w:val="sr-Cyrl-CS"/>
              </w:rPr>
            </w:pPr>
            <w:r w:rsidRPr="00B74801">
              <w:rPr>
                <w:rFonts w:ascii="Arial Narrow" w:eastAsia="Calibri" w:hAnsi="Arial Narrow" w:cs="Arial"/>
                <w:noProof/>
                <w:sz w:val="28"/>
                <w:szCs w:val="28"/>
                <w:lang w:val="sr-Cyrl-CS"/>
              </w:rPr>
              <w:t xml:space="preserve">Партија  </w:t>
            </w:r>
            <w:r w:rsidR="00B70725">
              <w:rPr>
                <w:rFonts w:ascii="Arial Narrow" w:eastAsia="Calibri" w:hAnsi="Arial Narrow" w:cs="Arial"/>
                <w:noProof/>
                <w:sz w:val="28"/>
                <w:szCs w:val="28"/>
                <w:lang w:val="sr-Cyrl-CS"/>
              </w:rPr>
              <w:t xml:space="preserve"> </w:t>
            </w:r>
            <w:r w:rsidRPr="00B74801">
              <w:rPr>
                <w:rFonts w:ascii="Arial Narrow" w:eastAsia="Calibri" w:hAnsi="Arial Narrow" w:cs="Arial"/>
                <w:noProof/>
                <w:sz w:val="28"/>
                <w:szCs w:val="28"/>
                <w:lang w:val="sr-Cyrl-CS"/>
              </w:rPr>
              <w:t xml:space="preserve">1  _____   дана   </w:t>
            </w:r>
            <w:r w:rsidR="00C7275F" w:rsidRPr="00B74801">
              <w:rPr>
                <w:rFonts w:ascii="Arial Narrow" w:eastAsia="Calibri" w:hAnsi="Arial Narrow" w:cs="Arial"/>
                <w:noProof/>
                <w:sz w:val="28"/>
                <w:szCs w:val="28"/>
                <w:lang w:val="sr-Cyrl-CS"/>
              </w:rPr>
              <w:t xml:space="preserve">од </w:t>
            </w:r>
            <w:r w:rsidRPr="00B74801">
              <w:rPr>
                <w:rFonts w:ascii="Arial Narrow" w:eastAsia="Calibri" w:hAnsi="Arial Narrow" w:cs="Arial"/>
                <w:noProof/>
                <w:sz w:val="28"/>
                <w:szCs w:val="28"/>
                <w:lang w:val="sr-Cyrl-CS"/>
              </w:rPr>
              <w:t xml:space="preserve"> </w:t>
            </w:r>
            <w:r w:rsidRPr="00B74801">
              <w:rPr>
                <w:rFonts w:ascii="Arial Narrow" w:hAnsi="Arial Narrow" w:cs="Arial"/>
                <w:bCs/>
                <w:iCs/>
                <w:noProof/>
                <w:sz w:val="28"/>
                <w:szCs w:val="28"/>
                <w:lang w:val="sr-Cyrl-CS"/>
              </w:rPr>
              <w:t>дана</w:t>
            </w:r>
            <w:r w:rsidRPr="00B74801">
              <w:rPr>
                <w:rFonts w:ascii="Arial Narrow" w:hAnsi="Arial Narrow" w:cs="Arial"/>
                <w:bCs/>
                <w:iCs/>
                <w:noProof/>
                <w:sz w:val="28"/>
                <w:szCs w:val="28"/>
                <w:lang w:val="sr-Latn-RS"/>
              </w:rPr>
              <w:t xml:space="preserve"> </w:t>
            </w:r>
            <w:r w:rsidRPr="00B74801">
              <w:rPr>
                <w:rFonts w:ascii="Arial Narrow" w:eastAsia="Calibri" w:hAnsi="Arial Narrow" w:cs="Arial"/>
                <w:noProof/>
                <w:sz w:val="28"/>
                <w:szCs w:val="28"/>
                <w:lang w:val="sr-Cyrl-CS"/>
              </w:rPr>
              <w:t xml:space="preserve">   ступања  уговора на  снагу; </w:t>
            </w:r>
          </w:p>
          <w:p w14:paraId="1D0DD8EC" w14:textId="4CE2D120" w:rsidR="00D148CE" w:rsidRPr="00B74801" w:rsidRDefault="00D148CE" w:rsidP="00B74801">
            <w:pPr>
              <w:pStyle w:val="KDParagraf"/>
              <w:spacing w:before="0"/>
              <w:rPr>
                <w:rFonts w:ascii="Arial Narrow" w:eastAsia="Calibri" w:hAnsi="Arial Narrow" w:cs="Arial"/>
                <w:noProof/>
                <w:sz w:val="28"/>
                <w:szCs w:val="28"/>
                <w:lang w:val="sr-Cyrl-CS"/>
              </w:rPr>
            </w:pPr>
            <w:r w:rsidRPr="00B74801">
              <w:rPr>
                <w:rFonts w:ascii="Arial Narrow" w:eastAsia="Calibri" w:hAnsi="Arial Narrow" w:cs="Arial"/>
                <w:noProof/>
                <w:sz w:val="28"/>
                <w:szCs w:val="28"/>
                <w:lang w:val="sr-Cyrl-CS"/>
              </w:rPr>
              <w:t xml:space="preserve">Партија  </w:t>
            </w:r>
            <w:r w:rsidR="00B70725">
              <w:rPr>
                <w:rFonts w:ascii="Arial Narrow" w:eastAsia="Calibri" w:hAnsi="Arial Narrow" w:cs="Arial"/>
                <w:noProof/>
                <w:sz w:val="28"/>
                <w:szCs w:val="28"/>
                <w:lang w:val="sr-Cyrl-CS"/>
              </w:rPr>
              <w:t xml:space="preserve"> </w:t>
            </w:r>
            <w:r w:rsidRPr="00B74801">
              <w:rPr>
                <w:rFonts w:ascii="Arial Narrow" w:eastAsia="Calibri" w:hAnsi="Arial Narrow" w:cs="Arial"/>
                <w:noProof/>
                <w:sz w:val="28"/>
                <w:szCs w:val="28"/>
                <w:lang w:val="sr-Cyrl-CS"/>
              </w:rPr>
              <w:t xml:space="preserve">2  _____   дана   од  </w:t>
            </w:r>
            <w:r w:rsidRPr="00B74801">
              <w:rPr>
                <w:rFonts w:ascii="Arial Narrow" w:hAnsi="Arial Narrow" w:cs="Arial"/>
                <w:bCs/>
                <w:iCs/>
                <w:noProof/>
                <w:sz w:val="28"/>
                <w:szCs w:val="28"/>
                <w:lang w:val="sr-Cyrl-CS"/>
              </w:rPr>
              <w:t>дана</w:t>
            </w:r>
            <w:r w:rsidRPr="00B74801">
              <w:rPr>
                <w:rFonts w:ascii="Arial Narrow" w:hAnsi="Arial Narrow" w:cs="Arial"/>
                <w:bCs/>
                <w:iCs/>
                <w:noProof/>
                <w:sz w:val="28"/>
                <w:szCs w:val="28"/>
                <w:lang w:val="sr-Latn-RS"/>
              </w:rPr>
              <w:t xml:space="preserve"> </w:t>
            </w:r>
            <w:r w:rsidRPr="00B74801">
              <w:rPr>
                <w:rFonts w:ascii="Arial Narrow" w:eastAsia="Calibri" w:hAnsi="Arial Narrow" w:cs="Arial"/>
                <w:noProof/>
                <w:sz w:val="28"/>
                <w:szCs w:val="28"/>
                <w:lang w:val="sr-Cyrl-CS"/>
              </w:rPr>
              <w:t xml:space="preserve">   ступања  уговора на  снагу; </w:t>
            </w:r>
          </w:p>
          <w:p w14:paraId="3747A7C8" w14:textId="2C4048D2" w:rsidR="00D148CE" w:rsidRPr="00B74801" w:rsidRDefault="00D148CE" w:rsidP="00B74801">
            <w:pPr>
              <w:pStyle w:val="KDParagraf"/>
              <w:spacing w:before="0"/>
              <w:rPr>
                <w:rFonts w:ascii="Arial Narrow" w:eastAsia="Calibri" w:hAnsi="Arial Narrow" w:cs="Arial"/>
                <w:noProof/>
                <w:sz w:val="28"/>
                <w:szCs w:val="28"/>
                <w:lang w:val="sr-Cyrl-CS"/>
              </w:rPr>
            </w:pPr>
            <w:r w:rsidRPr="00B74801">
              <w:rPr>
                <w:rFonts w:ascii="Arial Narrow" w:eastAsia="Calibri" w:hAnsi="Arial Narrow" w:cs="Arial"/>
                <w:noProof/>
                <w:sz w:val="28"/>
                <w:szCs w:val="28"/>
                <w:lang w:val="sr-Cyrl-CS"/>
              </w:rPr>
              <w:t xml:space="preserve">Партија   3 _____   дана   од  </w:t>
            </w:r>
            <w:r w:rsidRPr="00B74801">
              <w:rPr>
                <w:rFonts w:ascii="Arial Narrow" w:hAnsi="Arial Narrow" w:cs="Arial"/>
                <w:bCs/>
                <w:iCs/>
                <w:noProof/>
                <w:sz w:val="28"/>
                <w:szCs w:val="28"/>
                <w:lang w:val="sr-Cyrl-CS"/>
              </w:rPr>
              <w:t>дана</w:t>
            </w:r>
            <w:r w:rsidRPr="00B74801">
              <w:rPr>
                <w:rFonts w:ascii="Arial Narrow" w:hAnsi="Arial Narrow" w:cs="Arial"/>
                <w:bCs/>
                <w:iCs/>
                <w:noProof/>
                <w:sz w:val="28"/>
                <w:szCs w:val="28"/>
                <w:lang w:val="sr-Latn-RS"/>
              </w:rPr>
              <w:t xml:space="preserve"> </w:t>
            </w:r>
            <w:r w:rsidRPr="00B74801">
              <w:rPr>
                <w:rFonts w:ascii="Arial Narrow" w:eastAsia="Calibri" w:hAnsi="Arial Narrow" w:cs="Arial"/>
                <w:noProof/>
                <w:sz w:val="28"/>
                <w:szCs w:val="28"/>
                <w:lang w:val="sr-Cyrl-CS"/>
              </w:rPr>
              <w:t xml:space="preserve">   ступања  уговора на  снагу; </w:t>
            </w:r>
          </w:p>
          <w:p w14:paraId="5B1A2905" w14:textId="4861EA6D" w:rsidR="00D148CE" w:rsidRPr="00876295" w:rsidRDefault="00D148CE" w:rsidP="00116112">
            <w:pPr>
              <w:pStyle w:val="KDParagraf"/>
              <w:spacing w:before="0"/>
              <w:rPr>
                <w:rFonts w:ascii="Arial Narrow" w:eastAsia="Calibri" w:hAnsi="Arial Narrow" w:cs="Arial"/>
                <w:noProof/>
                <w:sz w:val="32"/>
                <w:szCs w:val="32"/>
                <w:lang w:val="sr-Cyrl-RS"/>
              </w:rPr>
            </w:pPr>
          </w:p>
        </w:tc>
      </w:tr>
      <w:tr w:rsidR="00F9060B" w:rsidRPr="00B74801" w14:paraId="16D1FE13" w14:textId="77777777" w:rsidTr="00116112">
        <w:trPr>
          <w:trHeight w:val="132"/>
        </w:trPr>
        <w:tc>
          <w:tcPr>
            <w:tcW w:w="5353" w:type="dxa"/>
            <w:vAlign w:val="center"/>
          </w:tcPr>
          <w:p w14:paraId="61B60959" w14:textId="524FD1BE" w:rsidR="0013530A" w:rsidRPr="00B74801" w:rsidRDefault="0013530A" w:rsidP="00AF3AF8">
            <w:pPr>
              <w:spacing w:before="0"/>
              <w:jc w:val="center"/>
              <w:rPr>
                <w:rFonts w:ascii="Arial Narrow" w:hAnsi="Arial Narrow" w:cs="Arial"/>
                <w:b/>
                <w:bCs/>
                <w:iCs/>
                <w:noProof/>
                <w:sz w:val="28"/>
                <w:szCs w:val="28"/>
                <w:lang w:val="sr-Cyrl-CS"/>
              </w:rPr>
            </w:pPr>
          </w:p>
          <w:p w14:paraId="1F917FAA" w14:textId="7932DF23" w:rsidR="0013530A" w:rsidRDefault="0013530A" w:rsidP="00AF3AF8">
            <w:pPr>
              <w:spacing w:before="0"/>
              <w:jc w:val="center"/>
              <w:rPr>
                <w:rFonts w:ascii="Arial Narrow" w:hAnsi="Arial Narrow" w:cs="Arial"/>
                <w:b/>
                <w:bCs/>
                <w:iCs/>
                <w:noProof/>
                <w:sz w:val="28"/>
                <w:szCs w:val="28"/>
                <w:lang w:val="sr-Cyrl-CS"/>
              </w:rPr>
            </w:pPr>
          </w:p>
          <w:p w14:paraId="2FA73CC0" w14:textId="77777777" w:rsidR="00822AEF" w:rsidRPr="00B74801" w:rsidRDefault="00822AEF" w:rsidP="00AF3AF8">
            <w:pPr>
              <w:spacing w:before="0"/>
              <w:jc w:val="center"/>
              <w:rPr>
                <w:rFonts w:ascii="Arial Narrow" w:hAnsi="Arial Narrow" w:cs="Arial"/>
                <w:b/>
                <w:bCs/>
                <w:iCs/>
                <w:noProof/>
                <w:sz w:val="28"/>
                <w:szCs w:val="28"/>
                <w:lang w:val="sr-Cyrl-CS"/>
              </w:rPr>
            </w:pPr>
          </w:p>
          <w:p w14:paraId="64704F9F" w14:textId="77777777" w:rsidR="000E75A0" w:rsidRPr="00B74801" w:rsidRDefault="000E75A0" w:rsidP="00AF3AF8">
            <w:pPr>
              <w:spacing w:before="0"/>
              <w:jc w:val="center"/>
              <w:rPr>
                <w:rFonts w:ascii="Arial Narrow" w:hAnsi="Arial Narrow" w:cs="Arial"/>
                <w:b/>
                <w:bCs/>
                <w:iCs/>
                <w:noProof/>
                <w:sz w:val="28"/>
                <w:szCs w:val="28"/>
                <w:lang w:val="sr-Cyrl-CS"/>
              </w:rPr>
            </w:pPr>
            <w:r w:rsidRPr="00B74801">
              <w:rPr>
                <w:rFonts w:ascii="Arial Narrow" w:hAnsi="Arial Narrow" w:cs="Arial"/>
                <w:b/>
                <w:bCs/>
                <w:iCs/>
                <w:noProof/>
                <w:sz w:val="28"/>
                <w:szCs w:val="28"/>
                <w:lang w:val="sr-Cyrl-CS"/>
              </w:rPr>
              <w:lastRenderedPageBreak/>
              <w:t>ГАРАНТНИ РОК:</w:t>
            </w:r>
          </w:p>
          <w:p w14:paraId="7D4E201E" w14:textId="77777777" w:rsidR="00D148CE" w:rsidRPr="00B74801" w:rsidRDefault="00D148CE" w:rsidP="00AF3AF8">
            <w:pPr>
              <w:spacing w:before="0"/>
              <w:jc w:val="center"/>
              <w:rPr>
                <w:rFonts w:ascii="Arial Narrow" w:hAnsi="Arial Narrow" w:cs="Arial"/>
                <w:b/>
                <w:bCs/>
                <w:iCs/>
                <w:noProof/>
                <w:sz w:val="28"/>
                <w:szCs w:val="28"/>
                <w:lang w:val="sr-Cyrl-CS"/>
              </w:rPr>
            </w:pPr>
          </w:p>
          <w:p w14:paraId="3EA823F2" w14:textId="77777777" w:rsidR="00F25DF6" w:rsidRDefault="00F25DF6" w:rsidP="00D148CE">
            <w:pPr>
              <w:spacing w:before="0"/>
              <w:jc w:val="left"/>
              <w:rPr>
                <w:rFonts w:ascii="Arial Narrow" w:hAnsi="Arial Narrow" w:cs="Arial"/>
                <w:bCs/>
                <w:iCs/>
                <w:noProof/>
                <w:sz w:val="28"/>
                <w:szCs w:val="28"/>
                <w:lang w:val="sr-Cyrl-CS"/>
              </w:rPr>
            </w:pPr>
          </w:p>
          <w:p w14:paraId="06C604A0" w14:textId="77777777" w:rsidR="00F25DF6" w:rsidRDefault="00F25DF6" w:rsidP="00D148CE">
            <w:pPr>
              <w:spacing w:before="0"/>
              <w:jc w:val="left"/>
              <w:rPr>
                <w:rFonts w:ascii="Arial Narrow" w:hAnsi="Arial Narrow" w:cs="Arial"/>
                <w:bCs/>
                <w:iCs/>
                <w:noProof/>
                <w:sz w:val="28"/>
                <w:szCs w:val="28"/>
                <w:lang w:val="sr-Cyrl-CS"/>
              </w:rPr>
            </w:pPr>
          </w:p>
          <w:p w14:paraId="48432D44" w14:textId="77777777" w:rsidR="00F25DF6" w:rsidRDefault="00F25DF6" w:rsidP="00D148CE">
            <w:pPr>
              <w:spacing w:before="0"/>
              <w:jc w:val="left"/>
              <w:rPr>
                <w:rFonts w:ascii="Arial Narrow" w:hAnsi="Arial Narrow" w:cs="Arial"/>
                <w:bCs/>
                <w:iCs/>
                <w:noProof/>
                <w:sz w:val="28"/>
                <w:szCs w:val="28"/>
                <w:lang w:val="sr-Cyrl-CS"/>
              </w:rPr>
            </w:pPr>
          </w:p>
          <w:p w14:paraId="34AC2006" w14:textId="0B89B5F4" w:rsidR="000E75A0" w:rsidRPr="00B74801" w:rsidRDefault="005242C3" w:rsidP="00D148CE">
            <w:pPr>
              <w:spacing w:before="0"/>
              <w:jc w:val="left"/>
              <w:rPr>
                <w:rFonts w:ascii="Arial Narrow" w:hAnsi="Arial Narrow" w:cs="Arial"/>
                <w:bCs/>
                <w:iCs/>
                <w:noProof/>
                <w:sz w:val="28"/>
                <w:szCs w:val="28"/>
                <w:lang w:val="sr-Cyrl-CS"/>
              </w:rPr>
            </w:pPr>
            <w:r>
              <w:rPr>
                <w:rFonts w:ascii="Arial Narrow" w:hAnsi="Arial Narrow" w:cs="Arial"/>
                <w:bCs/>
                <w:iCs/>
                <w:noProof/>
                <w:sz w:val="28"/>
                <w:szCs w:val="28"/>
                <w:lang w:val="sr-Cyrl-CS"/>
              </w:rPr>
              <w:t xml:space="preserve">За  партије: </w:t>
            </w:r>
            <w:r w:rsidR="00832901">
              <w:rPr>
                <w:rFonts w:ascii="Arial Narrow" w:hAnsi="Arial Narrow" w:cs="Arial"/>
                <w:bCs/>
                <w:iCs/>
                <w:noProof/>
                <w:sz w:val="28"/>
                <w:szCs w:val="28"/>
                <w:lang w:val="sr-Cyrl-CS"/>
              </w:rPr>
              <w:t xml:space="preserve"> </w:t>
            </w:r>
            <w:r w:rsidR="00CC616F">
              <w:rPr>
                <w:rFonts w:ascii="Arial Narrow" w:hAnsi="Arial Narrow" w:cs="Arial"/>
                <w:b/>
                <w:bCs/>
                <w:iCs/>
                <w:noProof/>
                <w:sz w:val="28"/>
                <w:szCs w:val="28"/>
                <w:lang w:val="sr-Cyrl-CS"/>
              </w:rPr>
              <w:t>1,</w:t>
            </w:r>
            <w:r w:rsidR="00973348">
              <w:rPr>
                <w:rFonts w:ascii="Arial Narrow" w:hAnsi="Arial Narrow" w:cs="Arial"/>
                <w:b/>
                <w:bCs/>
                <w:iCs/>
                <w:noProof/>
                <w:sz w:val="28"/>
                <w:szCs w:val="28"/>
                <w:lang w:val="sr-Cyrl-CS"/>
              </w:rPr>
              <w:t xml:space="preserve"> </w:t>
            </w:r>
            <w:r w:rsidR="00116112">
              <w:rPr>
                <w:rFonts w:ascii="Arial Narrow" w:hAnsi="Arial Narrow" w:cs="Arial"/>
                <w:b/>
                <w:bCs/>
                <w:iCs/>
                <w:noProof/>
                <w:sz w:val="28"/>
                <w:szCs w:val="28"/>
                <w:lang w:val="sr-Cyrl-CS"/>
              </w:rPr>
              <w:t xml:space="preserve">2 и  3  </w:t>
            </w:r>
            <w:r w:rsidR="00976DC4" w:rsidRPr="00B74801">
              <w:rPr>
                <w:rFonts w:ascii="Arial Narrow" w:hAnsi="Arial Narrow" w:cs="Arial"/>
                <w:bCs/>
                <w:iCs/>
                <w:noProof/>
                <w:sz w:val="28"/>
                <w:szCs w:val="28"/>
                <w:lang w:val="sr-Cyrl-CS"/>
              </w:rPr>
              <w:t xml:space="preserve">не </w:t>
            </w:r>
            <w:r w:rsidR="002663DE" w:rsidRPr="00B74801">
              <w:rPr>
                <w:rFonts w:ascii="Arial Narrow" w:hAnsi="Arial Narrow" w:cs="Arial"/>
                <w:bCs/>
                <w:iCs/>
                <w:noProof/>
                <w:sz w:val="28"/>
                <w:szCs w:val="28"/>
                <w:lang w:val="sr-Cyrl-CS"/>
              </w:rPr>
              <w:t xml:space="preserve"> </w:t>
            </w:r>
            <w:r w:rsidR="00976DC4" w:rsidRPr="00B74801">
              <w:rPr>
                <w:rFonts w:ascii="Arial Narrow" w:hAnsi="Arial Narrow" w:cs="Arial"/>
                <w:bCs/>
                <w:iCs/>
                <w:noProof/>
                <w:sz w:val="28"/>
                <w:szCs w:val="28"/>
                <w:lang w:val="sr-Cyrl-CS"/>
              </w:rPr>
              <w:t xml:space="preserve">може </w:t>
            </w:r>
            <w:r w:rsidR="00832901">
              <w:rPr>
                <w:rFonts w:ascii="Arial Narrow" w:hAnsi="Arial Narrow" w:cs="Arial"/>
                <w:bCs/>
                <w:iCs/>
                <w:noProof/>
                <w:sz w:val="28"/>
                <w:szCs w:val="28"/>
                <w:lang w:val="sr-Cyrl-CS"/>
              </w:rPr>
              <w:t xml:space="preserve"> </w:t>
            </w:r>
            <w:r w:rsidR="00D128E7">
              <w:rPr>
                <w:rFonts w:ascii="Arial Narrow" w:hAnsi="Arial Narrow" w:cs="Arial"/>
                <w:bCs/>
                <w:iCs/>
                <w:noProof/>
                <w:sz w:val="28"/>
                <w:szCs w:val="28"/>
                <w:lang w:val="sr-Cyrl-CS"/>
              </w:rPr>
              <w:t xml:space="preserve"> </w:t>
            </w:r>
            <w:r w:rsidR="00976DC4" w:rsidRPr="00B74801">
              <w:rPr>
                <w:rFonts w:ascii="Arial Narrow" w:hAnsi="Arial Narrow" w:cs="Arial"/>
                <w:bCs/>
                <w:iCs/>
                <w:noProof/>
                <w:sz w:val="28"/>
                <w:szCs w:val="28"/>
                <w:lang w:val="sr-Cyrl-CS"/>
              </w:rPr>
              <w:t xml:space="preserve">бити </w:t>
            </w:r>
            <w:r w:rsidR="00832901">
              <w:rPr>
                <w:rFonts w:ascii="Arial Narrow" w:hAnsi="Arial Narrow" w:cs="Arial"/>
                <w:bCs/>
                <w:iCs/>
                <w:noProof/>
                <w:sz w:val="28"/>
                <w:szCs w:val="28"/>
                <w:lang w:val="sr-Cyrl-CS"/>
              </w:rPr>
              <w:t xml:space="preserve"> </w:t>
            </w:r>
            <w:r w:rsidR="00976DC4" w:rsidRPr="00B74801">
              <w:rPr>
                <w:rFonts w:ascii="Arial Narrow" w:hAnsi="Arial Narrow" w:cs="Arial"/>
                <w:bCs/>
                <w:iCs/>
                <w:noProof/>
                <w:sz w:val="28"/>
                <w:szCs w:val="28"/>
                <w:lang w:val="sr-Cyrl-CS"/>
              </w:rPr>
              <w:t xml:space="preserve">краћи </w:t>
            </w:r>
            <w:r w:rsidR="001F6288">
              <w:rPr>
                <w:rFonts w:ascii="Arial Narrow" w:hAnsi="Arial Narrow" w:cs="Arial"/>
                <w:bCs/>
                <w:iCs/>
                <w:noProof/>
                <w:sz w:val="28"/>
                <w:szCs w:val="28"/>
                <w:lang w:val="sr-Cyrl-CS"/>
              </w:rPr>
              <w:t xml:space="preserve"> </w:t>
            </w:r>
            <w:r w:rsidR="00832901">
              <w:rPr>
                <w:rFonts w:ascii="Arial Narrow" w:hAnsi="Arial Narrow" w:cs="Arial"/>
                <w:bCs/>
                <w:iCs/>
                <w:noProof/>
                <w:sz w:val="28"/>
                <w:szCs w:val="28"/>
                <w:lang w:val="sr-Cyrl-CS"/>
              </w:rPr>
              <w:t xml:space="preserve"> </w:t>
            </w:r>
            <w:r w:rsidR="00976DC4" w:rsidRPr="00B74801">
              <w:rPr>
                <w:rFonts w:ascii="Arial Narrow" w:hAnsi="Arial Narrow" w:cs="Arial"/>
                <w:bCs/>
                <w:iCs/>
                <w:noProof/>
                <w:sz w:val="28"/>
                <w:szCs w:val="28"/>
                <w:lang w:val="sr-Cyrl-CS"/>
              </w:rPr>
              <w:t xml:space="preserve">од </w:t>
            </w:r>
            <w:r w:rsidR="001F6288">
              <w:rPr>
                <w:rFonts w:ascii="Arial Narrow" w:hAnsi="Arial Narrow" w:cs="Arial"/>
                <w:bCs/>
                <w:iCs/>
                <w:noProof/>
                <w:sz w:val="28"/>
                <w:szCs w:val="28"/>
                <w:lang w:val="sr-Cyrl-CS"/>
              </w:rPr>
              <w:t xml:space="preserve"> </w:t>
            </w:r>
            <w:r w:rsidR="00D128E7">
              <w:rPr>
                <w:rFonts w:ascii="Arial Narrow" w:hAnsi="Arial Narrow" w:cs="Arial"/>
                <w:bCs/>
                <w:iCs/>
                <w:noProof/>
                <w:sz w:val="28"/>
                <w:szCs w:val="28"/>
                <w:lang w:val="sr-Cyrl-CS"/>
              </w:rPr>
              <w:t xml:space="preserve"> </w:t>
            </w:r>
            <w:r w:rsidR="00F25DF6" w:rsidRPr="00F25DF6">
              <w:rPr>
                <w:rFonts w:ascii="Arial Narrow" w:hAnsi="Arial Narrow" w:cs="Arial"/>
                <w:b/>
                <w:bCs/>
                <w:iCs/>
                <w:noProof/>
                <w:sz w:val="28"/>
                <w:szCs w:val="28"/>
                <w:lang w:val="sr-Cyrl-CS"/>
              </w:rPr>
              <w:t xml:space="preserve">12 </w:t>
            </w:r>
            <w:r w:rsidR="00E4595D">
              <w:rPr>
                <w:rFonts w:ascii="Arial Narrow" w:hAnsi="Arial Narrow" w:cs="Arial"/>
                <w:b/>
                <w:bCs/>
                <w:iCs/>
                <w:noProof/>
                <w:sz w:val="28"/>
                <w:szCs w:val="28"/>
                <w:lang w:val="sr-Latn-RS"/>
              </w:rPr>
              <w:t xml:space="preserve"> </w:t>
            </w:r>
            <w:r w:rsidR="00116112" w:rsidRPr="00F25DF6">
              <w:rPr>
                <w:rFonts w:ascii="Arial Narrow" w:hAnsi="Arial Narrow" w:cs="Arial"/>
                <w:b/>
                <w:bCs/>
                <w:iCs/>
                <w:noProof/>
                <w:sz w:val="28"/>
                <w:szCs w:val="28"/>
                <w:lang w:val="sr-Cyrl-CS"/>
              </w:rPr>
              <w:t xml:space="preserve"> </w:t>
            </w:r>
            <w:r w:rsidR="00254C49" w:rsidRPr="00F25DF6">
              <w:rPr>
                <w:rFonts w:ascii="Arial Narrow" w:hAnsi="Arial Narrow" w:cs="Arial"/>
                <w:b/>
                <w:bCs/>
                <w:iCs/>
                <w:noProof/>
                <w:sz w:val="28"/>
                <w:szCs w:val="28"/>
                <w:lang w:val="sr-Cyrl-CS"/>
              </w:rPr>
              <w:t>месеци</w:t>
            </w:r>
            <w:r w:rsidR="00254C49" w:rsidRPr="00B74801">
              <w:rPr>
                <w:rFonts w:ascii="Arial Narrow" w:hAnsi="Arial Narrow" w:cs="Arial"/>
                <w:bCs/>
                <w:iCs/>
                <w:noProof/>
                <w:sz w:val="28"/>
                <w:szCs w:val="28"/>
                <w:lang w:val="sr-Cyrl-CS"/>
              </w:rPr>
              <w:t xml:space="preserve"> </w:t>
            </w:r>
            <w:r w:rsidR="00F25DF6">
              <w:rPr>
                <w:rFonts w:ascii="Arial Narrow" w:hAnsi="Arial Narrow" w:cs="Arial"/>
                <w:bCs/>
                <w:iCs/>
                <w:noProof/>
                <w:sz w:val="28"/>
                <w:szCs w:val="28"/>
                <w:lang w:val="sr-Cyrl-CS"/>
              </w:rPr>
              <w:t xml:space="preserve"> </w:t>
            </w:r>
            <w:r w:rsidR="00254C49" w:rsidRPr="00B74801">
              <w:rPr>
                <w:rFonts w:ascii="Arial Narrow" w:hAnsi="Arial Narrow" w:cs="Arial"/>
                <w:bCs/>
                <w:iCs/>
                <w:noProof/>
                <w:sz w:val="28"/>
                <w:szCs w:val="28"/>
                <w:lang w:val="sr-Cyrl-CS"/>
              </w:rPr>
              <w:t xml:space="preserve">од </w:t>
            </w:r>
            <w:r w:rsidR="00976DC4" w:rsidRPr="00B74801">
              <w:rPr>
                <w:rFonts w:ascii="Arial Narrow" w:hAnsi="Arial Narrow" w:cs="Arial"/>
                <w:bCs/>
                <w:iCs/>
                <w:noProof/>
                <w:sz w:val="28"/>
                <w:szCs w:val="28"/>
                <w:lang w:val="sr-Cyrl-CS"/>
              </w:rPr>
              <w:t xml:space="preserve"> </w:t>
            </w:r>
            <w:r w:rsidR="00822AEF">
              <w:rPr>
                <w:rFonts w:ascii="Arial Narrow" w:hAnsi="Arial Narrow" w:cs="Arial"/>
                <w:bCs/>
                <w:iCs/>
                <w:noProof/>
                <w:sz w:val="28"/>
                <w:szCs w:val="28"/>
                <w:lang w:val="sr-Latn-RS"/>
              </w:rPr>
              <w:t xml:space="preserve"> дана  </w:t>
            </w:r>
            <w:r w:rsidR="0020368E" w:rsidRPr="00B74801">
              <w:rPr>
                <w:rFonts w:ascii="Arial Narrow" w:hAnsi="Arial Narrow" w:cs="Arial"/>
                <w:bCs/>
                <w:iCs/>
                <w:noProof/>
                <w:sz w:val="28"/>
                <w:szCs w:val="28"/>
                <w:lang w:val="sr-Cyrl-CS"/>
              </w:rPr>
              <w:t xml:space="preserve">квалитативног пријема </w:t>
            </w:r>
            <w:r w:rsidR="00115BC7">
              <w:rPr>
                <w:rFonts w:ascii="Arial Narrow" w:hAnsi="Arial Narrow" w:cs="Arial"/>
                <w:bCs/>
                <w:iCs/>
                <w:noProof/>
                <w:sz w:val="28"/>
                <w:szCs w:val="28"/>
                <w:lang w:val="sr-Latn-RS"/>
              </w:rPr>
              <w:t xml:space="preserve"> </w:t>
            </w:r>
            <w:r w:rsidR="0020368E" w:rsidRPr="00B74801">
              <w:rPr>
                <w:rFonts w:ascii="Arial Narrow" w:hAnsi="Arial Narrow" w:cs="Arial"/>
                <w:bCs/>
                <w:iCs/>
                <w:noProof/>
                <w:sz w:val="28"/>
                <w:szCs w:val="28"/>
                <w:lang w:val="sr-Cyrl-CS"/>
              </w:rPr>
              <w:t xml:space="preserve">добара </w:t>
            </w:r>
            <w:r w:rsidR="002663DE" w:rsidRPr="00B74801">
              <w:rPr>
                <w:rFonts w:ascii="Arial Narrow" w:hAnsi="Arial Narrow" w:cs="Arial"/>
                <w:bCs/>
                <w:iCs/>
                <w:noProof/>
                <w:sz w:val="28"/>
                <w:szCs w:val="28"/>
                <w:lang w:val="sr-Cyrl-CS"/>
              </w:rPr>
              <w:t xml:space="preserve"> у </w:t>
            </w:r>
            <w:r w:rsidR="00115BC7">
              <w:rPr>
                <w:rFonts w:ascii="Arial Narrow" w:hAnsi="Arial Narrow" w:cs="Arial"/>
                <w:bCs/>
                <w:iCs/>
                <w:noProof/>
                <w:sz w:val="28"/>
                <w:szCs w:val="28"/>
                <w:lang w:val="sr-Latn-RS"/>
              </w:rPr>
              <w:t xml:space="preserve"> </w:t>
            </w:r>
            <w:r w:rsidR="002663DE" w:rsidRPr="00B74801">
              <w:rPr>
                <w:rFonts w:ascii="Arial Narrow" w:hAnsi="Arial Narrow" w:cs="Arial"/>
                <w:bCs/>
                <w:iCs/>
                <w:noProof/>
                <w:sz w:val="28"/>
                <w:szCs w:val="28"/>
                <w:lang w:val="sr-Cyrl-CS"/>
              </w:rPr>
              <w:t xml:space="preserve"> магацин  купца  </w:t>
            </w:r>
          </w:p>
          <w:p w14:paraId="2BDB588D" w14:textId="77777777" w:rsidR="0013530A" w:rsidRPr="00B74801" w:rsidRDefault="0013530A" w:rsidP="00D148CE">
            <w:pPr>
              <w:spacing w:before="0"/>
              <w:jc w:val="left"/>
              <w:rPr>
                <w:rFonts w:ascii="Arial Narrow" w:hAnsi="Arial Narrow" w:cs="Arial"/>
                <w:bCs/>
                <w:iCs/>
                <w:noProof/>
                <w:sz w:val="28"/>
                <w:szCs w:val="28"/>
                <w:lang w:val="sr-Cyrl-CS"/>
              </w:rPr>
            </w:pPr>
          </w:p>
          <w:p w14:paraId="48BC497B" w14:textId="3FD6395E" w:rsidR="00832901" w:rsidRPr="00832901" w:rsidRDefault="00832901" w:rsidP="00CC616F">
            <w:pPr>
              <w:spacing w:before="0"/>
              <w:jc w:val="left"/>
              <w:rPr>
                <w:rFonts w:ascii="Arial Narrow" w:hAnsi="Arial Narrow" w:cs="Arial"/>
                <w:b/>
                <w:bCs/>
                <w:iCs/>
                <w:noProof/>
                <w:sz w:val="28"/>
                <w:szCs w:val="28"/>
                <w:lang w:val="sr-Cyrl-CS"/>
              </w:rPr>
            </w:pPr>
          </w:p>
          <w:p w14:paraId="43AB72F5" w14:textId="65DE5C8A" w:rsidR="0013530A" w:rsidRPr="00B74801" w:rsidRDefault="0013530A" w:rsidP="00D148CE">
            <w:pPr>
              <w:spacing w:before="0"/>
              <w:jc w:val="left"/>
              <w:rPr>
                <w:rFonts w:ascii="Arial Narrow" w:hAnsi="Arial Narrow" w:cs="Arial"/>
                <w:bCs/>
                <w:iCs/>
                <w:noProof/>
                <w:sz w:val="28"/>
                <w:szCs w:val="28"/>
                <w:lang w:val="sr-Cyrl-CS"/>
              </w:rPr>
            </w:pPr>
          </w:p>
        </w:tc>
        <w:tc>
          <w:tcPr>
            <w:tcW w:w="4536" w:type="dxa"/>
            <w:vAlign w:val="center"/>
          </w:tcPr>
          <w:p w14:paraId="236605EF" w14:textId="77777777" w:rsidR="000E75A0" w:rsidRPr="00B70725" w:rsidRDefault="000E75A0" w:rsidP="00AC6525">
            <w:pPr>
              <w:spacing w:before="0"/>
              <w:rPr>
                <w:rFonts w:ascii="Arial Narrow" w:hAnsi="Arial Narrow" w:cs="Arial"/>
                <w:bCs/>
                <w:i/>
                <w:iCs/>
                <w:noProof/>
                <w:sz w:val="28"/>
                <w:szCs w:val="28"/>
                <w:lang w:val="sr-Cyrl-CS"/>
              </w:rPr>
            </w:pPr>
          </w:p>
          <w:p w14:paraId="1BFE6F01" w14:textId="2BD93842" w:rsidR="002E13F7" w:rsidRPr="00B70725" w:rsidRDefault="00A7442A" w:rsidP="00A7442A">
            <w:pPr>
              <w:spacing w:before="0"/>
              <w:jc w:val="left"/>
              <w:rPr>
                <w:rFonts w:ascii="Arial Narrow" w:hAnsi="Arial Narrow" w:cs="Arial"/>
                <w:bCs/>
                <w:iCs/>
                <w:noProof/>
                <w:sz w:val="28"/>
                <w:szCs w:val="28"/>
                <w:lang w:val="sr-Cyrl-CS"/>
              </w:rPr>
            </w:pPr>
            <w:r w:rsidRPr="00B70725">
              <w:rPr>
                <w:rFonts w:ascii="Arial Narrow" w:hAnsi="Arial Narrow" w:cs="Arial"/>
                <w:bCs/>
                <w:sz w:val="28"/>
                <w:szCs w:val="28"/>
                <w:lang w:val="sr-Cyrl-RS" w:eastAsia="ar-SA"/>
              </w:rPr>
              <w:lastRenderedPageBreak/>
              <w:t xml:space="preserve">Гарантни рок за партију  </w:t>
            </w:r>
            <w:r w:rsidR="00CC616F">
              <w:rPr>
                <w:rFonts w:ascii="Arial Narrow" w:hAnsi="Arial Narrow" w:cs="Arial"/>
                <w:bCs/>
                <w:sz w:val="28"/>
                <w:szCs w:val="28"/>
                <w:lang w:val="sr-Cyrl-RS" w:eastAsia="ar-SA"/>
              </w:rPr>
              <w:t xml:space="preserve"> </w:t>
            </w:r>
            <w:r w:rsidRPr="00B70725">
              <w:rPr>
                <w:rFonts w:ascii="Arial Narrow" w:hAnsi="Arial Narrow" w:cs="Arial"/>
                <w:bCs/>
                <w:sz w:val="28"/>
                <w:szCs w:val="28"/>
                <w:lang w:val="sr-Cyrl-RS" w:eastAsia="ar-SA"/>
              </w:rPr>
              <w:t>1</w:t>
            </w:r>
            <w:r w:rsidR="002E13F7" w:rsidRPr="00B70725">
              <w:rPr>
                <w:rFonts w:ascii="Arial Narrow" w:hAnsi="Arial Narrow" w:cs="Arial"/>
                <w:bCs/>
                <w:sz w:val="28"/>
                <w:szCs w:val="28"/>
                <w:lang w:val="sr-Cyrl-RS" w:eastAsia="ar-SA"/>
              </w:rPr>
              <w:t xml:space="preserve"> __</w:t>
            </w:r>
            <w:r w:rsidR="00682454" w:rsidRPr="00B70725">
              <w:rPr>
                <w:rFonts w:ascii="Arial Narrow" w:hAnsi="Arial Narrow" w:cs="Arial"/>
                <w:bCs/>
                <w:iCs/>
                <w:noProof/>
                <w:sz w:val="28"/>
                <w:szCs w:val="28"/>
                <w:lang w:val="sr-Cyrl-CS"/>
              </w:rPr>
              <w:t xml:space="preserve">____ </w:t>
            </w:r>
            <w:r w:rsidR="002663DE" w:rsidRPr="00B70725">
              <w:rPr>
                <w:rFonts w:ascii="Arial Narrow" w:hAnsi="Arial Narrow" w:cs="Arial"/>
                <w:bCs/>
                <w:iCs/>
                <w:noProof/>
                <w:sz w:val="28"/>
                <w:szCs w:val="28"/>
                <w:lang w:val="sr-Cyrl-CS"/>
              </w:rPr>
              <w:t xml:space="preserve">месеци од  </w:t>
            </w:r>
            <w:r w:rsidR="00822AEF">
              <w:rPr>
                <w:rFonts w:ascii="Arial Narrow" w:hAnsi="Arial Narrow" w:cs="Arial"/>
                <w:bCs/>
                <w:iCs/>
                <w:noProof/>
                <w:sz w:val="28"/>
                <w:szCs w:val="28"/>
                <w:lang w:val="sr-Cyrl-CS"/>
              </w:rPr>
              <w:t xml:space="preserve">дана  </w:t>
            </w:r>
            <w:r w:rsidR="002663DE" w:rsidRPr="00B70725">
              <w:rPr>
                <w:rFonts w:ascii="Arial Narrow" w:hAnsi="Arial Narrow" w:cs="Arial"/>
                <w:bCs/>
                <w:iCs/>
                <w:noProof/>
                <w:sz w:val="28"/>
                <w:szCs w:val="28"/>
                <w:lang w:val="sr-Cyrl-CS"/>
              </w:rPr>
              <w:t xml:space="preserve">квалитативног пријема   добара  у  магацин  купца  </w:t>
            </w:r>
          </w:p>
          <w:p w14:paraId="0AF5304A" w14:textId="788121DA" w:rsidR="002E13F7" w:rsidRPr="00B70725" w:rsidRDefault="002E13F7" w:rsidP="00A7442A">
            <w:pPr>
              <w:spacing w:before="0"/>
              <w:jc w:val="left"/>
              <w:rPr>
                <w:rFonts w:ascii="Arial Narrow" w:hAnsi="Arial Narrow" w:cs="Arial"/>
                <w:bCs/>
                <w:iCs/>
                <w:noProof/>
                <w:sz w:val="28"/>
                <w:szCs w:val="28"/>
                <w:lang w:val="sr-Cyrl-CS"/>
              </w:rPr>
            </w:pPr>
            <w:r w:rsidRPr="00B70725">
              <w:rPr>
                <w:rFonts w:ascii="Arial Narrow" w:hAnsi="Arial Narrow" w:cs="Arial"/>
                <w:bCs/>
                <w:iCs/>
                <w:noProof/>
                <w:sz w:val="28"/>
                <w:szCs w:val="28"/>
                <w:lang w:val="sr-Cyrl-RS"/>
              </w:rPr>
              <w:t xml:space="preserve">Гарантни рок за партију  </w:t>
            </w:r>
            <w:r w:rsidR="00CC616F">
              <w:rPr>
                <w:rFonts w:ascii="Arial Narrow" w:hAnsi="Arial Narrow" w:cs="Arial"/>
                <w:bCs/>
                <w:iCs/>
                <w:noProof/>
                <w:sz w:val="28"/>
                <w:szCs w:val="28"/>
                <w:lang w:val="sr-Cyrl-RS"/>
              </w:rPr>
              <w:t xml:space="preserve"> </w:t>
            </w:r>
            <w:r w:rsidRPr="00B70725">
              <w:rPr>
                <w:rFonts w:ascii="Arial Narrow" w:hAnsi="Arial Narrow" w:cs="Arial"/>
                <w:bCs/>
                <w:iCs/>
                <w:noProof/>
                <w:sz w:val="28"/>
                <w:szCs w:val="28"/>
                <w:lang w:val="sr-Cyrl-RS"/>
              </w:rPr>
              <w:t xml:space="preserve">2 </w:t>
            </w:r>
            <w:r w:rsidR="00D164CD" w:rsidRPr="00B70725">
              <w:rPr>
                <w:rFonts w:ascii="Arial Narrow" w:hAnsi="Arial Narrow" w:cs="Arial"/>
                <w:bCs/>
                <w:iCs/>
                <w:noProof/>
                <w:sz w:val="28"/>
                <w:szCs w:val="28"/>
                <w:lang w:val="sr-Cyrl-RS"/>
              </w:rPr>
              <w:t>__</w:t>
            </w:r>
            <w:r w:rsidRPr="00B70725">
              <w:rPr>
                <w:rFonts w:ascii="Arial Narrow" w:hAnsi="Arial Narrow" w:cs="Arial"/>
                <w:bCs/>
                <w:iCs/>
                <w:noProof/>
                <w:sz w:val="28"/>
                <w:szCs w:val="28"/>
                <w:lang w:val="sr-Cyrl-CS"/>
              </w:rPr>
              <w:t>____</w:t>
            </w:r>
          </w:p>
          <w:p w14:paraId="2BCFDD38" w14:textId="2A7D5892" w:rsidR="002663DE" w:rsidRPr="00B70725" w:rsidRDefault="00822AEF" w:rsidP="00A7442A">
            <w:pPr>
              <w:spacing w:before="0"/>
              <w:jc w:val="left"/>
              <w:rPr>
                <w:rFonts w:ascii="Arial Narrow" w:hAnsi="Arial Narrow" w:cs="Arial"/>
                <w:bCs/>
                <w:iCs/>
                <w:noProof/>
                <w:sz w:val="28"/>
                <w:szCs w:val="28"/>
                <w:lang w:val="sr-Cyrl-CS"/>
              </w:rPr>
            </w:pPr>
            <w:r>
              <w:rPr>
                <w:rFonts w:ascii="Arial Narrow" w:hAnsi="Arial Narrow" w:cs="Arial"/>
                <w:bCs/>
                <w:iCs/>
                <w:noProof/>
                <w:sz w:val="28"/>
                <w:szCs w:val="28"/>
                <w:lang w:val="sr-Cyrl-CS"/>
              </w:rPr>
              <w:t>месеци од  дана  к</w:t>
            </w:r>
            <w:r w:rsidR="002663DE" w:rsidRPr="00B70725">
              <w:rPr>
                <w:rFonts w:ascii="Arial Narrow" w:hAnsi="Arial Narrow" w:cs="Arial"/>
                <w:bCs/>
                <w:iCs/>
                <w:noProof/>
                <w:sz w:val="28"/>
                <w:szCs w:val="28"/>
                <w:lang w:val="sr-Cyrl-CS"/>
              </w:rPr>
              <w:t xml:space="preserve">валитативног пријема   добара  у  магацин  купца  </w:t>
            </w:r>
          </w:p>
          <w:p w14:paraId="7B4A3FD3" w14:textId="1510C665" w:rsidR="002E13F7" w:rsidRPr="00B70725" w:rsidRDefault="002E13F7" w:rsidP="00A7442A">
            <w:pPr>
              <w:spacing w:before="0"/>
              <w:jc w:val="left"/>
              <w:rPr>
                <w:rFonts w:ascii="Arial Narrow" w:hAnsi="Arial Narrow" w:cs="Arial"/>
                <w:bCs/>
                <w:iCs/>
                <w:noProof/>
                <w:sz w:val="28"/>
                <w:szCs w:val="28"/>
                <w:lang w:val="sr-Cyrl-CS"/>
              </w:rPr>
            </w:pPr>
            <w:r w:rsidRPr="00B70725">
              <w:rPr>
                <w:rFonts w:ascii="Arial Narrow" w:hAnsi="Arial Narrow" w:cs="Arial"/>
                <w:bCs/>
                <w:iCs/>
                <w:noProof/>
                <w:sz w:val="28"/>
                <w:szCs w:val="28"/>
                <w:lang w:val="sr-Cyrl-RS"/>
              </w:rPr>
              <w:t xml:space="preserve">Гарантни рок за партију  </w:t>
            </w:r>
            <w:r w:rsidR="001F6288" w:rsidRPr="00B70725">
              <w:rPr>
                <w:rFonts w:ascii="Arial Narrow" w:hAnsi="Arial Narrow" w:cs="Arial"/>
                <w:bCs/>
                <w:iCs/>
                <w:noProof/>
                <w:sz w:val="28"/>
                <w:szCs w:val="28"/>
                <w:lang w:val="sr-Cyrl-RS"/>
              </w:rPr>
              <w:t xml:space="preserve"> </w:t>
            </w:r>
            <w:r w:rsidRPr="00B70725">
              <w:rPr>
                <w:rFonts w:ascii="Arial Narrow" w:hAnsi="Arial Narrow" w:cs="Arial"/>
                <w:bCs/>
                <w:iCs/>
                <w:noProof/>
                <w:sz w:val="28"/>
                <w:szCs w:val="28"/>
                <w:lang w:val="sr-Cyrl-RS"/>
              </w:rPr>
              <w:t>3</w:t>
            </w:r>
            <w:r w:rsidR="00D164CD" w:rsidRPr="00B70725">
              <w:rPr>
                <w:rFonts w:ascii="Arial Narrow" w:hAnsi="Arial Narrow" w:cs="Arial"/>
                <w:bCs/>
                <w:iCs/>
                <w:noProof/>
                <w:sz w:val="28"/>
                <w:szCs w:val="28"/>
                <w:lang w:val="sr-Cyrl-RS"/>
              </w:rPr>
              <w:t xml:space="preserve"> __</w:t>
            </w:r>
            <w:r w:rsidRPr="00B70725">
              <w:rPr>
                <w:rFonts w:ascii="Arial Narrow" w:hAnsi="Arial Narrow" w:cs="Arial"/>
                <w:bCs/>
                <w:iCs/>
                <w:noProof/>
                <w:sz w:val="28"/>
                <w:szCs w:val="28"/>
                <w:lang w:val="sr-Cyrl-CS"/>
              </w:rPr>
              <w:t>____</w:t>
            </w:r>
          </w:p>
          <w:p w14:paraId="318BEC5E" w14:textId="4A868E50" w:rsidR="002663DE" w:rsidRPr="00B70725" w:rsidRDefault="002663DE" w:rsidP="00A7442A">
            <w:pPr>
              <w:spacing w:before="0"/>
              <w:jc w:val="left"/>
              <w:rPr>
                <w:rFonts w:ascii="Arial Narrow" w:hAnsi="Arial Narrow" w:cs="Arial"/>
                <w:bCs/>
                <w:iCs/>
                <w:noProof/>
                <w:sz w:val="28"/>
                <w:szCs w:val="28"/>
                <w:lang w:val="sr-Cyrl-CS"/>
              </w:rPr>
            </w:pPr>
            <w:r w:rsidRPr="00B70725">
              <w:rPr>
                <w:rFonts w:ascii="Arial Narrow" w:hAnsi="Arial Narrow" w:cs="Arial"/>
                <w:bCs/>
                <w:iCs/>
                <w:noProof/>
                <w:sz w:val="28"/>
                <w:szCs w:val="28"/>
                <w:lang w:val="sr-Cyrl-CS"/>
              </w:rPr>
              <w:t xml:space="preserve">месеци од  </w:t>
            </w:r>
            <w:r w:rsidR="00822AEF">
              <w:rPr>
                <w:rFonts w:ascii="Arial Narrow" w:hAnsi="Arial Narrow" w:cs="Arial"/>
                <w:bCs/>
                <w:iCs/>
                <w:noProof/>
                <w:sz w:val="28"/>
                <w:szCs w:val="28"/>
                <w:lang w:val="sr-Cyrl-CS"/>
              </w:rPr>
              <w:t xml:space="preserve">дана  </w:t>
            </w:r>
            <w:r w:rsidRPr="00B70725">
              <w:rPr>
                <w:rFonts w:ascii="Arial Narrow" w:hAnsi="Arial Narrow" w:cs="Arial"/>
                <w:bCs/>
                <w:iCs/>
                <w:noProof/>
                <w:sz w:val="28"/>
                <w:szCs w:val="28"/>
                <w:lang w:val="sr-Cyrl-CS"/>
              </w:rPr>
              <w:t xml:space="preserve">квалитативног пријема   добара  у  магацин  купца  </w:t>
            </w:r>
          </w:p>
          <w:p w14:paraId="38EA7D34" w14:textId="04F5AAA7" w:rsidR="000E75A0" w:rsidRPr="00B74801" w:rsidRDefault="000E75A0" w:rsidP="00116112">
            <w:pPr>
              <w:spacing w:before="0"/>
              <w:jc w:val="left"/>
              <w:rPr>
                <w:rFonts w:ascii="Arial Narrow" w:hAnsi="Arial Narrow" w:cs="Arial"/>
                <w:b/>
                <w:bCs/>
                <w:iCs/>
                <w:noProof/>
                <w:color w:val="00B0F0"/>
                <w:sz w:val="28"/>
                <w:szCs w:val="28"/>
                <w:lang w:val="sr-Cyrl-CS"/>
              </w:rPr>
            </w:pPr>
          </w:p>
        </w:tc>
      </w:tr>
      <w:tr w:rsidR="00F9060B" w:rsidRPr="00B74801" w14:paraId="78E7ED3E" w14:textId="77777777" w:rsidTr="00876295">
        <w:trPr>
          <w:trHeight w:val="818"/>
        </w:trPr>
        <w:tc>
          <w:tcPr>
            <w:tcW w:w="5353" w:type="dxa"/>
            <w:vAlign w:val="center"/>
          </w:tcPr>
          <w:p w14:paraId="315A97ED" w14:textId="17F5DA57" w:rsidR="00831AB5" w:rsidRPr="00B74801" w:rsidRDefault="00831AB5" w:rsidP="00831AB5">
            <w:pPr>
              <w:spacing w:before="0"/>
              <w:rPr>
                <w:rFonts w:ascii="Arial Narrow" w:hAnsi="Arial Narrow" w:cs="Arial"/>
                <w:b/>
                <w:bCs/>
                <w:iCs/>
                <w:noProof/>
                <w:sz w:val="28"/>
                <w:szCs w:val="28"/>
                <w:lang w:val="sr-Cyrl-CS"/>
              </w:rPr>
            </w:pPr>
          </w:p>
          <w:p w14:paraId="4F6E387F" w14:textId="77777777" w:rsidR="001B32C2" w:rsidRPr="00B74801" w:rsidRDefault="000E75A0" w:rsidP="001B32C2">
            <w:pPr>
              <w:spacing w:before="0"/>
              <w:jc w:val="center"/>
              <w:rPr>
                <w:rFonts w:ascii="Arial Narrow" w:hAnsi="Arial Narrow" w:cs="Arial"/>
                <w:bCs/>
                <w:iCs/>
                <w:noProof/>
                <w:sz w:val="28"/>
                <w:szCs w:val="28"/>
                <w:lang w:val="sr-Cyrl-CS"/>
              </w:rPr>
            </w:pPr>
            <w:r w:rsidRPr="00B74801">
              <w:rPr>
                <w:rFonts w:ascii="Arial Narrow" w:hAnsi="Arial Narrow" w:cs="Arial"/>
                <w:b/>
                <w:bCs/>
                <w:iCs/>
                <w:noProof/>
                <w:sz w:val="28"/>
                <w:szCs w:val="28"/>
                <w:lang w:val="sr-Cyrl-CS"/>
              </w:rPr>
              <w:t xml:space="preserve">МЕСТО </w:t>
            </w:r>
            <w:r w:rsidR="00C82FEE" w:rsidRPr="00B74801">
              <w:rPr>
                <w:rFonts w:ascii="Arial Narrow" w:hAnsi="Arial Narrow" w:cs="Arial"/>
                <w:b/>
                <w:bCs/>
                <w:iCs/>
                <w:noProof/>
                <w:sz w:val="28"/>
                <w:szCs w:val="28"/>
                <w:lang w:val="sr-Cyrl-CS"/>
              </w:rPr>
              <w:t xml:space="preserve"> </w:t>
            </w:r>
            <w:r w:rsidRPr="00B74801">
              <w:rPr>
                <w:rFonts w:ascii="Arial Narrow" w:hAnsi="Arial Narrow" w:cs="Arial"/>
                <w:b/>
                <w:bCs/>
                <w:iCs/>
                <w:noProof/>
                <w:sz w:val="28"/>
                <w:szCs w:val="28"/>
                <w:lang w:val="sr-Cyrl-CS"/>
              </w:rPr>
              <w:t>ИСПОРУКЕ</w:t>
            </w:r>
            <w:r w:rsidRPr="00B74801">
              <w:rPr>
                <w:rFonts w:ascii="Arial Narrow" w:hAnsi="Arial Narrow" w:cs="Arial"/>
                <w:b/>
                <w:bCs/>
                <w:i/>
                <w:iCs/>
                <w:noProof/>
                <w:sz w:val="28"/>
                <w:szCs w:val="28"/>
                <w:lang w:val="sr-Cyrl-CS"/>
              </w:rPr>
              <w:t xml:space="preserve">: </w:t>
            </w:r>
            <w:r w:rsidR="00AD5F15" w:rsidRPr="00B74801">
              <w:rPr>
                <w:rFonts w:ascii="Arial Narrow" w:hAnsi="Arial Narrow" w:cs="Arial"/>
                <w:b/>
                <w:bCs/>
                <w:i/>
                <w:iCs/>
                <w:noProof/>
                <w:sz w:val="28"/>
                <w:szCs w:val="28"/>
                <w:lang w:val="sr-Cyrl-CS"/>
              </w:rPr>
              <w:t xml:space="preserve">                                                </w:t>
            </w:r>
          </w:p>
          <w:p w14:paraId="55F0A644" w14:textId="5608663C" w:rsidR="00F9060B" w:rsidRDefault="00D41C26" w:rsidP="00CC616F">
            <w:pPr>
              <w:spacing w:before="0"/>
              <w:jc w:val="left"/>
              <w:rPr>
                <w:rFonts w:ascii="Arial Narrow" w:hAnsi="Arial Narrow" w:cs="Arial"/>
                <w:noProof/>
                <w:sz w:val="28"/>
                <w:szCs w:val="28"/>
                <w:lang w:val="sr-Cyrl-RS" w:eastAsia="zh-CN"/>
              </w:rPr>
            </w:pPr>
            <w:r w:rsidRPr="00B74801">
              <w:rPr>
                <w:rFonts w:ascii="Arial Narrow" w:hAnsi="Arial Narrow"/>
                <w:b/>
                <w:sz w:val="28"/>
                <w:szCs w:val="28"/>
                <w:lang w:val="sr-Cyrl-RS" w:eastAsia="ar-SA"/>
              </w:rPr>
              <w:t>Партија  1</w:t>
            </w:r>
            <w:r w:rsidRPr="00B74801">
              <w:rPr>
                <w:rFonts w:ascii="Arial Narrow" w:hAnsi="Arial Narrow"/>
                <w:sz w:val="28"/>
                <w:szCs w:val="28"/>
                <w:lang w:val="sr-Cyrl-RS" w:eastAsia="ar-SA"/>
              </w:rPr>
              <w:t xml:space="preserve"> </w:t>
            </w:r>
            <w:r w:rsidR="0016117C">
              <w:rPr>
                <w:rFonts w:ascii="Arial Narrow" w:hAnsi="Arial Narrow"/>
                <w:sz w:val="28"/>
                <w:szCs w:val="28"/>
                <w:lang w:val="sr-Latn-RS" w:eastAsia="ar-SA"/>
              </w:rPr>
              <w:t>-</w:t>
            </w:r>
            <w:r w:rsidR="004C7CE4" w:rsidRPr="00B74801">
              <w:rPr>
                <w:rFonts w:ascii="Arial Narrow" w:hAnsi="Arial Narrow"/>
                <w:sz w:val="28"/>
                <w:szCs w:val="28"/>
                <w:lang w:val="sr-Cyrl-RS" w:eastAsia="ar-SA"/>
              </w:rPr>
              <w:t xml:space="preserve"> </w:t>
            </w:r>
            <w:r w:rsidR="00F9060B">
              <w:rPr>
                <w:rFonts w:ascii="Arial Narrow" w:hAnsi="Arial Narrow"/>
                <w:sz w:val="28"/>
                <w:szCs w:val="28"/>
                <w:lang w:val="sr-Cyrl-RS" w:eastAsia="ar-SA"/>
              </w:rPr>
              <w:t xml:space="preserve"> </w:t>
            </w:r>
            <w:r w:rsidRPr="00B74801">
              <w:rPr>
                <w:rFonts w:ascii="Arial Narrow" w:hAnsi="Arial Narrow" w:cs="Arial"/>
                <w:noProof/>
                <w:sz w:val="28"/>
                <w:szCs w:val="28"/>
                <w:lang w:val="sr-Latn-RS" w:eastAsia="zh-CN"/>
              </w:rPr>
              <w:t xml:space="preserve">f-co </w:t>
            </w:r>
            <w:r w:rsidRPr="00B74801">
              <w:rPr>
                <w:rFonts w:ascii="Arial Narrow" w:hAnsi="Arial Narrow" w:cs="Arial"/>
                <w:noProof/>
                <w:sz w:val="28"/>
                <w:szCs w:val="28"/>
                <w:lang w:val="sr-Cyrl-CS" w:eastAsia="zh-CN"/>
              </w:rPr>
              <w:t xml:space="preserve"> магацин </w:t>
            </w:r>
            <w:r w:rsidRPr="00B74801">
              <w:rPr>
                <w:rFonts w:ascii="Arial Narrow" w:hAnsi="Arial Narrow" w:cs="Arial"/>
                <w:noProof/>
                <w:sz w:val="28"/>
                <w:szCs w:val="28"/>
                <w:lang w:val="sr-Latn-RS" w:eastAsia="zh-CN"/>
              </w:rPr>
              <w:t xml:space="preserve"> </w:t>
            </w:r>
            <w:r w:rsidR="0016117C">
              <w:rPr>
                <w:rFonts w:ascii="Arial Narrow" w:hAnsi="Arial Narrow" w:cs="Arial"/>
                <w:noProof/>
                <w:sz w:val="28"/>
                <w:szCs w:val="28"/>
                <w:lang w:val="sr-Cyrl-RS" w:eastAsia="zh-CN"/>
              </w:rPr>
              <w:t xml:space="preserve">Купца </w:t>
            </w:r>
            <w:r w:rsidR="00BC24BD">
              <w:rPr>
                <w:rFonts w:ascii="Arial Narrow" w:hAnsi="Arial Narrow" w:cs="Arial"/>
                <w:noProof/>
                <w:sz w:val="28"/>
                <w:szCs w:val="28"/>
                <w:lang w:val="sr-Cyrl-RS" w:eastAsia="zh-CN"/>
              </w:rPr>
              <w:t xml:space="preserve"> </w:t>
            </w:r>
            <w:r w:rsidR="00394AA1" w:rsidRPr="00B74801">
              <w:rPr>
                <w:rFonts w:ascii="Arial Narrow" w:hAnsi="Arial Narrow" w:cs="Arial"/>
                <w:noProof/>
                <w:sz w:val="28"/>
                <w:szCs w:val="28"/>
                <w:lang w:val="sr-Cyrl-RS" w:eastAsia="zh-CN"/>
              </w:rPr>
              <w:t>бр.</w:t>
            </w:r>
            <w:r w:rsidR="00F9060B">
              <w:rPr>
                <w:rFonts w:ascii="Arial Narrow" w:hAnsi="Arial Narrow" w:cs="Arial"/>
                <w:noProof/>
                <w:sz w:val="28"/>
                <w:szCs w:val="28"/>
                <w:lang w:val="sr-Cyrl-RS" w:eastAsia="zh-CN"/>
              </w:rPr>
              <w:t>034,020,</w:t>
            </w:r>
          </w:p>
          <w:p w14:paraId="1AD0A89E" w14:textId="43785875" w:rsidR="00F9060B" w:rsidRDefault="00F9060B" w:rsidP="00CC616F">
            <w:pPr>
              <w:spacing w:before="0"/>
              <w:jc w:val="left"/>
              <w:rPr>
                <w:rFonts w:ascii="Arial Narrow" w:hAnsi="Arial Narrow" w:cs="Arial"/>
                <w:noProof/>
                <w:sz w:val="28"/>
                <w:szCs w:val="28"/>
                <w:lang w:val="sr-Cyrl-RS" w:eastAsia="zh-CN"/>
              </w:rPr>
            </w:pPr>
            <w:r>
              <w:rPr>
                <w:rFonts w:ascii="Arial Narrow" w:hAnsi="Arial Narrow" w:cs="Arial"/>
                <w:noProof/>
                <w:sz w:val="28"/>
                <w:szCs w:val="28"/>
                <w:lang w:val="sr-Cyrl-RS" w:eastAsia="zh-CN"/>
              </w:rPr>
              <w:t xml:space="preserve">                      018,016,021,006,012, 070, 027,</w:t>
            </w:r>
          </w:p>
          <w:p w14:paraId="6D73C3C7" w14:textId="0AFD8311" w:rsidR="00D41C26" w:rsidRPr="00B74801" w:rsidRDefault="00F9060B" w:rsidP="00CC616F">
            <w:pPr>
              <w:spacing w:before="0"/>
              <w:jc w:val="left"/>
              <w:rPr>
                <w:rFonts w:ascii="Arial Narrow" w:hAnsi="Arial Narrow" w:cs="Arial"/>
                <w:noProof/>
                <w:sz w:val="28"/>
                <w:szCs w:val="28"/>
                <w:lang w:val="sr-Cyrl-RS" w:eastAsia="zh-CN"/>
              </w:rPr>
            </w:pPr>
            <w:r>
              <w:rPr>
                <w:rFonts w:ascii="Arial Narrow" w:hAnsi="Arial Narrow" w:cs="Arial"/>
                <w:noProof/>
                <w:sz w:val="28"/>
                <w:szCs w:val="28"/>
                <w:lang w:val="sr-Cyrl-RS" w:eastAsia="zh-CN"/>
              </w:rPr>
              <w:t xml:space="preserve">                      063, 109, 011, 010  и  064; </w:t>
            </w:r>
          </w:p>
          <w:p w14:paraId="0D2A8F6C" w14:textId="18B26E67" w:rsidR="00D41C26" w:rsidRPr="00B74801" w:rsidRDefault="00D41C26" w:rsidP="0016117C">
            <w:pPr>
              <w:spacing w:before="0"/>
              <w:jc w:val="left"/>
              <w:rPr>
                <w:rFonts w:ascii="Arial Narrow" w:hAnsi="Arial Narrow" w:cs="Arial"/>
                <w:noProof/>
                <w:sz w:val="28"/>
                <w:szCs w:val="28"/>
                <w:lang w:val="sr-Cyrl-RS" w:eastAsia="zh-CN"/>
              </w:rPr>
            </w:pPr>
            <w:r w:rsidRPr="00B74801">
              <w:rPr>
                <w:rFonts w:ascii="Arial Narrow" w:hAnsi="Arial Narrow"/>
                <w:b/>
                <w:sz w:val="28"/>
                <w:szCs w:val="28"/>
                <w:lang w:val="sr-Cyrl-RS" w:eastAsia="ar-SA"/>
              </w:rPr>
              <w:t>Партија  2</w:t>
            </w:r>
            <w:r w:rsidRPr="00B74801">
              <w:rPr>
                <w:rFonts w:ascii="Arial Narrow" w:hAnsi="Arial Narrow"/>
                <w:sz w:val="28"/>
                <w:szCs w:val="28"/>
                <w:lang w:val="sr-Latn-RS" w:eastAsia="ar-SA"/>
              </w:rPr>
              <w:t xml:space="preserve">  </w:t>
            </w:r>
            <w:r w:rsidR="0016117C">
              <w:rPr>
                <w:rFonts w:ascii="Arial Narrow" w:hAnsi="Arial Narrow"/>
                <w:sz w:val="28"/>
                <w:szCs w:val="28"/>
                <w:lang w:val="sr-Cyrl-RS" w:eastAsia="ar-SA"/>
              </w:rPr>
              <w:t>-</w:t>
            </w:r>
            <w:r w:rsidRPr="00B74801">
              <w:rPr>
                <w:rFonts w:ascii="Arial Narrow" w:hAnsi="Arial Narrow"/>
                <w:sz w:val="28"/>
                <w:szCs w:val="28"/>
                <w:lang w:val="sr-Cyrl-RS" w:eastAsia="ar-SA"/>
              </w:rPr>
              <w:t xml:space="preserve"> </w:t>
            </w:r>
            <w:r w:rsidRPr="00B74801">
              <w:rPr>
                <w:rFonts w:ascii="Arial Narrow" w:hAnsi="Arial Narrow" w:cs="Arial"/>
                <w:noProof/>
                <w:sz w:val="28"/>
                <w:szCs w:val="28"/>
                <w:lang w:val="sr-Latn-RS" w:eastAsia="zh-CN"/>
              </w:rPr>
              <w:t xml:space="preserve">f-co  </w:t>
            </w:r>
            <w:r w:rsidRPr="00B74801">
              <w:rPr>
                <w:rFonts w:ascii="Arial Narrow" w:hAnsi="Arial Narrow" w:cs="Arial"/>
                <w:noProof/>
                <w:sz w:val="28"/>
                <w:szCs w:val="28"/>
                <w:lang w:val="sr-Cyrl-CS" w:eastAsia="zh-CN"/>
              </w:rPr>
              <w:t xml:space="preserve">магацин </w:t>
            </w:r>
            <w:r w:rsidRPr="00B74801">
              <w:rPr>
                <w:rFonts w:ascii="Arial Narrow" w:hAnsi="Arial Narrow" w:cs="Arial"/>
                <w:noProof/>
                <w:sz w:val="28"/>
                <w:szCs w:val="28"/>
                <w:lang w:val="sr-Latn-RS" w:eastAsia="zh-CN"/>
              </w:rPr>
              <w:t xml:space="preserve"> </w:t>
            </w:r>
            <w:r w:rsidR="0016117C">
              <w:rPr>
                <w:rFonts w:ascii="Arial Narrow" w:hAnsi="Arial Narrow" w:cs="Arial"/>
                <w:noProof/>
                <w:sz w:val="28"/>
                <w:szCs w:val="28"/>
                <w:lang w:val="sr-Cyrl-RS" w:eastAsia="zh-CN"/>
              </w:rPr>
              <w:t xml:space="preserve">Купца </w:t>
            </w:r>
            <w:r w:rsidR="00973348">
              <w:rPr>
                <w:rFonts w:ascii="Arial Narrow" w:hAnsi="Arial Narrow" w:cs="Arial"/>
                <w:noProof/>
                <w:sz w:val="28"/>
                <w:szCs w:val="28"/>
                <w:lang w:val="sr-Cyrl-RS" w:eastAsia="zh-CN"/>
              </w:rPr>
              <w:t>бр</w:t>
            </w:r>
            <w:r w:rsidR="00116112">
              <w:rPr>
                <w:rFonts w:ascii="Arial Narrow" w:hAnsi="Arial Narrow" w:cs="Arial"/>
                <w:noProof/>
                <w:sz w:val="28"/>
                <w:szCs w:val="28"/>
                <w:lang w:val="sr-Cyrl-RS" w:eastAsia="zh-CN"/>
              </w:rPr>
              <w:t>.</w:t>
            </w:r>
            <w:r w:rsidR="00F9060B">
              <w:rPr>
                <w:rFonts w:ascii="Arial Narrow" w:hAnsi="Arial Narrow" w:cs="Arial"/>
                <w:noProof/>
                <w:sz w:val="28"/>
                <w:szCs w:val="28"/>
                <w:lang w:val="sr-Cyrl-RS" w:eastAsia="zh-CN"/>
              </w:rPr>
              <w:t xml:space="preserve">006; </w:t>
            </w:r>
          </w:p>
          <w:p w14:paraId="34CCEBE4" w14:textId="0358DEF5" w:rsidR="00D41C26" w:rsidRPr="00B74801" w:rsidRDefault="00D41C26" w:rsidP="0016117C">
            <w:pPr>
              <w:spacing w:before="0"/>
              <w:jc w:val="left"/>
              <w:rPr>
                <w:rFonts w:ascii="Arial Narrow" w:hAnsi="Arial Narrow" w:cs="Arial"/>
                <w:noProof/>
                <w:sz w:val="28"/>
                <w:szCs w:val="28"/>
                <w:lang w:val="sr-Cyrl-RS" w:eastAsia="zh-CN"/>
              </w:rPr>
            </w:pPr>
            <w:r w:rsidRPr="00B74801">
              <w:rPr>
                <w:rFonts w:ascii="Arial Narrow" w:hAnsi="Arial Narrow"/>
                <w:b/>
                <w:sz w:val="28"/>
                <w:szCs w:val="28"/>
                <w:lang w:val="sr-Cyrl-RS" w:eastAsia="ar-SA"/>
              </w:rPr>
              <w:t>Партија  3-</w:t>
            </w:r>
            <w:r w:rsidRPr="00B74801">
              <w:rPr>
                <w:rFonts w:ascii="Arial Narrow" w:hAnsi="Arial Narrow"/>
                <w:sz w:val="28"/>
                <w:szCs w:val="28"/>
                <w:lang w:val="sr-Cyrl-RS" w:eastAsia="ar-SA"/>
              </w:rPr>
              <w:t xml:space="preserve">  </w:t>
            </w:r>
            <w:r w:rsidR="00F9060B">
              <w:rPr>
                <w:rFonts w:ascii="Arial Narrow" w:hAnsi="Arial Narrow"/>
                <w:sz w:val="28"/>
                <w:szCs w:val="28"/>
                <w:lang w:val="sr-Cyrl-RS" w:eastAsia="ar-SA"/>
              </w:rPr>
              <w:t xml:space="preserve"> </w:t>
            </w:r>
            <w:r w:rsidRPr="00B74801">
              <w:rPr>
                <w:rFonts w:ascii="Arial Narrow" w:hAnsi="Arial Narrow" w:cs="Arial"/>
                <w:noProof/>
                <w:sz w:val="28"/>
                <w:szCs w:val="28"/>
                <w:lang w:val="sr-Latn-RS" w:eastAsia="zh-CN"/>
              </w:rPr>
              <w:t xml:space="preserve">f-co </w:t>
            </w:r>
            <w:r w:rsidRPr="00B74801">
              <w:rPr>
                <w:rFonts w:ascii="Arial Narrow" w:hAnsi="Arial Narrow" w:cs="Arial"/>
                <w:noProof/>
                <w:sz w:val="28"/>
                <w:szCs w:val="28"/>
                <w:lang w:val="sr-Cyrl-CS" w:eastAsia="zh-CN"/>
              </w:rPr>
              <w:t xml:space="preserve"> магацин </w:t>
            </w:r>
            <w:r w:rsidRPr="00B74801">
              <w:rPr>
                <w:rFonts w:ascii="Arial Narrow" w:hAnsi="Arial Narrow" w:cs="Arial"/>
                <w:noProof/>
                <w:sz w:val="28"/>
                <w:szCs w:val="28"/>
                <w:lang w:val="sr-Cyrl-RS" w:eastAsia="zh-CN"/>
              </w:rPr>
              <w:t>Купца</w:t>
            </w:r>
            <w:r w:rsidRPr="00B74801">
              <w:rPr>
                <w:rFonts w:ascii="Arial Narrow" w:hAnsi="Arial Narrow" w:cs="Arial"/>
                <w:noProof/>
                <w:sz w:val="28"/>
                <w:szCs w:val="28"/>
                <w:lang w:val="sr-Latn-RS" w:eastAsia="zh-CN"/>
              </w:rPr>
              <w:t xml:space="preserve"> </w:t>
            </w:r>
            <w:r w:rsidRPr="00B74801">
              <w:rPr>
                <w:rFonts w:ascii="Arial Narrow" w:hAnsi="Arial Narrow" w:cs="Arial"/>
                <w:noProof/>
                <w:sz w:val="28"/>
                <w:szCs w:val="28"/>
                <w:lang w:val="sr-Cyrl-RS" w:eastAsia="zh-CN"/>
              </w:rPr>
              <w:t xml:space="preserve">бр. </w:t>
            </w:r>
            <w:r w:rsidR="00F9060B">
              <w:rPr>
                <w:rFonts w:ascii="Arial Narrow" w:hAnsi="Arial Narrow" w:cs="Arial"/>
                <w:noProof/>
                <w:sz w:val="28"/>
                <w:szCs w:val="28"/>
                <w:lang w:val="sr-Cyrl-RS" w:eastAsia="zh-CN"/>
              </w:rPr>
              <w:t>021.</w:t>
            </w:r>
          </w:p>
          <w:p w14:paraId="32ECF08D" w14:textId="73218D13" w:rsidR="00C82FEE" w:rsidRPr="00B74801" w:rsidRDefault="00C82FEE" w:rsidP="00116112">
            <w:pPr>
              <w:spacing w:before="0"/>
              <w:rPr>
                <w:rFonts w:ascii="Arial Narrow" w:hAnsi="Arial Narrow" w:cs="Arial"/>
                <w:noProof/>
                <w:sz w:val="28"/>
                <w:szCs w:val="28"/>
                <w:lang w:val="sr-Cyrl-RS" w:eastAsia="zh-CN"/>
              </w:rPr>
            </w:pPr>
          </w:p>
        </w:tc>
        <w:tc>
          <w:tcPr>
            <w:tcW w:w="4536" w:type="dxa"/>
            <w:vAlign w:val="center"/>
          </w:tcPr>
          <w:p w14:paraId="3AA27D8C" w14:textId="7716330D" w:rsidR="000E75A0" w:rsidRPr="00B74801" w:rsidRDefault="00334368" w:rsidP="00BD4E1E">
            <w:pPr>
              <w:spacing w:before="0"/>
              <w:jc w:val="left"/>
              <w:rPr>
                <w:rFonts w:ascii="Arial Narrow" w:hAnsi="Arial Narrow" w:cs="Arial"/>
                <w:bCs/>
                <w:iCs/>
                <w:noProof/>
                <w:sz w:val="28"/>
                <w:szCs w:val="28"/>
                <w:lang w:val="sr-Cyrl-RS"/>
              </w:rPr>
            </w:pPr>
            <w:r w:rsidRPr="00B74801">
              <w:rPr>
                <w:rFonts w:ascii="Arial Narrow" w:hAnsi="Arial Narrow" w:cs="Arial"/>
                <w:b/>
                <w:bCs/>
                <w:iCs/>
                <w:noProof/>
                <w:sz w:val="28"/>
                <w:szCs w:val="28"/>
                <w:lang w:val="sr-Cyrl-RS"/>
              </w:rPr>
              <w:t xml:space="preserve">Сагласан  са  захтевом  наручиоца </w:t>
            </w:r>
          </w:p>
          <w:p w14:paraId="5DDAD378" w14:textId="77777777" w:rsidR="00D148CE" w:rsidRPr="00B74801" w:rsidRDefault="00334368" w:rsidP="00BD4E1E">
            <w:pPr>
              <w:spacing w:before="0"/>
              <w:jc w:val="left"/>
              <w:rPr>
                <w:rFonts w:ascii="Arial Narrow" w:hAnsi="Arial Narrow" w:cs="Arial"/>
                <w:b/>
                <w:bCs/>
                <w:iCs/>
                <w:noProof/>
                <w:sz w:val="28"/>
                <w:szCs w:val="28"/>
                <w:lang w:val="sr-Cyrl-RS"/>
              </w:rPr>
            </w:pPr>
            <w:r w:rsidRPr="00B74801">
              <w:rPr>
                <w:rFonts w:ascii="Arial Narrow" w:hAnsi="Arial Narrow" w:cs="Arial"/>
                <w:b/>
                <w:bCs/>
                <w:iCs/>
                <w:noProof/>
                <w:sz w:val="28"/>
                <w:szCs w:val="28"/>
                <w:lang w:val="sr-Cyrl-RS"/>
              </w:rPr>
              <w:t xml:space="preserve">            </w:t>
            </w:r>
          </w:p>
          <w:p w14:paraId="46D51DE0" w14:textId="53AFA637" w:rsidR="00334368" w:rsidRPr="00B74801" w:rsidRDefault="001F6288" w:rsidP="00BD4E1E">
            <w:pPr>
              <w:spacing w:before="0"/>
              <w:jc w:val="left"/>
              <w:rPr>
                <w:rFonts w:ascii="Arial Narrow" w:hAnsi="Arial Narrow" w:cs="Arial"/>
                <w:bCs/>
                <w:iCs/>
                <w:noProof/>
                <w:sz w:val="28"/>
                <w:szCs w:val="28"/>
                <w:lang w:val="sr-Cyrl-RS"/>
              </w:rPr>
            </w:pPr>
            <w:r>
              <w:rPr>
                <w:rFonts w:ascii="Arial Narrow" w:hAnsi="Arial Narrow" w:cs="Arial"/>
                <w:b/>
                <w:bCs/>
                <w:iCs/>
                <w:noProof/>
                <w:sz w:val="28"/>
                <w:szCs w:val="28"/>
                <w:lang w:val="sr-Cyrl-RS"/>
              </w:rPr>
              <w:t xml:space="preserve">          </w:t>
            </w:r>
            <w:r w:rsidR="00334368" w:rsidRPr="00B74801">
              <w:rPr>
                <w:rFonts w:ascii="Arial Narrow" w:hAnsi="Arial Narrow" w:cs="Arial"/>
                <w:b/>
                <w:bCs/>
                <w:iCs/>
                <w:noProof/>
                <w:sz w:val="28"/>
                <w:szCs w:val="28"/>
                <w:lang w:val="sr-Cyrl-RS"/>
              </w:rPr>
              <w:t>ДА/</w:t>
            </w:r>
            <w:r w:rsidR="001D2092" w:rsidRPr="00B74801">
              <w:rPr>
                <w:rFonts w:ascii="Arial Narrow" w:hAnsi="Arial Narrow" w:cs="Arial"/>
                <w:b/>
                <w:bCs/>
                <w:iCs/>
                <w:noProof/>
                <w:sz w:val="28"/>
                <w:szCs w:val="28"/>
                <w:lang w:val="sr-Cyrl-RS"/>
              </w:rPr>
              <w:t xml:space="preserve"> </w:t>
            </w:r>
            <w:r w:rsidR="00334368" w:rsidRPr="00B74801">
              <w:rPr>
                <w:rFonts w:ascii="Arial Narrow" w:hAnsi="Arial Narrow" w:cs="Arial"/>
                <w:b/>
                <w:bCs/>
                <w:iCs/>
                <w:noProof/>
                <w:sz w:val="28"/>
                <w:szCs w:val="28"/>
                <w:lang w:val="sr-Cyrl-RS"/>
              </w:rPr>
              <w:t>НЕ (  заокружити</w:t>
            </w:r>
            <w:r w:rsidR="00334368" w:rsidRPr="00B74801">
              <w:rPr>
                <w:rFonts w:ascii="Arial Narrow" w:hAnsi="Arial Narrow" w:cs="Arial"/>
                <w:bCs/>
                <w:iCs/>
                <w:noProof/>
                <w:sz w:val="28"/>
                <w:szCs w:val="28"/>
                <w:lang w:val="sr-Cyrl-RS"/>
              </w:rPr>
              <w:t xml:space="preserve">) </w:t>
            </w:r>
          </w:p>
        </w:tc>
      </w:tr>
      <w:tr w:rsidR="00F9060B" w:rsidRPr="00B74801" w14:paraId="3C3FDBB8" w14:textId="77777777" w:rsidTr="00876295">
        <w:trPr>
          <w:trHeight w:val="1401"/>
        </w:trPr>
        <w:tc>
          <w:tcPr>
            <w:tcW w:w="5353" w:type="dxa"/>
            <w:vAlign w:val="center"/>
          </w:tcPr>
          <w:p w14:paraId="74855FAD" w14:textId="5C2A171E" w:rsidR="000E75A0" w:rsidRPr="00B74801" w:rsidRDefault="000E75A0" w:rsidP="00AF3AF8">
            <w:pPr>
              <w:spacing w:before="0"/>
              <w:jc w:val="center"/>
              <w:rPr>
                <w:rFonts w:ascii="Arial Narrow" w:hAnsi="Arial Narrow" w:cs="Arial"/>
                <w:b/>
                <w:bCs/>
                <w:iCs/>
                <w:noProof/>
                <w:sz w:val="28"/>
                <w:szCs w:val="28"/>
                <w:lang w:val="sr-Cyrl-CS"/>
              </w:rPr>
            </w:pPr>
            <w:r w:rsidRPr="00B74801">
              <w:rPr>
                <w:rFonts w:ascii="Arial Narrow" w:hAnsi="Arial Narrow" w:cs="Arial"/>
                <w:b/>
                <w:bCs/>
                <w:iCs/>
                <w:noProof/>
                <w:sz w:val="28"/>
                <w:szCs w:val="28"/>
                <w:lang w:val="sr-Cyrl-CS"/>
              </w:rPr>
              <w:t>РОК</w:t>
            </w:r>
            <w:r w:rsidR="00BC24BD">
              <w:rPr>
                <w:rFonts w:ascii="Arial Narrow" w:hAnsi="Arial Narrow" w:cs="Arial"/>
                <w:b/>
                <w:bCs/>
                <w:iCs/>
                <w:noProof/>
                <w:sz w:val="28"/>
                <w:szCs w:val="28"/>
                <w:lang w:val="sr-Cyrl-CS"/>
              </w:rPr>
              <w:t xml:space="preserve">  </w:t>
            </w:r>
            <w:r w:rsidRPr="00B74801">
              <w:rPr>
                <w:rFonts w:ascii="Arial Narrow" w:hAnsi="Arial Narrow" w:cs="Arial"/>
                <w:b/>
                <w:bCs/>
                <w:iCs/>
                <w:noProof/>
                <w:sz w:val="28"/>
                <w:szCs w:val="28"/>
                <w:lang w:val="sr-Cyrl-CS"/>
              </w:rPr>
              <w:t xml:space="preserve"> ВАЖЕЊА </w:t>
            </w:r>
            <w:r w:rsidR="00BC24BD">
              <w:rPr>
                <w:rFonts w:ascii="Arial Narrow" w:hAnsi="Arial Narrow" w:cs="Arial"/>
                <w:b/>
                <w:bCs/>
                <w:iCs/>
                <w:noProof/>
                <w:sz w:val="28"/>
                <w:szCs w:val="28"/>
                <w:lang w:val="sr-Cyrl-CS"/>
              </w:rPr>
              <w:t xml:space="preserve"> </w:t>
            </w:r>
            <w:r w:rsidRPr="00B74801">
              <w:rPr>
                <w:rFonts w:ascii="Arial Narrow" w:hAnsi="Arial Narrow" w:cs="Arial"/>
                <w:b/>
                <w:bCs/>
                <w:iCs/>
                <w:noProof/>
                <w:sz w:val="28"/>
                <w:szCs w:val="28"/>
                <w:lang w:val="sr-Cyrl-CS"/>
              </w:rPr>
              <w:t>ПОНУДЕ:</w:t>
            </w:r>
          </w:p>
          <w:p w14:paraId="3BB46F4D" w14:textId="77777777" w:rsidR="000E75A0" w:rsidRPr="00B74801" w:rsidRDefault="000E75A0" w:rsidP="00BE09E1">
            <w:pPr>
              <w:spacing w:before="0"/>
              <w:jc w:val="center"/>
              <w:rPr>
                <w:rFonts w:ascii="Arial Narrow" w:hAnsi="Arial Narrow" w:cs="Arial"/>
                <w:b/>
                <w:bCs/>
                <w:i/>
                <w:iCs/>
                <w:noProof/>
                <w:sz w:val="28"/>
                <w:szCs w:val="28"/>
                <w:lang w:val="sr-Cyrl-CS"/>
              </w:rPr>
            </w:pPr>
            <w:r w:rsidRPr="00B74801">
              <w:rPr>
                <w:rFonts w:ascii="Arial Narrow" w:hAnsi="Arial Narrow" w:cs="Arial"/>
                <w:bCs/>
                <w:iCs/>
                <w:noProof/>
                <w:sz w:val="28"/>
                <w:szCs w:val="28"/>
                <w:lang w:val="sr-Cyrl-CS"/>
              </w:rPr>
              <w:t xml:space="preserve">не може бити краћи од </w:t>
            </w:r>
            <w:r w:rsidR="00BE09E1" w:rsidRPr="00B74801">
              <w:rPr>
                <w:rFonts w:ascii="Arial Narrow" w:hAnsi="Arial Narrow" w:cs="Arial"/>
                <w:bCs/>
                <w:iCs/>
                <w:noProof/>
                <w:sz w:val="28"/>
                <w:szCs w:val="28"/>
                <w:lang w:val="sr-Cyrl-CS"/>
              </w:rPr>
              <w:t>90</w:t>
            </w:r>
            <w:r w:rsidR="00651580" w:rsidRPr="00B74801">
              <w:rPr>
                <w:rFonts w:ascii="Arial Narrow" w:hAnsi="Arial Narrow" w:cs="Arial"/>
                <w:bCs/>
                <w:iCs/>
                <w:noProof/>
                <w:sz w:val="28"/>
                <w:szCs w:val="28"/>
                <w:lang w:val="sr-Cyrl-CS"/>
              </w:rPr>
              <w:t xml:space="preserve"> (</w:t>
            </w:r>
            <w:r w:rsidR="0004378F" w:rsidRPr="00B74801">
              <w:rPr>
                <w:rFonts w:ascii="Arial Narrow" w:hAnsi="Arial Narrow" w:cs="Arial"/>
                <w:bCs/>
                <w:iCs/>
                <w:noProof/>
                <w:sz w:val="28"/>
                <w:szCs w:val="28"/>
                <w:lang w:val="sr-Cyrl-CS"/>
              </w:rPr>
              <w:t xml:space="preserve">словима: </w:t>
            </w:r>
            <w:r w:rsidR="00651580" w:rsidRPr="00B74801">
              <w:rPr>
                <w:rFonts w:ascii="Arial Narrow" w:hAnsi="Arial Narrow" w:cs="Arial"/>
                <w:bCs/>
                <w:iCs/>
                <w:noProof/>
                <w:sz w:val="28"/>
                <w:szCs w:val="28"/>
                <w:lang w:val="sr-Cyrl-CS"/>
              </w:rPr>
              <w:t>деведесет)</w:t>
            </w:r>
            <w:r w:rsidRPr="00B74801">
              <w:rPr>
                <w:rFonts w:ascii="Arial Narrow" w:hAnsi="Arial Narrow" w:cs="Arial"/>
                <w:bCs/>
                <w:iCs/>
                <w:noProof/>
                <w:sz w:val="28"/>
                <w:szCs w:val="28"/>
                <w:lang w:val="sr-Cyrl-CS"/>
              </w:rPr>
              <w:t xml:space="preserve"> дана од дана отварања понуда</w:t>
            </w:r>
          </w:p>
        </w:tc>
        <w:tc>
          <w:tcPr>
            <w:tcW w:w="4536" w:type="dxa"/>
            <w:vAlign w:val="center"/>
          </w:tcPr>
          <w:p w14:paraId="141EB5C4" w14:textId="77777777" w:rsidR="000E75A0" w:rsidRPr="00B74801" w:rsidRDefault="000E75A0" w:rsidP="00AF3AF8">
            <w:pPr>
              <w:spacing w:before="0"/>
              <w:jc w:val="center"/>
              <w:rPr>
                <w:rFonts w:ascii="Arial Narrow" w:hAnsi="Arial Narrow" w:cs="Arial"/>
                <w:b/>
                <w:bCs/>
                <w:i/>
                <w:iCs/>
                <w:noProof/>
                <w:sz w:val="28"/>
                <w:szCs w:val="28"/>
                <w:lang w:val="sr-Cyrl-CS"/>
              </w:rPr>
            </w:pPr>
          </w:p>
          <w:p w14:paraId="792FDD0B" w14:textId="3FEEDEE3" w:rsidR="000E75A0" w:rsidRPr="00B74801" w:rsidRDefault="000E75A0" w:rsidP="00AF3AF8">
            <w:pPr>
              <w:spacing w:before="0"/>
              <w:jc w:val="center"/>
              <w:rPr>
                <w:rFonts w:ascii="Arial Narrow" w:hAnsi="Arial Narrow" w:cs="Arial"/>
                <w:b/>
                <w:bCs/>
                <w:i/>
                <w:iCs/>
                <w:noProof/>
                <w:sz w:val="28"/>
                <w:szCs w:val="28"/>
                <w:lang w:val="sr-Cyrl-CS"/>
              </w:rPr>
            </w:pPr>
            <w:r w:rsidRPr="00B74801">
              <w:rPr>
                <w:rFonts w:ascii="Arial Narrow" w:hAnsi="Arial Narrow" w:cs="Arial"/>
                <w:bCs/>
                <w:i/>
                <w:iCs/>
                <w:noProof/>
                <w:sz w:val="28"/>
                <w:szCs w:val="28"/>
                <w:lang w:val="sr-Cyrl-CS"/>
              </w:rPr>
              <w:t>_____</w:t>
            </w:r>
            <w:r w:rsidR="008F422D" w:rsidRPr="00B74801">
              <w:rPr>
                <w:rFonts w:ascii="Arial Narrow" w:hAnsi="Arial Narrow" w:cs="Arial"/>
                <w:bCs/>
                <w:i/>
                <w:iCs/>
                <w:noProof/>
                <w:sz w:val="28"/>
                <w:szCs w:val="28"/>
                <w:lang w:val="sr-Cyrl-CS"/>
              </w:rPr>
              <w:t xml:space="preserve"> </w:t>
            </w:r>
            <w:r w:rsidRPr="00B74801">
              <w:rPr>
                <w:rFonts w:ascii="Arial Narrow" w:hAnsi="Arial Narrow" w:cs="Arial"/>
                <w:bCs/>
                <w:i/>
                <w:iCs/>
                <w:noProof/>
                <w:sz w:val="28"/>
                <w:szCs w:val="28"/>
                <w:lang w:val="sr-Cyrl-CS"/>
              </w:rPr>
              <w:t xml:space="preserve"> </w:t>
            </w:r>
            <w:r w:rsidRPr="00B74801">
              <w:rPr>
                <w:rFonts w:ascii="Arial Narrow" w:hAnsi="Arial Narrow" w:cs="Arial"/>
                <w:bCs/>
                <w:iCs/>
                <w:noProof/>
                <w:sz w:val="28"/>
                <w:szCs w:val="28"/>
                <w:lang w:val="sr-Cyrl-CS"/>
              </w:rPr>
              <w:t>дана од дана отварања понуда</w:t>
            </w:r>
          </w:p>
        </w:tc>
      </w:tr>
      <w:tr w:rsidR="000E75A0" w:rsidRPr="00B74801" w14:paraId="4E2C5737" w14:textId="77777777" w:rsidTr="00876295">
        <w:trPr>
          <w:trHeight w:val="862"/>
        </w:trPr>
        <w:tc>
          <w:tcPr>
            <w:tcW w:w="9889" w:type="dxa"/>
            <w:gridSpan w:val="2"/>
          </w:tcPr>
          <w:p w14:paraId="232E3D35" w14:textId="77777777" w:rsidR="008F422D" w:rsidRPr="00B74801" w:rsidRDefault="008F422D" w:rsidP="00E200B7">
            <w:pPr>
              <w:spacing w:before="0"/>
              <w:rPr>
                <w:rFonts w:ascii="Arial Narrow" w:hAnsi="Arial Narrow" w:cs="Arial"/>
                <w:bCs/>
                <w:iCs/>
                <w:noProof/>
                <w:sz w:val="28"/>
                <w:szCs w:val="28"/>
                <w:lang w:val="sr-Cyrl-CS"/>
              </w:rPr>
            </w:pPr>
          </w:p>
          <w:p w14:paraId="78DCEAE5" w14:textId="77777777" w:rsidR="000E75A0" w:rsidRPr="00B74801" w:rsidRDefault="00651580" w:rsidP="00E200B7">
            <w:pPr>
              <w:spacing w:before="0"/>
              <w:rPr>
                <w:rFonts w:ascii="Arial Narrow" w:hAnsi="Arial Narrow" w:cs="Arial"/>
                <w:bCs/>
                <w:iCs/>
                <w:noProof/>
                <w:sz w:val="28"/>
                <w:szCs w:val="28"/>
                <w:lang w:val="sr-Cyrl-CS"/>
              </w:rPr>
            </w:pPr>
            <w:r w:rsidRPr="00B74801">
              <w:rPr>
                <w:rFonts w:ascii="Arial Narrow" w:hAnsi="Arial Narrow" w:cs="Arial"/>
                <w:bCs/>
                <w:iCs/>
                <w:noProof/>
                <w:sz w:val="28"/>
                <w:szCs w:val="28"/>
                <w:lang w:val="sr-Cyrl-CS"/>
              </w:rPr>
              <w:t>Понуда П</w:t>
            </w:r>
            <w:r w:rsidR="000E75A0" w:rsidRPr="00B74801">
              <w:rPr>
                <w:rFonts w:ascii="Arial Narrow" w:hAnsi="Arial Narrow" w:cs="Arial"/>
                <w:bCs/>
                <w:iCs/>
                <w:noProof/>
                <w:sz w:val="28"/>
                <w:szCs w:val="28"/>
                <w:lang w:val="sr-Cyrl-CS"/>
              </w:rPr>
              <w:t>о</w:t>
            </w:r>
            <w:r w:rsidRPr="00B74801">
              <w:rPr>
                <w:rFonts w:ascii="Arial Narrow" w:hAnsi="Arial Narrow" w:cs="Arial"/>
                <w:bCs/>
                <w:iCs/>
                <w:noProof/>
                <w:sz w:val="28"/>
                <w:szCs w:val="28"/>
                <w:lang w:val="sr-Cyrl-CS"/>
              </w:rPr>
              <w:t xml:space="preserve">нуђача који не прихвата </w:t>
            </w:r>
            <w:r w:rsidR="00926001" w:rsidRPr="00B74801">
              <w:rPr>
                <w:rFonts w:ascii="Arial Narrow" w:hAnsi="Arial Narrow" w:cs="Arial"/>
                <w:bCs/>
                <w:iCs/>
                <w:noProof/>
                <w:sz w:val="28"/>
                <w:szCs w:val="28"/>
                <w:lang w:val="sr-Cyrl-CS"/>
              </w:rPr>
              <w:t xml:space="preserve">наведене </w:t>
            </w:r>
            <w:r w:rsidRPr="00B74801">
              <w:rPr>
                <w:rFonts w:ascii="Arial Narrow" w:hAnsi="Arial Narrow" w:cs="Arial"/>
                <w:bCs/>
                <w:iCs/>
                <w:noProof/>
                <w:sz w:val="28"/>
                <w:szCs w:val="28"/>
                <w:lang w:val="sr-Cyrl-CS"/>
              </w:rPr>
              <w:t>услове Н</w:t>
            </w:r>
            <w:r w:rsidR="00926001" w:rsidRPr="00B74801">
              <w:rPr>
                <w:rFonts w:ascii="Arial Narrow" w:hAnsi="Arial Narrow" w:cs="Arial"/>
                <w:bCs/>
                <w:iCs/>
                <w:noProof/>
                <w:sz w:val="28"/>
                <w:szCs w:val="28"/>
                <w:lang w:val="sr-Cyrl-CS"/>
              </w:rPr>
              <w:t>аручиоца</w:t>
            </w:r>
            <w:r w:rsidR="00E200B7" w:rsidRPr="00B74801">
              <w:rPr>
                <w:rFonts w:ascii="Arial Narrow" w:hAnsi="Arial Narrow" w:cs="Arial"/>
                <w:bCs/>
                <w:iCs/>
                <w:noProof/>
                <w:sz w:val="28"/>
                <w:szCs w:val="28"/>
                <w:lang w:val="sr-Cyrl-CS"/>
              </w:rPr>
              <w:t xml:space="preserve"> </w:t>
            </w:r>
            <w:r w:rsidR="000E75A0" w:rsidRPr="00B74801">
              <w:rPr>
                <w:rFonts w:ascii="Arial Narrow" w:hAnsi="Arial Narrow" w:cs="Arial"/>
                <w:bCs/>
                <w:iCs/>
                <w:noProof/>
                <w:sz w:val="28"/>
                <w:szCs w:val="28"/>
                <w:lang w:val="sr-Cyrl-CS"/>
              </w:rPr>
              <w:t>сматраће се неприхватљивом.</w:t>
            </w:r>
          </w:p>
        </w:tc>
      </w:tr>
    </w:tbl>
    <w:p w14:paraId="4E00D6E6" w14:textId="77777777" w:rsidR="001D2092" w:rsidRPr="00B74801" w:rsidRDefault="001D2092" w:rsidP="00BA2C2D">
      <w:pPr>
        <w:spacing w:before="0"/>
        <w:rPr>
          <w:rFonts w:ascii="Arial Narrow" w:hAnsi="Arial Narrow" w:cs="Arial"/>
          <w:b/>
          <w:bCs/>
          <w:i/>
          <w:iCs/>
          <w:noProof/>
          <w:sz w:val="28"/>
          <w:szCs w:val="28"/>
          <w:lang w:val="sr-Cyrl-CS"/>
        </w:rPr>
      </w:pPr>
    </w:p>
    <w:p w14:paraId="7B3192B1" w14:textId="77777777" w:rsidR="000E75A0" w:rsidRPr="00B74801" w:rsidRDefault="00BA2C2D" w:rsidP="00BA2C2D">
      <w:pPr>
        <w:spacing w:before="0"/>
        <w:rPr>
          <w:rFonts w:ascii="Arial Narrow" w:eastAsia="TimesNewRomanPSMT" w:hAnsi="Arial Narrow" w:cs="Arial"/>
          <w:bCs/>
          <w:noProof/>
          <w:sz w:val="28"/>
          <w:szCs w:val="28"/>
          <w:lang w:val="sr-Cyrl-CS"/>
        </w:rPr>
      </w:pPr>
      <w:r w:rsidRPr="00B74801">
        <w:rPr>
          <w:rFonts w:ascii="Arial Narrow" w:hAnsi="Arial Narrow" w:cs="Arial"/>
          <w:b/>
          <w:bCs/>
          <w:i/>
          <w:iCs/>
          <w:noProof/>
          <w:sz w:val="28"/>
          <w:szCs w:val="28"/>
          <w:lang w:val="sr-Cyrl-CS"/>
        </w:rPr>
        <w:t xml:space="preserve">               </w:t>
      </w:r>
      <w:r w:rsidR="000E75A0" w:rsidRPr="00B74801">
        <w:rPr>
          <w:rFonts w:ascii="Arial Narrow" w:eastAsia="TimesNewRomanPSMT" w:hAnsi="Arial Narrow" w:cs="Arial"/>
          <w:bCs/>
          <w:noProof/>
          <w:sz w:val="28"/>
          <w:szCs w:val="28"/>
          <w:lang w:val="sr-Cyrl-CS"/>
        </w:rPr>
        <w:t xml:space="preserve">Датум </w:t>
      </w:r>
      <w:r w:rsidR="000E75A0" w:rsidRPr="00B74801">
        <w:rPr>
          <w:rFonts w:ascii="Arial Narrow" w:eastAsia="TimesNewRomanPSMT" w:hAnsi="Arial Narrow" w:cs="Arial"/>
          <w:bCs/>
          <w:noProof/>
          <w:sz w:val="28"/>
          <w:szCs w:val="28"/>
          <w:lang w:val="sr-Cyrl-CS"/>
        </w:rPr>
        <w:tab/>
      </w:r>
      <w:r w:rsidR="000E75A0" w:rsidRPr="00B74801">
        <w:rPr>
          <w:rFonts w:ascii="Arial Narrow" w:eastAsia="TimesNewRomanPSMT" w:hAnsi="Arial Narrow" w:cs="Arial"/>
          <w:bCs/>
          <w:noProof/>
          <w:sz w:val="28"/>
          <w:szCs w:val="28"/>
          <w:lang w:val="sr-Cyrl-CS"/>
        </w:rPr>
        <w:tab/>
      </w:r>
      <w:r w:rsidR="000E75A0" w:rsidRPr="00B74801">
        <w:rPr>
          <w:rFonts w:ascii="Arial Narrow" w:eastAsia="TimesNewRomanPSMT" w:hAnsi="Arial Narrow" w:cs="Arial"/>
          <w:bCs/>
          <w:noProof/>
          <w:sz w:val="28"/>
          <w:szCs w:val="28"/>
          <w:lang w:val="sr-Cyrl-CS"/>
        </w:rPr>
        <w:tab/>
      </w:r>
      <w:r w:rsidR="000E75A0" w:rsidRPr="00B74801">
        <w:rPr>
          <w:rFonts w:ascii="Arial Narrow" w:eastAsia="TimesNewRomanPSMT" w:hAnsi="Arial Narrow" w:cs="Arial"/>
          <w:bCs/>
          <w:noProof/>
          <w:sz w:val="28"/>
          <w:szCs w:val="28"/>
          <w:lang w:val="sr-Cyrl-CS"/>
        </w:rPr>
        <w:tab/>
        <w:t xml:space="preserve">             </w:t>
      </w:r>
      <w:r w:rsidRPr="00B74801">
        <w:rPr>
          <w:rFonts w:ascii="Arial Narrow" w:eastAsia="TimesNewRomanPSMT" w:hAnsi="Arial Narrow" w:cs="Arial"/>
          <w:bCs/>
          <w:noProof/>
          <w:sz w:val="28"/>
          <w:szCs w:val="28"/>
          <w:lang w:val="sr-Cyrl-CS"/>
        </w:rPr>
        <w:t xml:space="preserve">                </w:t>
      </w:r>
      <w:r w:rsidR="000E75A0" w:rsidRPr="00B74801">
        <w:rPr>
          <w:rFonts w:ascii="Arial Narrow" w:eastAsia="TimesNewRomanPSMT" w:hAnsi="Arial Narrow" w:cs="Arial"/>
          <w:bCs/>
          <w:noProof/>
          <w:sz w:val="28"/>
          <w:szCs w:val="28"/>
          <w:lang w:val="sr-Cyrl-CS"/>
        </w:rPr>
        <w:t xml:space="preserve"> </w:t>
      </w:r>
      <w:r w:rsidRPr="00B74801">
        <w:rPr>
          <w:rFonts w:ascii="Arial Narrow" w:eastAsia="TimesNewRomanPSMT" w:hAnsi="Arial Narrow" w:cs="Arial"/>
          <w:bCs/>
          <w:noProof/>
          <w:sz w:val="28"/>
          <w:szCs w:val="28"/>
          <w:lang w:val="sr-Cyrl-CS"/>
        </w:rPr>
        <w:t xml:space="preserve">        </w:t>
      </w:r>
      <w:r w:rsidR="000E75A0" w:rsidRPr="00B74801">
        <w:rPr>
          <w:rFonts w:ascii="Arial Narrow" w:eastAsia="TimesNewRomanPSMT" w:hAnsi="Arial Narrow" w:cs="Arial"/>
          <w:bCs/>
          <w:noProof/>
          <w:sz w:val="28"/>
          <w:szCs w:val="28"/>
          <w:lang w:val="sr-Cyrl-CS"/>
        </w:rPr>
        <w:t>Понуђач</w:t>
      </w:r>
    </w:p>
    <w:p w14:paraId="07CDF910" w14:textId="2CE498F5" w:rsidR="008F422D" w:rsidRPr="00B74801" w:rsidRDefault="000E75A0" w:rsidP="000B143E">
      <w:pPr>
        <w:spacing w:before="0"/>
        <w:rPr>
          <w:rFonts w:ascii="Arial Narrow" w:eastAsia="TimesNewRomanPS-BoldMT" w:hAnsi="Arial Narrow" w:cs="Arial"/>
          <w:b/>
          <w:bCs/>
          <w:i/>
          <w:iCs/>
          <w:noProof/>
          <w:sz w:val="28"/>
          <w:szCs w:val="28"/>
          <w:lang w:val="sr-Cyrl-CS"/>
        </w:rPr>
      </w:pPr>
      <w:r w:rsidRPr="00B74801">
        <w:rPr>
          <w:rFonts w:ascii="Arial Narrow" w:eastAsia="TimesNewRomanPS-BoldMT" w:hAnsi="Arial Narrow" w:cs="Arial"/>
          <w:b/>
          <w:bCs/>
          <w:i/>
          <w:iCs/>
          <w:noProof/>
          <w:sz w:val="28"/>
          <w:szCs w:val="28"/>
          <w:lang w:val="sr-Cyrl-CS"/>
        </w:rPr>
        <w:t>_______________________</w:t>
      </w:r>
      <w:r w:rsidR="00BA2C2D" w:rsidRPr="00B74801">
        <w:rPr>
          <w:rFonts w:ascii="Arial Narrow" w:eastAsia="TimesNewRomanPS-BoldMT" w:hAnsi="Arial Narrow" w:cs="Arial"/>
          <w:b/>
          <w:bCs/>
          <w:i/>
          <w:iCs/>
          <w:noProof/>
          <w:sz w:val="28"/>
          <w:szCs w:val="28"/>
          <w:lang w:val="sr-Cyrl-CS"/>
        </w:rPr>
        <w:t xml:space="preserve">          </w:t>
      </w:r>
      <w:r w:rsidRPr="00B74801">
        <w:rPr>
          <w:rFonts w:ascii="Arial Narrow" w:eastAsia="TimesNewRomanPS-BoldMT" w:hAnsi="Arial Narrow" w:cs="Arial"/>
          <w:b/>
          <w:bCs/>
          <w:i/>
          <w:iCs/>
          <w:noProof/>
          <w:sz w:val="28"/>
          <w:szCs w:val="28"/>
          <w:lang w:val="sr-Cyrl-CS"/>
        </w:rPr>
        <w:t xml:space="preserve">        </w:t>
      </w:r>
      <w:r w:rsidRPr="00B74801">
        <w:rPr>
          <w:rFonts w:ascii="Arial Narrow" w:eastAsia="TimesNewRomanPS-BoldMT" w:hAnsi="Arial Narrow" w:cs="Arial"/>
          <w:b/>
          <w:bCs/>
          <w:iCs/>
          <w:noProof/>
          <w:sz w:val="28"/>
          <w:szCs w:val="28"/>
          <w:lang w:val="sr-Cyrl-CS"/>
        </w:rPr>
        <w:t>М.П.</w:t>
      </w:r>
      <w:r w:rsidRPr="00B74801">
        <w:rPr>
          <w:rFonts w:ascii="Arial Narrow" w:eastAsia="TimesNewRomanPS-BoldMT" w:hAnsi="Arial Narrow" w:cs="Arial"/>
          <w:b/>
          <w:bCs/>
          <w:iCs/>
          <w:noProof/>
          <w:sz w:val="28"/>
          <w:szCs w:val="28"/>
          <w:lang w:val="sr-Cyrl-CS"/>
        </w:rPr>
        <w:tab/>
      </w:r>
      <w:r w:rsidRPr="00B74801">
        <w:rPr>
          <w:rFonts w:ascii="Arial Narrow" w:eastAsia="TimesNewRomanPS-BoldMT" w:hAnsi="Arial Narrow" w:cs="Arial"/>
          <w:b/>
          <w:bCs/>
          <w:i/>
          <w:iCs/>
          <w:noProof/>
          <w:sz w:val="28"/>
          <w:szCs w:val="28"/>
          <w:lang w:val="sr-Cyrl-CS"/>
        </w:rPr>
        <w:t xml:space="preserve">              </w:t>
      </w:r>
      <w:r w:rsidR="00BA2C2D" w:rsidRPr="00B74801">
        <w:rPr>
          <w:rFonts w:ascii="Arial Narrow" w:eastAsia="TimesNewRomanPS-BoldMT" w:hAnsi="Arial Narrow" w:cs="Arial"/>
          <w:b/>
          <w:bCs/>
          <w:i/>
          <w:iCs/>
          <w:noProof/>
          <w:sz w:val="28"/>
          <w:szCs w:val="28"/>
          <w:lang w:val="sr-Cyrl-CS"/>
        </w:rPr>
        <w:t>___</w:t>
      </w:r>
      <w:r w:rsidRPr="00B74801">
        <w:rPr>
          <w:rFonts w:ascii="Arial Narrow" w:eastAsia="TimesNewRomanPS-BoldMT" w:hAnsi="Arial Narrow" w:cs="Arial"/>
          <w:b/>
          <w:bCs/>
          <w:i/>
          <w:iCs/>
          <w:noProof/>
          <w:sz w:val="28"/>
          <w:szCs w:val="28"/>
          <w:lang w:val="sr-Cyrl-CS"/>
        </w:rPr>
        <w:t xml:space="preserve">__________________                                      </w:t>
      </w:r>
    </w:p>
    <w:p w14:paraId="76BAE5B6" w14:textId="77777777" w:rsidR="00D148CE" w:rsidRPr="00B74801" w:rsidRDefault="00D148CE" w:rsidP="000B143E">
      <w:pPr>
        <w:spacing w:before="0"/>
        <w:rPr>
          <w:rFonts w:cs="Arial"/>
          <w:b/>
          <w:bCs/>
          <w:iCs/>
          <w:noProof/>
          <w:sz w:val="28"/>
          <w:szCs w:val="28"/>
          <w:u w:val="single"/>
          <w:lang w:val="sr-Cyrl-CS"/>
        </w:rPr>
      </w:pPr>
    </w:p>
    <w:p w14:paraId="27C88B22" w14:textId="77777777" w:rsidR="000B143E" w:rsidRPr="00D35346" w:rsidRDefault="000B143E" w:rsidP="000B143E">
      <w:pPr>
        <w:spacing w:before="0"/>
        <w:rPr>
          <w:rFonts w:cs="Arial"/>
          <w:b/>
          <w:bCs/>
          <w:iCs/>
          <w:noProof/>
          <w:sz w:val="24"/>
          <w:szCs w:val="24"/>
          <w:u w:val="single"/>
          <w:lang w:val="sr-Cyrl-CS"/>
        </w:rPr>
      </w:pPr>
      <w:r w:rsidRPr="00D35346">
        <w:rPr>
          <w:rFonts w:cs="Arial"/>
          <w:b/>
          <w:bCs/>
          <w:iCs/>
          <w:noProof/>
          <w:sz w:val="24"/>
          <w:szCs w:val="24"/>
          <w:u w:val="single"/>
          <w:lang w:val="sr-Cyrl-CS"/>
        </w:rPr>
        <w:t>Напомене:</w:t>
      </w:r>
    </w:p>
    <w:p w14:paraId="7F1379C4" w14:textId="77777777" w:rsidR="009B1BC5" w:rsidRDefault="009B1BC5" w:rsidP="000B143E">
      <w:pPr>
        <w:spacing w:before="0"/>
        <w:rPr>
          <w:rFonts w:cs="Arial"/>
          <w:b/>
          <w:bCs/>
          <w:iCs/>
          <w:noProof/>
          <w:sz w:val="20"/>
          <w:szCs w:val="20"/>
          <w:u w:val="single"/>
          <w:lang w:val="sr-Cyrl-CS"/>
        </w:rPr>
      </w:pPr>
    </w:p>
    <w:p w14:paraId="2933474B" w14:textId="77777777" w:rsidR="009B1BC5" w:rsidRPr="00D35346" w:rsidRDefault="009B1BC5" w:rsidP="000B143E">
      <w:pPr>
        <w:spacing w:before="0"/>
        <w:rPr>
          <w:rFonts w:cs="Arial"/>
          <w:b/>
          <w:bCs/>
          <w:iCs/>
          <w:noProof/>
          <w:sz w:val="24"/>
          <w:szCs w:val="24"/>
          <w:u w:val="single"/>
          <w:lang w:val="sr-Cyrl-CS"/>
        </w:rPr>
      </w:pPr>
    </w:p>
    <w:p w14:paraId="538E60EE" w14:textId="556DF6F3" w:rsidR="000B143E" w:rsidRDefault="000B143E" w:rsidP="00D35346">
      <w:pPr>
        <w:autoSpaceDE w:val="0"/>
        <w:autoSpaceDN w:val="0"/>
        <w:adjustRightInd w:val="0"/>
        <w:rPr>
          <w:rFonts w:eastAsia="TimesNewRomanPS-BoldMT" w:cs="Arial"/>
          <w:b/>
          <w:bCs/>
          <w:iCs/>
          <w:noProof/>
          <w:sz w:val="24"/>
          <w:szCs w:val="24"/>
          <w:lang w:val="sr-Cyrl-CS"/>
        </w:rPr>
      </w:pPr>
      <w:r w:rsidRPr="00D35346">
        <w:rPr>
          <w:rFonts w:eastAsia="TimesNewRomanPS-BoldMT" w:cs="Arial"/>
          <w:b/>
          <w:bCs/>
          <w:iCs/>
          <w:noProof/>
          <w:sz w:val="24"/>
          <w:szCs w:val="24"/>
          <w:lang w:val="sr-Cyrl-CS"/>
        </w:rPr>
        <w:t xml:space="preserve">-  Понуђач је обавезан да у </w:t>
      </w:r>
      <w:r w:rsidR="00A949FF">
        <w:rPr>
          <w:rFonts w:eastAsia="TimesNewRomanPS-BoldMT" w:cs="Arial"/>
          <w:b/>
          <w:bCs/>
          <w:iCs/>
          <w:noProof/>
          <w:sz w:val="24"/>
          <w:szCs w:val="24"/>
          <w:lang w:val="sr-Cyrl-CS"/>
        </w:rPr>
        <w:t xml:space="preserve"> </w:t>
      </w:r>
      <w:r w:rsidRPr="00D35346">
        <w:rPr>
          <w:rFonts w:eastAsia="TimesNewRomanPS-BoldMT" w:cs="Arial"/>
          <w:b/>
          <w:bCs/>
          <w:iCs/>
          <w:noProof/>
          <w:sz w:val="24"/>
          <w:szCs w:val="24"/>
          <w:lang w:val="sr-Cyrl-CS"/>
        </w:rPr>
        <w:t>Обрасцу понуде попуни све комерцијалне услове (сва празна поља).</w:t>
      </w:r>
    </w:p>
    <w:p w14:paraId="43D5A144" w14:textId="64CA2537" w:rsidR="00D35346" w:rsidRDefault="00D35346" w:rsidP="00D35346">
      <w:pPr>
        <w:autoSpaceDE w:val="0"/>
        <w:autoSpaceDN w:val="0"/>
        <w:adjustRightInd w:val="0"/>
        <w:rPr>
          <w:rFonts w:eastAsia="TimesNewRomanPS-BoldMT" w:cs="Arial"/>
          <w:b/>
          <w:bCs/>
          <w:iCs/>
          <w:noProof/>
          <w:sz w:val="24"/>
          <w:szCs w:val="24"/>
          <w:lang w:val="sr-Cyrl-CS"/>
        </w:rPr>
      </w:pPr>
    </w:p>
    <w:p w14:paraId="03E64A7F" w14:textId="0B9EC797" w:rsidR="00426212" w:rsidRPr="00D35346" w:rsidRDefault="000B143E" w:rsidP="00D35346">
      <w:pPr>
        <w:autoSpaceDE w:val="0"/>
        <w:autoSpaceDN w:val="0"/>
        <w:adjustRightInd w:val="0"/>
        <w:rPr>
          <w:rFonts w:eastAsia="TimesNewRomanPS-BoldMT" w:cs="Arial"/>
          <w:b/>
          <w:bCs/>
          <w:iCs/>
          <w:noProof/>
          <w:sz w:val="24"/>
          <w:szCs w:val="24"/>
          <w:lang w:val="sr-Cyrl-CS"/>
        </w:rPr>
        <w:sectPr w:rsidR="00426212" w:rsidRPr="00D35346" w:rsidSect="00BC1A2D">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080" w:bottom="1440" w:left="1080" w:header="57" w:footer="57" w:gutter="0"/>
          <w:cols w:space="708"/>
          <w:titlePg/>
          <w:docGrid w:linePitch="360"/>
        </w:sectPr>
      </w:pPr>
      <w:r w:rsidRPr="00D35346">
        <w:rPr>
          <w:rFonts w:eastAsia="TimesNewRomanPS-BoldMT" w:cs="Arial"/>
          <w:b/>
          <w:bCs/>
          <w:iCs/>
          <w:noProof/>
          <w:sz w:val="24"/>
          <w:szCs w:val="24"/>
          <w:lang w:val="sr-Cyrl-CS"/>
        </w:rPr>
        <w:t xml:space="preserve">- </w:t>
      </w:r>
      <w:r w:rsidR="00923D07" w:rsidRPr="00D35346">
        <w:rPr>
          <w:rFonts w:eastAsia="TimesNewRomanPS-BoldMT" w:cs="Arial"/>
          <w:b/>
          <w:bCs/>
          <w:iCs/>
          <w:noProof/>
          <w:sz w:val="24"/>
          <w:szCs w:val="24"/>
          <w:lang w:val="sr-Cyrl-CS"/>
        </w:rPr>
        <w:t xml:space="preserve">  </w:t>
      </w:r>
      <w:r w:rsidRPr="00D35346">
        <w:rPr>
          <w:rFonts w:eastAsia="TimesNewRomanPS-BoldMT" w:cs="Arial"/>
          <w:b/>
          <w:bCs/>
          <w:iCs/>
          <w:noProof/>
          <w:sz w:val="24"/>
          <w:szCs w:val="24"/>
          <w:lang w:val="sr-Cyrl-CS"/>
        </w:rPr>
        <w:t>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w:t>
      </w:r>
      <w:bookmarkStart w:id="223" w:name="_Toc442559925"/>
      <w:r w:rsidR="00425B93" w:rsidRPr="00D35346">
        <w:rPr>
          <w:rFonts w:eastAsia="TimesNewRomanPS-BoldMT" w:cs="Arial"/>
          <w:b/>
          <w:bCs/>
          <w:iCs/>
          <w:noProof/>
          <w:sz w:val="24"/>
          <w:szCs w:val="24"/>
          <w:lang w:val="sr-Cyrl-CS"/>
        </w:rPr>
        <w:t>годити већем броју потписник</w:t>
      </w:r>
      <w:r w:rsidR="00D35346">
        <w:rPr>
          <w:rFonts w:eastAsia="TimesNewRomanPS-BoldMT" w:cs="Arial"/>
          <w:b/>
          <w:bCs/>
          <w:iCs/>
          <w:noProof/>
          <w:sz w:val="24"/>
          <w:szCs w:val="24"/>
          <w:lang w:val="sr-Cyrl-CS"/>
        </w:rPr>
        <w:t xml:space="preserve">. </w:t>
      </w:r>
    </w:p>
    <w:bookmarkEnd w:id="223"/>
    <w:p w14:paraId="66FF8741" w14:textId="77777777" w:rsidR="00425B93" w:rsidRDefault="00425B93" w:rsidP="00C364EF">
      <w:pPr>
        <w:pStyle w:val="KDObrazac"/>
        <w:spacing w:before="0"/>
        <w:rPr>
          <w:rFonts w:ascii="Arial Narrow" w:hAnsi="Arial Narrow"/>
          <w:noProof/>
          <w:sz w:val="28"/>
          <w:szCs w:val="28"/>
          <w:lang w:val="sr-Cyrl-CS"/>
        </w:rPr>
      </w:pPr>
    </w:p>
    <w:p w14:paraId="23B0A886" w14:textId="2A42F1BE" w:rsidR="00D710A5" w:rsidRDefault="00425B93" w:rsidP="00D710A5">
      <w:pPr>
        <w:spacing w:before="0"/>
        <w:jc w:val="center"/>
        <w:rPr>
          <w:rFonts w:ascii="Arial Narrow" w:hAnsi="Arial Narrow" w:cs="Arial"/>
          <w:b/>
          <w:noProof/>
          <w:sz w:val="28"/>
          <w:szCs w:val="28"/>
          <w:lang w:val="sr-Cyrl-CS"/>
        </w:rPr>
      </w:pPr>
      <w:r w:rsidRPr="00D710A5">
        <w:rPr>
          <w:rFonts w:ascii="Arial Narrow" w:hAnsi="Arial Narrow" w:cs="Arial"/>
          <w:b/>
          <w:noProof/>
          <w:sz w:val="28"/>
          <w:szCs w:val="28"/>
          <w:lang w:val="sr-Cyrl-CS"/>
        </w:rPr>
        <w:t xml:space="preserve">                                               </w:t>
      </w:r>
      <w:r w:rsidR="00CC4CDF">
        <w:rPr>
          <w:rFonts w:ascii="Arial Narrow" w:hAnsi="Arial Narrow" w:cs="Arial"/>
          <w:b/>
          <w:noProof/>
          <w:sz w:val="28"/>
          <w:szCs w:val="28"/>
          <w:lang w:val="sr-Latn-RS"/>
        </w:rPr>
        <w:t xml:space="preserve">         </w:t>
      </w:r>
      <w:r w:rsidRPr="00D710A5">
        <w:rPr>
          <w:rFonts w:ascii="Arial Narrow" w:hAnsi="Arial Narrow" w:cs="Arial"/>
          <w:b/>
          <w:noProof/>
          <w:sz w:val="28"/>
          <w:szCs w:val="28"/>
          <w:lang w:val="sr-Cyrl-CS"/>
        </w:rPr>
        <w:t xml:space="preserve">ОБРАЗАЦ     СТРУКТУРЕ   ЦЕНЕ    </w:t>
      </w:r>
      <w:r w:rsidRPr="00D710A5">
        <w:rPr>
          <w:rFonts w:ascii="Arial Narrow" w:hAnsi="Arial Narrow" w:cs="Arial"/>
          <w:b/>
          <w:noProof/>
          <w:sz w:val="28"/>
          <w:szCs w:val="28"/>
          <w:lang w:val="sr-Latn-RS"/>
        </w:rPr>
        <w:t xml:space="preserve">  </w:t>
      </w:r>
      <w:r w:rsidRPr="00D710A5">
        <w:rPr>
          <w:rFonts w:ascii="Arial Narrow" w:hAnsi="Arial Narrow" w:cs="Arial"/>
          <w:b/>
          <w:noProof/>
          <w:sz w:val="28"/>
          <w:szCs w:val="28"/>
          <w:lang w:val="sr-Cyrl-CS"/>
        </w:rPr>
        <w:t xml:space="preserve">                           </w:t>
      </w:r>
      <w:r w:rsidR="00A830FE" w:rsidRPr="00D710A5">
        <w:rPr>
          <w:rFonts w:ascii="Arial Narrow" w:hAnsi="Arial Narrow" w:cs="Arial"/>
          <w:b/>
          <w:noProof/>
          <w:sz w:val="28"/>
          <w:szCs w:val="28"/>
          <w:lang w:val="sr-Cyrl-CS"/>
        </w:rPr>
        <w:t xml:space="preserve">       </w:t>
      </w:r>
      <w:r w:rsidR="000E22B0" w:rsidRPr="00D710A5">
        <w:rPr>
          <w:rFonts w:ascii="Arial Narrow" w:hAnsi="Arial Narrow" w:cs="Arial"/>
          <w:b/>
          <w:noProof/>
          <w:sz w:val="28"/>
          <w:szCs w:val="28"/>
          <w:lang w:val="sr-Cyrl-CS"/>
        </w:rPr>
        <w:t xml:space="preserve">       </w:t>
      </w:r>
      <w:r w:rsidRPr="00D710A5">
        <w:rPr>
          <w:rFonts w:ascii="Arial Narrow" w:hAnsi="Arial Narrow" w:cs="Arial"/>
          <w:b/>
          <w:noProof/>
          <w:sz w:val="28"/>
          <w:szCs w:val="28"/>
          <w:lang w:val="sr-Cyrl-CS"/>
        </w:rPr>
        <w:t xml:space="preserve">ОБРАЗАЦ    2. </w:t>
      </w:r>
    </w:p>
    <w:p w14:paraId="79384308" w14:textId="55FA7EBA" w:rsidR="00425B93" w:rsidRPr="00CC4CDF" w:rsidRDefault="00425B93" w:rsidP="00D710A5">
      <w:pPr>
        <w:spacing w:before="0"/>
        <w:rPr>
          <w:rFonts w:ascii="Arial Narrow" w:hAnsi="Arial Narrow" w:cs="Arial"/>
          <w:b/>
          <w:noProof/>
          <w:sz w:val="28"/>
          <w:szCs w:val="28"/>
          <w:lang w:val="sr-Cyrl-CS"/>
        </w:rPr>
      </w:pPr>
      <w:r w:rsidRPr="00CC4CDF">
        <w:rPr>
          <w:rFonts w:ascii="Arial Narrow" w:hAnsi="Arial Narrow" w:cs="Arial"/>
          <w:b/>
          <w:noProof/>
          <w:sz w:val="28"/>
          <w:szCs w:val="28"/>
          <w:lang w:val="sr-Cyrl-CS"/>
        </w:rPr>
        <w:t xml:space="preserve">Партија   </w:t>
      </w:r>
      <w:r w:rsidR="00D710A5" w:rsidRPr="00CC4CDF">
        <w:rPr>
          <w:rFonts w:ascii="Arial Narrow" w:hAnsi="Arial Narrow" w:cs="Arial"/>
          <w:b/>
          <w:noProof/>
          <w:sz w:val="28"/>
          <w:szCs w:val="28"/>
          <w:lang w:val="sr-Latn-RS"/>
        </w:rPr>
        <w:t xml:space="preserve"> </w:t>
      </w:r>
      <w:r w:rsidRPr="00CC4CDF">
        <w:rPr>
          <w:rFonts w:ascii="Arial Narrow" w:hAnsi="Arial Narrow" w:cs="Arial"/>
          <w:b/>
          <w:noProof/>
          <w:sz w:val="28"/>
          <w:szCs w:val="28"/>
          <w:lang w:val="sr-Cyrl-CS"/>
        </w:rPr>
        <w:t xml:space="preserve">1 – </w:t>
      </w:r>
      <w:r w:rsidR="00D16CDB" w:rsidRPr="00CC4CDF">
        <w:rPr>
          <w:rFonts w:ascii="Arial Narrow" w:hAnsi="Arial Narrow" w:cs="Arial"/>
          <w:b/>
          <w:noProof/>
          <w:sz w:val="28"/>
          <w:szCs w:val="28"/>
        </w:rPr>
        <w:t xml:space="preserve">   </w:t>
      </w:r>
      <w:r w:rsidR="00116112" w:rsidRPr="00CC4CDF">
        <w:rPr>
          <w:rFonts w:ascii="Arial Narrow" w:hAnsi="Arial Narrow" w:cs="Arial"/>
          <w:b/>
          <w:bCs/>
          <w:iCs/>
          <w:sz w:val="28"/>
          <w:szCs w:val="28"/>
          <w:lang w:val="sr-Cyrl-CS"/>
        </w:rPr>
        <w:t xml:space="preserve">Манометри  </w:t>
      </w:r>
      <w:r w:rsidR="00D710A5" w:rsidRPr="00CC4CDF">
        <w:rPr>
          <w:rFonts w:ascii="Arial Narrow" w:hAnsi="Arial Narrow" w:cs="Arial"/>
          <w:b/>
          <w:bCs/>
          <w:iCs/>
          <w:sz w:val="28"/>
          <w:szCs w:val="28"/>
          <w:lang w:val="sr-Latn-RS"/>
        </w:rPr>
        <w:t xml:space="preserve"> </w:t>
      </w:r>
      <w:r w:rsidR="00116112" w:rsidRPr="00CC4CDF">
        <w:rPr>
          <w:rFonts w:ascii="Arial Narrow" w:hAnsi="Arial Narrow" w:cs="Arial"/>
          <w:b/>
          <w:bCs/>
          <w:iCs/>
          <w:sz w:val="28"/>
          <w:szCs w:val="28"/>
          <w:lang w:val="sr-Cyrl-CS"/>
        </w:rPr>
        <w:t xml:space="preserve">и  </w:t>
      </w:r>
      <w:r w:rsidR="00D710A5" w:rsidRPr="00CC4CDF">
        <w:rPr>
          <w:rFonts w:ascii="Arial Narrow" w:hAnsi="Arial Narrow" w:cs="Arial"/>
          <w:b/>
          <w:bCs/>
          <w:iCs/>
          <w:sz w:val="28"/>
          <w:szCs w:val="28"/>
          <w:lang w:val="sr-Latn-RS"/>
        </w:rPr>
        <w:t xml:space="preserve"> </w:t>
      </w:r>
      <w:r w:rsidR="00116112" w:rsidRPr="00CC4CDF">
        <w:rPr>
          <w:rFonts w:ascii="Arial Narrow" w:hAnsi="Arial Narrow" w:cs="Arial"/>
          <w:b/>
          <w:bCs/>
          <w:iCs/>
          <w:sz w:val="28"/>
          <w:szCs w:val="28"/>
          <w:lang w:val="sr-Cyrl-CS"/>
        </w:rPr>
        <w:t xml:space="preserve">термометри  </w:t>
      </w:r>
    </w:p>
    <w:p w14:paraId="632B500B" w14:textId="7872DD9F" w:rsidR="00DE797A" w:rsidRPr="00CC4CDF" w:rsidRDefault="00DE797A" w:rsidP="00425B93">
      <w:pPr>
        <w:pStyle w:val="ListParagraph"/>
        <w:tabs>
          <w:tab w:val="left" w:pos="90"/>
        </w:tabs>
        <w:spacing w:before="0" w:after="0" w:line="240" w:lineRule="auto"/>
        <w:ind w:left="0"/>
        <w:rPr>
          <w:rFonts w:ascii="Arial Narrow" w:hAnsi="Arial Narrow"/>
          <w:noProof/>
          <w:lang w:val="sr-Cyrl-CS"/>
        </w:rPr>
      </w:pPr>
    </w:p>
    <w:tbl>
      <w:tblPr>
        <w:tblW w:w="15276" w:type="dxa"/>
        <w:tblInd w:w="-113" w:type="dxa"/>
        <w:tblLook w:val="04A0" w:firstRow="1" w:lastRow="0" w:firstColumn="1" w:lastColumn="0" w:noHBand="0" w:noVBand="1"/>
      </w:tblPr>
      <w:tblGrid>
        <w:gridCol w:w="632"/>
        <w:gridCol w:w="1335"/>
        <w:gridCol w:w="2955"/>
        <w:gridCol w:w="1410"/>
        <w:gridCol w:w="1036"/>
        <w:gridCol w:w="1195"/>
        <w:gridCol w:w="1680"/>
        <w:gridCol w:w="1248"/>
        <w:gridCol w:w="1131"/>
        <w:gridCol w:w="1137"/>
        <w:gridCol w:w="1517"/>
      </w:tblGrid>
      <w:tr w:rsidR="00CC4CDF" w:rsidRPr="00CC4CDF" w14:paraId="66A3414B" w14:textId="77777777" w:rsidTr="003469A2">
        <w:trPr>
          <w:trHeight w:val="567"/>
        </w:trPr>
        <w:tc>
          <w:tcPr>
            <w:tcW w:w="6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EC5D44" w14:textId="77777777" w:rsidR="00266DFF" w:rsidRPr="00CC4CDF" w:rsidRDefault="00266DFF" w:rsidP="00575413">
            <w:pPr>
              <w:spacing w:before="0"/>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Ред</w:t>
            </w:r>
          </w:p>
          <w:p w14:paraId="194B8A40" w14:textId="7DEA69DE" w:rsidR="00266DFF" w:rsidRPr="00CC4CDF" w:rsidRDefault="00266DFF" w:rsidP="00575413">
            <w:pPr>
              <w:spacing w:before="0"/>
              <w:jc w:val="center"/>
              <w:rPr>
                <w:rFonts w:ascii="Arial Narrow" w:hAnsi="Arial Narrow" w:cs="Arial"/>
                <w:b/>
                <w:color w:val="000000" w:themeColor="text1"/>
                <w:sz w:val="24"/>
                <w:szCs w:val="24"/>
                <w:lang w:val="sr-Cyrl-RS"/>
              </w:rPr>
            </w:pPr>
            <w:r w:rsidRPr="00CC4CDF">
              <w:rPr>
                <w:rFonts w:ascii="Arial Narrow" w:hAnsi="Arial Narrow" w:cs="Arial"/>
                <w:b/>
                <w:bCs/>
                <w:iCs/>
                <w:noProof/>
                <w:color w:val="000000" w:themeColor="text1"/>
                <w:sz w:val="24"/>
                <w:szCs w:val="24"/>
                <w:lang w:val="sr-Cyrl-CS"/>
              </w:rPr>
              <w:t>Бр.</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037965" w14:textId="077C82C6" w:rsidR="00266DFF" w:rsidRPr="00CC4CDF" w:rsidRDefault="00266DFF" w:rsidP="00575413">
            <w:pPr>
              <w:spacing w:before="0"/>
              <w:jc w:val="center"/>
              <w:rPr>
                <w:rFonts w:ascii="Arial Narrow" w:hAnsi="Arial Narrow" w:cs="Arial"/>
                <w:b/>
                <w:color w:val="000000" w:themeColor="text1"/>
                <w:sz w:val="24"/>
                <w:szCs w:val="24"/>
              </w:rPr>
            </w:pPr>
            <w:r w:rsidRPr="00CC4CDF">
              <w:rPr>
                <w:rFonts w:ascii="Arial Narrow" w:hAnsi="Arial Narrow" w:cs="Arial"/>
                <w:b/>
                <w:bCs/>
                <w:iCs/>
                <w:noProof/>
                <w:color w:val="000000" w:themeColor="text1"/>
                <w:sz w:val="24"/>
                <w:szCs w:val="24"/>
                <w:lang w:val="sr-Cyrl-CS"/>
              </w:rPr>
              <w:t>Шифра ЕРЦ-а</w:t>
            </w:r>
          </w:p>
        </w:tc>
        <w:tc>
          <w:tcPr>
            <w:tcW w:w="295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A54B763" w14:textId="6A85156B" w:rsidR="00266DFF" w:rsidRPr="009A30A1" w:rsidRDefault="00266DFF" w:rsidP="00575413">
            <w:pPr>
              <w:spacing w:before="0"/>
              <w:jc w:val="center"/>
              <w:rPr>
                <w:rFonts w:ascii="Arial Narrow" w:hAnsi="Arial Narrow" w:cs="Arial"/>
                <w:b/>
                <w:color w:val="000000" w:themeColor="text1"/>
                <w:sz w:val="24"/>
                <w:szCs w:val="24"/>
                <w:lang w:val="sr-Cyrl-RS"/>
              </w:rPr>
            </w:pPr>
            <w:r w:rsidRPr="00CC4CDF">
              <w:rPr>
                <w:rFonts w:ascii="Arial Narrow" w:hAnsi="Arial Narrow" w:cs="Arial"/>
                <w:b/>
                <w:bCs/>
                <w:iCs/>
                <w:noProof/>
                <w:color w:val="000000" w:themeColor="text1"/>
                <w:sz w:val="24"/>
                <w:szCs w:val="24"/>
                <w:lang w:val="sr-Cyrl-CS"/>
              </w:rPr>
              <w:t>Назив захтеваног добра или   одговарајућ</w:t>
            </w:r>
            <w:r w:rsidR="009A30A1">
              <w:rPr>
                <w:rFonts w:ascii="Arial Narrow" w:hAnsi="Arial Narrow" w:cs="Arial"/>
                <w:b/>
                <w:bCs/>
                <w:iCs/>
                <w:noProof/>
                <w:color w:val="000000" w:themeColor="text1"/>
                <w:sz w:val="24"/>
                <w:szCs w:val="24"/>
                <w:lang w:val="sr-Cyrl-CS"/>
              </w:rPr>
              <w:t>и</w:t>
            </w:r>
          </w:p>
        </w:tc>
        <w:tc>
          <w:tcPr>
            <w:tcW w:w="1410"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707FDA4" w14:textId="77777777"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Назив</w:t>
            </w:r>
          </w:p>
          <w:p w14:paraId="46517009" w14:textId="77777777" w:rsidR="0039765D"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понуђеног добра</w:t>
            </w:r>
          </w:p>
          <w:p w14:paraId="7F0C246F" w14:textId="39F35004"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Произвођач  и земља порекла</w:t>
            </w:r>
          </w:p>
        </w:tc>
        <w:tc>
          <w:tcPr>
            <w:tcW w:w="10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169D4C4" w14:textId="77777777"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Јед.</w:t>
            </w:r>
          </w:p>
          <w:p w14:paraId="0FDEB482" w14:textId="54141BC6" w:rsidR="00266DFF" w:rsidRPr="00CC4CDF" w:rsidRDefault="00266DFF" w:rsidP="00575413">
            <w:pPr>
              <w:spacing w:before="0"/>
              <w:jc w:val="center"/>
              <w:rPr>
                <w:rFonts w:ascii="Arial Narrow" w:hAnsi="Arial Narrow" w:cs="Arial"/>
                <w:b/>
                <w:color w:val="000000" w:themeColor="text1"/>
                <w:sz w:val="24"/>
                <w:szCs w:val="24"/>
                <w:lang w:val="sr-Cyrl-RS"/>
              </w:rPr>
            </w:pPr>
            <w:r w:rsidRPr="00CC4CDF">
              <w:rPr>
                <w:rFonts w:ascii="Arial Narrow" w:hAnsi="Arial Narrow" w:cs="Arial"/>
                <w:b/>
                <w:bCs/>
                <w:iCs/>
                <w:noProof/>
                <w:color w:val="000000" w:themeColor="text1"/>
                <w:sz w:val="24"/>
                <w:szCs w:val="24"/>
                <w:lang w:val="sr-Cyrl-CS"/>
              </w:rPr>
              <w:t>мере</w:t>
            </w:r>
          </w:p>
        </w:tc>
        <w:tc>
          <w:tcPr>
            <w:tcW w:w="11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BF8E34" w14:textId="227A5A18" w:rsidR="00266DFF" w:rsidRPr="00CC4CDF" w:rsidRDefault="00266DFF" w:rsidP="00575413">
            <w:pPr>
              <w:spacing w:before="0"/>
              <w:jc w:val="center"/>
              <w:rPr>
                <w:rFonts w:ascii="Arial Narrow" w:hAnsi="Arial Narrow" w:cs="Arial"/>
                <w:b/>
                <w:color w:val="000000" w:themeColor="text1"/>
                <w:sz w:val="24"/>
                <w:szCs w:val="24"/>
              </w:rPr>
            </w:pPr>
            <w:r w:rsidRPr="00CC4CDF">
              <w:rPr>
                <w:rFonts w:ascii="Arial Narrow" w:hAnsi="Arial Narrow" w:cs="Arial"/>
                <w:b/>
                <w:bCs/>
                <w:iCs/>
                <w:noProof/>
                <w:color w:val="000000" w:themeColor="text1"/>
                <w:sz w:val="24"/>
                <w:szCs w:val="24"/>
                <w:lang w:val="sr-Cyrl-CS"/>
              </w:rPr>
              <w:t>Количина</w:t>
            </w:r>
          </w:p>
        </w:tc>
        <w:tc>
          <w:tcPr>
            <w:tcW w:w="16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8BF5CD2" w14:textId="298491DB" w:rsidR="00266DFF" w:rsidRPr="00CC4CDF" w:rsidRDefault="00266DFF" w:rsidP="00575413">
            <w:pPr>
              <w:spacing w:before="0"/>
              <w:jc w:val="center"/>
              <w:rPr>
                <w:rFonts w:ascii="Arial Narrow" w:hAnsi="Arial Narrow" w:cs="Arial"/>
                <w:b/>
                <w:color w:val="000000" w:themeColor="text1"/>
                <w:sz w:val="24"/>
                <w:szCs w:val="24"/>
              </w:rPr>
            </w:pPr>
            <w:r w:rsidRPr="00CC4CDF">
              <w:rPr>
                <w:rFonts w:ascii="Arial Narrow" w:hAnsi="Arial Narrow" w:cs="Arial"/>
                <w:b/>
                <w:bCs/>
                <w:iCs/>
                <w:noProof/>
                <w:color w:val="000000" w:themeColor="text1"/>
                <w:sz w:val="24"/>
                <w:szCs w:val="24"/>
                <w:lang w:val="sr-Cyrl-CS"/>
              </w:rPr>
              <w:t>Магацин</w:t>
            </w:r>
          </w:p>
        </w:tc>
        <w:tc>
          <w:tcPr>
            <w:tcW w:w="12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B0B6FF" w14:textId="77777777"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Јед.</w:t>
            </w:r>
          </w:p>
          <w:p w14:paraId="0169531F" w14:textId="77777777"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цена без ПДВ</w:t>
            </w:r>
          </w:p>
          <w:p w14:paraId="1058CEEA" w14:textId="40A670C1" w:rsidR="00266DFF" w:rsidRPr="00CC4CDF" w:rsidRDefault="00266DFF" w:rsidP="00575413">
            <w:pPr>
              <w:spacing w:before="0"/>
              <w:jc w:val="center"/>
              <w:rPr>
                <w:rFonts w:ascii="Arial Narrow" w:hAnsi="Arial Narrow" w:cs="Arial"/>
                <w:b/>
                <w:color w:val="000000" w:themeColor="text1"/>
                <w:sz w:val="24"/>
                <w:szCs w:val="24"/>
              </w:rPr>
            </w:pPr>
            <w:r w:rsidRPr="00CC4CDF">
              <w:rPr>
                <w:rFonts w:ascii="Arial Narrow" w:hAnsi="Arial Narrow" w:cs="Arial"/>
                <w:b/>
                <w:bCs/>
                <w:iCs/>
                <w:noProof/>
                <w:color w:val="000000" w:themeColor="text1"/>
                <w:sz w:val="24"/>
                <w:szCs w:val="24"/>
                <w:lang w:val="sr-Cyrl-CS"/>
              </w:rPr>
              <w:t>дин.</w:t>
            </w:r>
          </w:p>
        </w:tc>
        <w:tc>
          <w:tcPr>
            <w:tcW w:w="11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406133" w14:textId="77777777"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Јед.цена са ПДВ</w:t>
            </w:r>
          </w:p>
          <w:p w14:paraId="3A06ACB1" w14:textId="5CDDB299" w:rsidR="00266DFF" w:rsidRPr="00CC4CDF" w:rsidRDefault="00266DFF" w:rsidP="00575413">
            <w:pPr>
              <w:spacing w:before="0"/>
              <w:jc w:val="center"/>
              <w:rPr>
                <w:rFonts w:ascii="Arial Narrow" w:hAnsi="Arial Narrow" w:cs="Arial"/>
                <w:b/>
                <w:color w:val="000000" w:themeColor="text1"/>
                <w:sz w:val="24"/>
                <w:szCs w:val="24"/>
              </w:rPr>
            </w:pPr>
            <w:r w:rsidRPr="00CC4CDF">
              <w:rPr>
                <w:rFonts w:ascii="Arial Narrow" w:hAnsi="Arial Narrow" w:cs="Arial"/>
                <w:b/>
                <w:bCs/>
                <w:iCs/>
                <w:noProof/>
                <w:color w:val="000000" w:themeColor="text1"/>
                <w:sz w:val="24"/>
                <w:szCs w:val="24"/>
                <w:lang w:val="sr-Cyrl-CS"/>
              </w:rPr>
              <w:t>дин.</w:t>
            </w:r>
          </w:p>
        </w:tc>
        <w:tc>
          <w:tcPr>
            <w:tcW w:w="113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01985F4" w14:textId="5DDC4BCF"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Укупна цена без ПДВ</w:t>
            </w:r>
          </w:p>
          <w:p w14:paraId="2D1BD94B" w14:textId="2E34AA79" w:rsidR="00266DFF" w:rsidRPr="00CC4CDF" w:rsidRDefault="00266DFF" w:rsidP="00575413">
            <w:pPr>
              <w:spacing w:before="0"/>
              <w:jc w:val="center"/>
              <w:rPr>
                <w:rFonts w:ascii="Arial Narrow" w:hAnsi="Arial Narrow" w:cs="Arial"/>
                <w:b/>
                <w:color w:val="000000" w:themeColor="text1"/>
                <w:sz w:val="24"/>
                <w:szCs w:val="24"/>
              </w:rPr>
            </w:pPr>
            <w:r w:rsidRPr="00CC4CDF">
              <w:rPr>
                <w:rFonts w:ascii="Arial Narrow" w:hAnsi="Arial Narrow" w:cs="Arial"/>
                <w:b/>
                <w:bCs/>
                <w:iCs/>
                <w:noProof/>
                <w:color w:val="000000" w:themeColor="text1"/>
                <w:sz w:val="24"/>
                <w:szCs w:val="24"/>
                <w:lang w:val="sr-Cyrl-CS"/>
              </w:rPr>
              <w:t>дин.</w:t>
            </w:r>
          </w:p>
        </w:tc>
        <w:tc>
          <w:tcPr>
            <w:tcW w:w="1517" w:type="dxa"/>
            <w:tcBorders>
              <w:top w:val="single" w:sz="4" w:space="0" w:color="auto"/>
              <w:left w:val="nil"/>
              <w:bottom w:val="single" w:sz="4" w:space="0" w:color="auto"/>
              <w:right w:val="single" w:sz="4" w:space="0" w:color="auto"/>
            </w:tcBorders>
            <w:shd w:val="clear" w:color="auto" w:fill="C6D9F1" w:themeFill="text2" w:themeFillTint="33"/>
            <w:vAlign w:val="center"/>
          </w:tcPr>
          <w:p w14:paraId="357CACB7" w14:textId="77777777" w:rsidR="00266DFF" w:rsidRPr="00CC4CDF" w:rsidRDefault="00266DFF" w:rsidP="00575413">
            <w:pPr>
              <w:spacing w:before="0"/>
              <w:ind w:right="-57"/>
              <w:jc w:val="center"/>
              <w:rPr>
                <w:rFonts w:ascii="Arial Narrow" w:hAnsi="Arial Narrow" w:cs="Arial"/>
                <w:b/>
                <w:bCs/>
                <w:iCs/>
                <w:noProof/>
                <w:color w:val="000000" w:themeColor="text1"/>
                <w:sz w:val="24"/>
                <w:szCs w:val="24"/>
                <w:lang w:val="sr-Cyrl-CS"/>
              </w:rPr>
            </w:pPr>
            <w:r w:rsidRPr="00CC4CDF">
              <w:rPr>
                <w:rFonts w:ascii="Arial Narrow" w:hAnsi="Arial Narrow" w:cs="Arial"/>
                <w:b/>
                <w:bCs/>
                <w:iCs/>
                <w:noProof/>
                <w:color w:val="000000" w:themeColor="text1"/>
                <w:sz w:val="24"/>
                <w:szCs w:val="24"/>
                <w:lang w:val="sr-Cyrl-CS"/>
              </w:rPr>
              <w:t>Укупна цена са ПДВ</w:t>
            </w:r>
          </w:p>
          <w:p w14:paraId="206BE7AB" w14:textId="0AFAAA45" w:rsidR="00266DFF" w:rsidRPr="00CC4CDF" w:rsidRDefault="00266DFF" w:rsidP="00575413">
            <w:pPr>
              <w:spacing w:before="0"/>
              <w:jc w:val="center"/>
              <w:rPr>
                <w:rFonts w:ascii="Arial Narrow" w:hAnsi="Arial Narrow" w:cs="Arial"/>
                <w:b/>
                <w:color w:val="000000" w:themeColor="text1"/>
                <w:sz w:val="24"/>
                <w:szCs w:val="24"/>
              </w:rPr>
            </w:pPr>
            <w:r w:rsidRPr="00CC4CDF">
              <w:rPr>
                <w:rFonts w:ascii="Arial Narrow" w:hAnsi="Arial Narrow" w:cs="Arial"/>
                <w:b/>
                <w:bCs/>
                <w:iCs/>
                <w:noProof/>
                <w:color w:val="000000" w:themeColor="text1"/>
                <w:sz w:val="24"/>
                <w:szCs w:val="24"/>
                <w:lang w:val="sr-Cyrl-CS"/>
              </w:rPr>
              <w:t>дин.</w:t>
            </w:r>
          </w:p>
        </w:tc>
      </w:tr>
      <w:tr w:rsidR="00D710A5" w:rsidRPr="00CC4CDF" w14:paraId="5E6C440E" w14:textId="77777777" w:rsidTr="003469A2">
        <w:trPr>
          <w:trHeight w:val="675"/>
        </w:trPr>
        <w:tc>
          <w:tcPr>
            <w:tcW w:w="632" w:type="dxa"/>
            <w:tcBorders>
              <w:top w:val="single" w:sz="4" w:space="0" w:color="auto"/>
              <w:left w:val="single" w:sz="4" w:space="0" w:color="auto"/>
              <w:bottom w:val="single" w:sz="4" w:space="0" w:color="auto"/>
              <w:right w:val="single" w:sz="4" w:space="0" w:color="auto"/>
            </w:tcBorders>
          </w:tcPr>
          <w:p w14:paraId="77335512" w14:textId="1375E01F" w:rsidR="00266DFF" w:rsidRPr="00CC4CDF" w:rsidRDefault="00266DFF" w:rsidP="0039765D">
            <w:pPr>
              <w:spacing w:before="0"/>
              <w:jc w:val="center"/>
              <w:rPr>
                <w:rFonts w:ascii="Arial Narrow" w:hAnsi="Arial Narrow" w:cs="Arial"/>
                <w:color w:val="000000"/>
                <w:lang w:val="sr-Cyrl-RS"/>
              </w:rPr>
            </w:pPr>
            <w:r w:rsidRPr="00CC4CDF">
              <w:rPr>
                <w:rFonts w:ascii="Arial Narrow" w:hAnsi="Arial Narrow" w:cs="Arial"/>
                <w:bCs/>
                <w:i/>
                <w:iCs/>
                <w:noProof/>
                <w:lang w:val="sr-Cyrl-CS"/>
              </w:rPr>
              <w:t>(1)</w:t>
            </w: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7537912" w14:textId="10764404"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(2)</w:t>
            </w:r>
          </w:p>
        </w:tc>
        <w:tc>
          <w:tcPr>
            <w:tcW w:w="2955" w:type="dxa"/>
            <w:tcBorders>
              <w:top w:val="single" w:sz="4" w:space="0" w:color="auto"/>
              <w:left w:val="nil"/>
              <w:bottom w:val="single" w:sz="4" w:space="0" w:color="auto"/>
              <w:right w:val="single" w:sz="4" w:space="0" w:color="auto"/>
            </w:tcBorders>
            <w:shd w:val="clear" w:color="auto" w:fill="auto"/>
          </w:tcPr>
          <w:p w14:paraId="28585FD0" w14:textId="70FD21A2"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(3)</w:t>
            </w:r>
          </w:p>
        </w:tc>
        <w:tc>
          <w:tcPr>
            <w:tcW w:w="1410" w:type="dxa"/>
            <w:tcBorders>
              <w:top w:val="single" w:sz="4" w:space="0" w:color="auto"/>
              <w:left w:val="nil"/>
              <w:bottom w:val="single" w:sz="4" w:space="0" w:color="auto"/>
              <w:right w:val="single" w:sz="4" w:space="0" w:color="auto"/>
            </w:tcBorders>
          </w:tcPr>
          <w:p w14:paraId="616071D9" w14:textId="3A002CC0"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(4)</w:t>
            </w:r>
          </w:p>
        </w:tc>
        <w:tc>
          <w:tcPr>
            <w:tcW w:w="1036" w:type="dxa"/>
            <w:tcBorders>
              <w:top w:val="single" w:sz="4" w:space="0" w:color="auto"/>
              <w:left w:val="single" w:sz="4" w:space="0" w:color="auto"/>
              <w:bottom w:val="single" w:sz="4" w:space="0" w:color="auto"/>
              <w:right w:val="single" w:sz="4" w:space="0" w:color="auto"/>
            </w:tcBorders>
          </w:tcPr>
          <w:p w14:paraId="4BFC7004" w14:textId="33C1A6FB" w:rsidR="00266DFF" w:rsidRPr="00CC4CDF" w:rsidRDefault="00266DFF" w:rsidP="0039765D">
            <w:pPr>
              <w:spacing w:before="0"/>
              <w:jc w:val="center"/>
              <w:rPr>
                <w:rFonts w:ascii="Arial Narrow" w:hAnsi="Arial Narrow" w:cs="Arial"/>
                <w:color w:val="000000"/>
                <w:lang w:val="sr-Cyrl-RS"/>
              </w:rPr>
            </w:pPr>
            <w:r w:rsidRPr="00CC4CDF">
              <w:rPr>
                <w:rFonts w:ascii="Arial Narrow" w:hAnsi="Arial Narrow" w:cs="Arial"/>
                <w:bCs/>
                <w:i/>
                <w:iCs/>
                <w:noProof/>
                <w:lang w:val="sr-Cyrl-CS"/>
              </w:rPr>
              <w:t>(5)</w:t>
            </w:r>
          </w:p>
        </w:tc>
        <w:tc>
          <w:tcPr>
            <w:tcW w:w="1195" w:type="dxa"/>
            <w:tcBorders>
              <w:top w:val="single" w:sz="4" w:space="0" w:color="auto"/>
              <w:left w:val="single" w:sz="4" w:space="0" w:color="auto"/>
              <w:bottom w:val="single" w:sz="4" w:space="0" w:color="auto"/>
              <w:right w:val="single" w:sz="4" w:space="0" w:color="auto"/>
            </w:tcBorders>
          </w:tcPr>
          <w:p w14:paraId="2E622FA8" w14:textId="272FADDF"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(6)</w:t>
            </w:r>
          </w:p>
        </w:tc>
        <w:tc>
          <w:tcPr>
            <w:tcW w:w="1680" w:type="dxa"/>
            <w:tcBorders>
              <w:top w:val="single" w:sz="4" w:space="0" w:color="auto"/>
              <w:left w:val="single" w:sz="4" w:space="0" w:color="auto"/>
              <w:bottom w:val="single" w:sz="4" w:space="0" w:color="auto"/>
              <w:right w:val="single" w:sz="4" w:space="0" w:color="auto"/>
            </w:tcBorders>
          </w:tcPr>
          <w:p w14:paraId="07CB1095" w14:textId="6B2E10D0"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(7)</w:t>
            </w:r>
          </w:p>
        </w:tc>
        <w:tc>
          <w:tcPr>
            <w:tcW w:w="1248" w:type="dxa"/>
            <w:tcBorders>
              <w:top w:val="single" w:sz="4" w:space="0" w:color="auto"/>
              <w:left w:val="single" w:sz="4" w:space="0" w:color="auto"/>
              <w:bottom w:val="single" w:sz="4" w:space="0" w:color="auto"/>
              <w:right w:val="single" w:sz="4" w:space="0" w:color="auto"/>
            </w:tcBorders>
          </w:tcPr>
          <w:p w14:paraId="1447E1B9" w14:textId="6147DC5E"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(8)</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4AB3586" w14:textId="1CDDF611"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(9)</w:t>
            </w:r>
          </w:p>
        </w:tc>
        <w:tc>
          <w:tcPr>
            <w:tcW w:w="1137" w:type="dxa"/>
            <w:tcBorders>
              <w:top w:val="single" w:sz="4" w:space="0" w:color="auto"/>
              <w:left w:val="nil"/>
              <w:bottom w:val="single" w:sz="4" w:space="0" w:color="auto"/>
              <w:right w:val="single" w:sz="4" w:space="0" w:color="auto"/>
            </w:tcBorders>
            <w:shd w:val="clear" w:color="auto" w:fill="auto"/>
          </w:tcPr>
          <w:p w14:paraId="57311BD0" w14:textId="0A359D95"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(10)</w:t>
            </w:r>
          </w:p>
        </w:tc>
        <w:tc>
          <w:tcPr>
            <w:tcW w:w="1517" w:type="dxa"/>
            <w:tcBorders>
              <w:top w:val="single" w:sz="4" w:space="0" w:color="auto"/>
              <w:left w:val="nil"/>
              <w:bottom w:val="single" w:sz="4" w:space="0" w:color="auto"/>
              <w:right w:val="single" w:sz="4" w:space="0" w:color="auto"/>
            </w:tcBorders>
            <w:shd w:val="clear" w:color="auto" w:fill="auto"/>
          </w:tcPr>
          <w:p w14:paraId="1204D501" w14:textId="45EB0178" w:rsidR="00266DFF" w:rsidRPr="00CC4CDF" w:rsidRDefault="00266DFF" w:rsidP="0039765D">
            <w:pPr>
              <w:spacing w:before="0"/>
              <w:jc w:val="center"/>
              <w:rPr>
                <w:rFonts w:ascii="Arial Narrow" w:hAnsi="Arial Narrow" w:cs="Arial"/>
                <w:color w:val="000000"/>
              </w:rPr>
            </w:pPr>
            <w:r w:rsidRPr="00CC4CDF">
              <w:rPr>
                <w:rFonts w:ascii="Arial Narrow" w:hAnsi="Arial Narrow" w:cs="Arial"/>
                <w:bCs/>
                <w:i/>
                <w:iCs/>
                <w:noProof/>
                <w:lang w:val="sr-Cyrl-CS"/>
              </w:rPr>
              <w:t>(11)</w:t>
            </w:r>
          </w:p>
        </w:tc>
      </w:tr>
      <w:tr w:rsidR="00892771" w:rsidRPr="00892771" w14:paraId="4A7D00F8" w14:textId="77777777" w:rsidTr="003469A2">
        <w:trPr>
          <w:trHeight w:val="675"/>
        </w:trPr>
        <w:tc>
          <w:tcPr>
            <w:tcW w:w="632" w:type="dxa"/>
            <w:tcBorders>
              <w:top w:val="single" w:sz="4" w:space="0" w:color="auto"/>
              <w:left w:val="single" w:sz="4" w:space="0" w:color="auto"/>
              <w:bottom w:val="single" w:sz="4" w:space="0" w:color="auto"/>
              <w:right w:val="single" w:sz="4" w:space="0" w:color="auto"/>
            </w:tcBorders>
          </w:tcPr>
          <w:p w14:paraId="3C83FDF6" w14:textId="77777777" w:rsidR="002723F9" w:rsidRDefault="002723F9" w:rsidP="00D3619D">
            <w:pPr>
              <w:spacing w:before="0"/>
              <w:jc w:val="left"/>
              <w:rPr>
                <w:rFonts w:ascii="Arial Narrow" w:hAnsi="Arial Narrow" w:cs="Arial"/>
                <w:color w:val="000000"/>
                <w:lang w:val="sr-Cyrl-RS"/>
              </w:rPr>
            </w:pPr>
          </w:p>
          <w:p w14:paraId="62F49F54" w14:textId="77777777" w:rsidR="002723F9" w:rsidRDefault="002723F9" w:rsidP="00D3619D">
            <w:pPr>
              <w:spacing w:before="0"/>
              <w:jc w:val="left"/>
              <w:rPr>
                <w:rFonts w:ascii="Arial Narrow" w:hAnsi="Arial Narrow" w:cs="Arial"/>
                <w:color w:val="000000"/>
                <w:lang w:val="sr-Cyrl-RS"/>
              </w:rPr>
            </w:pPr>
          </w:p>
          <w:p w14:paraId="79A32C13" w14:textId="433BA9F9" w:rsidR="00266DFF" w:rsidRPr="00CC4CDF" w:rsidRDefault="00266DFF" w:rsidP="00D3619D">
            <w:pPr>
              <w:spacing w:before="0"/>
              <w:jc w:val="left"/>
              <w:rPr>
                <w:rFonts w:ascii="Arial Narrow" w:hAnsi="Arial Narrow" w:cs="Arial"/>
                <w:color w:val="000000"/>
                <w:lang w:val="sr-Cyrl-RS"/>
              </w:rPr>
            </w:pPr>
            <w:r w:rsidRPr="00CC4CDF">
              <w:rPr>
                <w:rFonts w:ascii="Arial Narrow" w:hAnsi="Arial Narrow" w:cs="Arial"/>
                <w:color w:val="000000"/>
                <w:lang w:val="sr-Cyrl-RS"/>
              </w:rPr>
              <w:t>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83FB4" w14:textId="5F8DB0F4" w:rsidR="00266DFF" w:rsidRPr="00CC4CDF" w:rsidRDefault="00266DFF" w:rsidP="00D3619D">
            <w:pPr>
              <w:spacing w:before="0"/>
              <w:jc w:val="left"/>
              <w:rPr>
                <w:rFonts w:ascii="Arial Narrow" w:hAnsi="Arial Narrow" w:cs="Arial"/>
                <w:color w:val="000000"/>
              </w:rPr>
            </w:pPr>
            <w:r w:rsidRPr="00CC4CDF">
              <w:rPr>
                <w:rFonts w:ascii="Arial Narrow" w:hAnsi="Arial Narrow" w:cs="Arial"/>
                <w:color w:val="000000"/>
              </w:rPr>
              <w:t>36800423</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14:paraId="2C5EEEFA" w14:textId="5102B62D" w:rsidR="00E46081" w:rsidRPr="009A30A1" w:rsidRDefault="00B62C78" w:rsidP="00E46081">
            <w:pPr>
              <w:spacing w:before="0"/>
              <w:jc w:val="left"/>
              <w:rPr>
                <w:rFonts w:ascii="Arial Narrow" w:hAnsi="Arial Narrow" w:cs="Calibri"/>
                <w:color w:val="000000" w:themeColor="text1"/>
              </w:rPr>
            </w:pPr>
            <w:r w:rsidRPr="009A30A1">
              <w:rPr>
                <w:rFonts w:ascii="Arial Narrow" w:hAnsi="Arial Narrow" w:cs="Calibri"/>
                <w:color w:val="000000" w:themeColor="text1"/>
              </w:rPr>
              <w:t>Infracrveni termometar za merenje površinske temperature objekata</w:t>
            </w:r>
            <w:r w:rsidRPr="009A30A1">
              <w:rPr>
                <w:rFonts w:ascii="Arial Narrow" w:hAnsi="Arial Narrow" w:cs="Calibri"/>
                <w:color w:val="000000" w:themeColor="text1"/>
              </w:rPr>
              <w:br/>
              <w:t xml:space="preserve">Oznaka: FLUKE </w:t>
            </w:r>
            <w:r w:rsidR="00E46081" w:rsidRPr="009A30A1">
              <w:rPr>
                <w:rFonts w:ascii="Arial Narrow" w:hAnsi="Arial Narrow" w:cs="Calibri"/>
                <w:color w:val="000000" w:themeColor="text1"/>
                <w:lang w:val="sr-Cyrl-RS"/>
              </w:rPr>
              <w:t xml:space="preserve"> </w:t>
            </w:r>
            <w:r w:rsidRPr="009A30A1">
              <w:rPr>
                <w:rFonts w:ascii="Arial Narrow" w:hAnsi="Arial Narrow" w:cs="Calibri"/>
                <w:color w:val="000000" w:themeColor="text1"/>
              </w:rPr>
              <w:t>66</w:t>
            </w:r>
            <w:r w:rsidR="00E46081" w:rsidRPr="009A30A1">
              <w:rPr>
                <w:rFonts w:ascii="Arial Narrow" w:hAnsi="Arial Narrow" w:cs="Calibri"/>
                <w:color w:val="000000" w:themeColor="text1"/>
              </w:rPr>
              <w:t xml:space="preserve"> C ili odgovarajući</w:t>
            </w:r>
          </w:p>
          <w:p w14:paraId="04D2FB4A" w14:textId="4CA19121" w:rsidR="00B62C78" w:rsidRPr="009A30A1" w:rsidRDefault="00B62C78" w:rsidP="00B62C78">
            <w:pPr>
              <w:spacing w:before="0"/>
              <w:jc w:val="left"/>
              <w:rPr>
                <w:rFonts w:ascii="Arial Narrow" w:hAnsi="Arial Narrow" w:cs="Calibri"/>
                <w:color w:val="000000" w:themeColor="text1"/>
              </w:rPr>
            </w:pPr>
            <w:r w:rsidRPr="009A30A1">
              <w:rPr>
                <w:rFonts w:ascii="Arial Narrow" w:hAnsi="Arial Narrow" w:cs="Calibri"/>
                <w:color w:val="000000" w:themeColor="text1"/>
              </w:rPr>
              <w:t>Temperaturni opseg:</w:t>
            </w:r>
            <w:r w:rsidRPr="009A30A1">
              <w:rPr>
                <w:rFonts w:ascii="Arial Narrow" w:hAnsi="Arial Narrow" w:cs="Calibri"/>
                <w:color w:val="000000" w:themeColor="text1"/>
              </w:rPr>
              <w:br/>
              <w:t xml:space="preserve">od -32°C do +600 °C </w:t>
            </w:r>
          </w:p>
          <w:p w14:paraId="3AF8B4E9" w14:textId="3116678A" w:rsidR="0039765D" w:rsidRPr="009A30A1" w:rsidRDefault="0039765D" w:rsidP="00D3619D">
            <w:pPr>
              <w:spacing w:before="0"/>
              <w:jc w:val="left"/>
              <w:rPr>
                <w:rFonts w:ascii="Arial Narrow" w:hAnsi="Arial Narrow" w:cs="Arial"/>
                <w:color w:val="000000" w:themeColor="text1"/>
              </w:rPr>
            </w:pPr>
          </w:p>
        </w:tc>
        <w:tc>
          <w:tcPr>
            <w:tcW w:w="1410" w:type="dxa"/>
            <w:tcBorders>
              <w:top w:val="single" w:sz="4" w:space="0" w:color="auto"/>
              <w:left w:val="nil"/>
              <w:bottom w:val="single" w:sz="4" w:space="0" w:color="auto"/>
              <w:right w:val="single" w:sz="4" w:space="0" w:color="auto"/>
            </w:tcBorders>
          </w:tcPr>
          <w:p w14:paraId="31466A35" w14:textId="77777777" w:rsidR="00266DFF" w:rsidRPr="009A30A1" w:rsidRDefault="00266DFF" w:rsidP="00D3619D">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5E1E997" w14:textId="77777777" w:rsidR="0039765D" w:rsidRPr="009A30A1" w:rsidRDefault="0039765D" w:rsidP="0039765D">
            <w:pPr>
              <w:spacing w:before="0"/>
              <w:jc w:val="center"/>
              <w:rPr>
                <w:rFonts w:ascii="Arial Narrow" w:hAnsi="Arial Narrow" w:cs="Arial"/>
                <w:color w:val="000000" w:themeColor="text1"/>
                <w:lang w:val="sr-Cyrl-RS"/>
              </w:rPr>
            </w:pPr>
          </w:p>
          <w:p w14:paraId="4AD8B0DB" w14:textId="77777777" w:rsidR="00E46081" w:rsidRPr="009A30A1" w:rsidRDefault="00E46081" w:rsidP="0039765D">
            <w:pPr>
              <w:spacing w:before="0"/>
              <w:jc w:val="center"/>
              <w:rPr>
                <w:rFonts w:ascii="Arial Narrow" w:hAnsi="Arial Narrow" w:cs="Arial"/>
                <w:color w:val="000000" w:themeColor="text1"/>
                <w:lang w:val="sr-Cyrl-RS"/>
              </w:rPr>
            </w:pPr>
          </w:p>
          <w:p w14:paraId="6778B093" w14:textId="77777777" w:rsidR="00E46081" w:rsidRPr="009A30A1" w:rsidRDefault="00E46081" w:rsidP="0039765D">
            <w:pPr>
              <w:spacing w:before="0"/>
              <w:jc w:val="center"/>
              <w:rPr>
                <w:rFonts w:ascii="Arial Narrow" w:hAnsi="Arial Narrow" w:cs="Arial"/>
                <w:color w:val="000000" w:themeColor="text1"/>
                <w:lang w:val="sr-Cyrl-RS"/>
              </w:rPr>
            </w:pPr>
          </w:p>
          <w:p w14:paraId="11CD7849" w14:textId="1A16604A" w:rsidR="00266DFF" w:rsidRPr="009A30A1" w:rsidRDefault="00266DFF" w:rsidP="0039765D">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08F2EF6E" w14:textId="77777777" w:rsidR="00575413" w:rsidRPr="009A30A1" w:rsidRDefault="00575413" w:rsidP="0039765D">
            <w:pPr>
              <w:spacing w:before="0"/>
              <w:jc w:val="center"/>
              <w:rPr>
                <w:rFonts w:ascii="Arial Narrow" w:hAnsi="Arial Narrow" w:cs="Arial"/>
                <w:color w:val="000000" w:themeColor="text1"/>
                <w:lang w:val="sr-Cyrl-RS"/>
              </w:rPr>
            </w:pPr>
          </w:p>
          <w:p w14:paraId="547C9FB9" w14:textId="77777777" w:rsidR="00E46081" w:rsidRPr="009A30A1" w:rsidRDefault="00E46081" w:rsidP="0039765D">
            <w:pPr>
              <w:spacing w:before="0"/>
              <w:jc w:val="center"/>
              <w:rPr>
                <w:rFonts w:ascii="Arial Narrow" w:hAnsi="Arial Narrow" w:cs="Arial"/>
                <w:color w:val="000000" w:themeColor="text1"/>
                <w:lang w:val="sr-Cyrl-RS"/>
              </w:rPr>
            </w:pPr>
          </w:p>
          <w:p w14:paraId="61EE56F4" w14:textId="77777777" w:rsidR="00E46081" w:rsidRPr="009A30A1" w:rsidRDefault="00E46081" w:rsidP="0039765D">
            <w:pPr>
              <w:spacing w:before="0"/>
              <w:jc w:val="center"/>
              <w:rPr>
                <w:rFonts w:ascii="Arial Narrow" w:hAnsi="Arial Narrow" w:cs="Arial"/>
                <w:color w:val="000000" w:themeColor="text1"/>
                <w:lang w:val="sr-Cyrl-RS"/>
              </w:rPr>
            </w:pPr>
          </w:p>
          <w:p w14:paraId="1E7EF0D6" w14:textId="77777777" w:rsidR="00E46081" w:rsidRPr="009A30A1" w:rsidRDefault="00E46081" w:rsidP="0039765D">
            <w:pPr>
              <w:spacing w:before="0"/>
              <w:jc w:val="center"/>
              <w:rPr>
                <w:rFonts w:ascii="Arial Narrow" w:hAnsi="Arial Narrow" w:cs="Arial"/>
                <w:color w:val="000000" w:themeColor="text1"/>
                <w:lang w:val="sr-Cyrl-RS"/>
              </w:rPr>
            </w:pPr>
          </w:p>
          <w:p w14:paraId="2BD68C77" w14:textId="39D0E8C7" w:rsidR="00266DFF" w:rsidRPr="009A30A1" w:rsidRDefault="0039765D" w:rsidP="0039765D">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w:t>
            </w:r>
          </w:p>
        </w:tc>
        <w:tc>
          <w:tcPr>
            <w:tcW w:w="1680" w:type="dxa"/>
            <w:tcBorders>
              <w:top w:val="single" w:sz="4" w:space="0" w:color="auto"/>
              <w:left w:val="single" w:sz="4" w:space="0" w:color="auto"/>
              <w:bottom w:val="single" w:sz="4" w:space="0" w:color="auto"/>
              <w:right w:val="single" w:sz="4" w:space="0" w:color="auto"/>
            </w:tcBorders>
            <w:vAlign w:val="center"/>
          </w:tcPr>
          <w:p w14:paraId="5A9A946C" w14:textId="4A8487F2" w:rsidR="00266DFF" w:rsidRPr="009A30A1" w:rsidRDefault="00266DFF" w:rsidP="0039765D">
            <w:pPr>
              <w:spacing w:before="0"/>
              <w:jc w:val="center"/>
              <w:rPr>
                <w:rFonts w:ascii="Arial Narrow" w:hAnsi="Arial Narrow" w:cs="Arial"/>
                <w:color w:val="000000" w:themeColor="text1"/>
              </w:rPr>
            </w:pPr>
            <w:r w:rsidRPr="009A30A1">
              <w:rPr>
                <w:rFonts w:ascii="Arial Narrow" w:hAnsi="Arial Narrow" w:cs="Arial"/>
                <w:color w:val="000000" w:themeColor="text1"/>
              </w:rPr>
              <w:t>M34=1.00;</w:t>
            </w:r>
          </w:p>
        </w:tc>
        <w:tc>
          <w:tcPr>
            <w:tcW w:w="1248" w:type="dxa"/>
            <w:tcBorders>
              <w:top w:val="single" w:sz="4" w:space="0" w:color="auto"/>
              <w:left w:val="single" w:sz="4" w:space="0" w:color="auto"/>
              <w:bottom w:val="single" w:sz="4" w:space="0" w:color="auto"/>
              <w:right w:val="single" w:sz="4" w:space="0" w:color="auto"/>
            </w:tcBorders>
          </w:tcPr>
          <w:p w14:paraId="5B701118" w14:textId="594C2E57" w:rsidR="00266DFF" w:rsidRPr="00892771" w:rsidRDefault="00266DFF" w:rsidP="00D3619D">
            <w:pPr>
              <w:spacing w:before="0"/>
              <w:jc w:val="left"/>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24114ED" w14:textId="2623BF56" w:rsidR="00266DFF" w:rsidRPr="00892771" w:rsidRDefault="00266DFF" w:rsidP="00D3619D">
            <w:pPr>
              <w:spacing w:before="0"/>
              <w:jc w:val="left"/>
              <w:rPr>
                <w:rFonts w:ascii="Arial Narrow" w:hAnsi="Arial Narrow" w:cs="Arial"/>
                <w:color w:val="000000" w:themeColor="text1"/>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45CCB079" w14:textId="64A4ECF7" w:rsidR="00266DFF" w:rsidRPr="00892771" w:rsidRDefault="00266DFF" w:rsidP="00D3619D">
            <w:pPr>
              <w:spacing w:before="0"/>
              <w:jc w:val="center"/>
              <w:rPr>
                <w:rFonts w:ascii="Arial Narrow" w:hAnsi="Arial Narrow" w:cs="Arial"/>
                <w:color w:val="000000" w:themeColor="text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589AECD8" w14:textId="5320038D" w:rsidR="00266DFF" w:rsidRPr="00892771" w:rsidRDefault="00266DFF" w:rsidP="00D3619D">
            <w:pPr>
              <w:spacing w:before="0"/>
              <w:jc w:val="right"/>
              <w:rPr>
                <w:rFonts w:ascii="Arial Narrow" w:hAnsi="Arial Narrow" w:cs="Arial"/>
                <w:color w:val="000000" w:themeColor="text1"/>
              </w:rPr>
            </w:pPr>
          </w:p>
        </w:tc>
      </w:tr>
      <w:tr w:rsidR="00892771" w:rsidRPr="00892771" w14:paraId="4A9385AF" w14:textId="77777777" w:rsidTr="00C61E8B">
        <w:trPr>
          <w:trHeight w:val="70"/>
        </w:trPr>
        <w:tc>
          <w:tcPr>
            <w:tcW w:w="632" w:type="dxa"/>
            <w:tcBorders>
              <w:top w:val="single" w:sz="4" w:space="0" w:color="auto"/>
              <w:left w:val="single" w:sz="4" w:space="0" w:color="auto"/>
              <w:bottom w:val="single" w:sz="4" w:space="0" w:color="auto"/>
              <w:right w:val="single" w:sz="4" w:space="0" w:color="auto"/>
            </w:tcBorders>
          </w:tcPr>
          <w:p w14:paraId="7E6890A7" w14:textId="77777777" w:rsidR="00575413" w:rsidRPr="00CC4CDF" w:rsidRDefault="00575413" w:rsidP="00D3619D">
            <w:pPr>
              <w:spacing w:before="0"/>
              <w:jc w:val="left"/>
              <w:rPr>
                <w:rFonts w:ascii="Arial Narrow" w:hAnsi="Arial Narrow" w:cs="Arial"/>
                <w:color w:val="000000"/>
                <w:lang w:val="sr-Cyrl-RS"/>
              </w:rPr>
            </w:pPr>
          </w:p>
          <w:p w14:paraId="64F918B7" w14:textId="77777777" w:rsidR="00575413" w:rsidRPr="00CC4CDF" w:rsidRDefault="00575413" w:rsidP="00D3619D">
            <w:pPr>
              <w:spacing w:before="0"/>
              <w:jc w:val="left"/>
              <w:rPr>
                <w:rFonts w:ascii="Arial Narrow" w:hAnsi="Arial Narrow" w:cs="Arial"/>
                <w:color w:val="000000"/>
                <w:lang w:val="sr-Cyrl-RS"/>
              </w:rPr>
            </w:pPr>
          </w:p>
          <w:p w14:paraId="13B9BFFB" w14:textId="3B7B33F9" w:rsidR="00266DFF" w:rsidRPr="00CC4CDF" w:rsidRDefault="00266DFF" w:rsidP="00D3619D">
            <w:pPr>
              <w:spacing w:before="0"/>
              <w:jc w:val="left"/>
              <w:rPr>
                <w:rFonts w:ascii="Arial Narrow" w:hAnsi="Arial Narrow" w:cs="Arial"/>
                <w:color w:val="000000"/>
                <w:lang w:val="sr-Cyrl-RS"/>
              </w:rPr>
            </w:pPr>
            <w:r w:rsidRPr="00CC4CDF">
              <w:rPr>
                <w:rFonts w:ascii="Arial Narrow" w:hAnsi="Arial Narrow" w:cs="Arial"/>
                <w:color w:val="000000"/>
                <w:lang w:val="sr-Cyrl-RS"/>
              </w:rPr>
              <w:t>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1684" w14:textId="449EBF9A" w:rsidR="00266DFF" w:rsidRPr="00CC4CDF" w:rsidRDefault="00266DFF" w:rsidP="00D3619D">
            <w:pPr>
              <w:spacing w:before="0"/>
              <w:jc w:val="left"/>
              <w:rPr>
                <w:rFonts w:ascii="Arial Narrow" w:hAnsi="Arial Narrow" w:cs="Arial"/>
                <w:color w:val="000000"/>
              </w:rPr>
            </w:pPr>
            <w:r w:rsidRPr="00CC4CDF">
              <w:rPr>
                <w:rFonts w:ascii="Arial Narrow" w:hAnsi="Arial Narrow" w:cs="Arial"/>
                <w:color w:val="000000"/>
              </w:rPr>
              <w:t>17280090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C1217" w14:textId="77777777" w:rsidR="00B62C78" w:rsidRPr="009A30A1" w:rsidRDefault="00B62C78" w:rsidP="00B62C78">
            <w:pPr>
              <w:spacing w:before="0"/>
              <w:jc w:val="left"/>
              <w:rPr>
                <w:rFonts w:ascii="Arial Narrow" w:hAnsi="Arial Narrow" w:cs="Calibri"/>
                <w:color w:val="000000" w:themeColor="text1"/>
              </w:rPr>
            </w:pPr>
            <w:r w:rsidRPr="009A30A1">
              <w:rPr>
                <w:rFonts w:ascii="Arial Narrow" w:hAnsi="Arial Narrow" w:cs="Calibri"/>
                <w:color w:val="000000" w:themeColor="text1"/>
              </w:rPr>
              <w:t>Manometar radijalni, punjen glicerinom, nazivni prečnik ø100, navoj priključka R1/2, opseg merenja 0÷6 bar-a, klasa tačnosti 1.6. Materijal u dodiru sa fluidom je mesing Tip- burdon.</w:t>
            </w:r>
          </w:p>
          <w:p w14:paraId="3031B98E" w14:textId="17B2A6BE" w:rsidR="00C61E8B" w:rsidRPr="009A30A1" w:rsidRDefault="00C61E8B" w:rsidP="00D3619D">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8D89413" w14:textId="77777777" w:rsidR="00266DFF" w:rsidRPr="009A30A1" w:rsidRDefault="00266DFF" w:rsidP="00D3619D">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42537DB" w14:textId="77777777" w:rsidR="0039765D" w:rsidRPr="009A30A1" w:rsidRDefault="0039765D" w:rsidP="00575413">
            <w:pPr>
              <w:spacing w:before="0"/>
              <w:jc w:val="center"/>
              <w:rPr>
                <w:rFonts w:ascii="Arial Narrow" w:hAnsi="Arial Narrow" w:cs="Arial"/>
                <w:color w:val="000000" w:themeColor="text1"/>
                <w:lang w:val="sr-Cyrl-RS"/>
              </w:rPr>
            </w:pPr>
          </w:p>
          <w:p w14:paraId="2F4508B5" w14:textId="77777777" w:rsidR="0039765D" w:rsidRPr="009A30A1" w:rsidRDefault="0039765D" w:rsidP="00575413">
            <w:pPr>
              <w:spacing w:before="0"/>
              <w:jc w:val="center"/>
              <w:rPr>
                <w:rFonts w:ascii="Arial Narrow" w:hAnsi="Arial Narrow" w:cs="Arial"/>
                <w:color w:val="000000" w:themeColor="text1"/>
                <w:lang w:val="sr-Cyrl-RS"/>
              </w:rPr>
            </w:pPr>
          </w:p>
          <w:p w14:paraId="2785B552" w14:textId="77777777" w:rsidR="0039765D" w:rsidRPr="009A30A1" w:rsidRDefault="0039765D" w:rsidP="00575413">
            <w:pPr>
              <w:spacing w:before="0"/>
              <w:jc w:val="center"/>
              <w:rPr>
                <w:rFonts w:ascii="Arial Narrow" w:hAnsi="Arial Narrow" w:cs="Arial"/>
                <w:color w:val="000000" w:themeColor="text1"/>
                <w:lang w:val="sr-Cyrl-RS"/>
              </w:rPr>
            </w:pPr>
          </w:p>
          <w:p w14:paraId="5977F0BD" w14:textId="77777777" w:rsidR="0039765D" w:rsidRPr="009A30A1" w:rsidRDefault="0039765D" w:rsidP="00575413">
            <w:pPr>
              <w:spacing w:before="0"/>
              <w:jc w:val="center"/>
              <w:rPr>
                <w:rFonts w:ascii="Arial Narrow" w:hAnsi="Arial Narrow" w:cs="Arial"/>
                <w:color w:val="000000" w:themeColor="text1"/>
                <w:lang w:val="sr-Cyrl-RS"/>
              </w:rPr>
            </w:pPr>
          </w:p>
          <w:p w14:paraId="502BF89E" w14:textId="77777777" w:rsidR="0039765D" w:rsidRPr="009A30A1" w:rsidRDefault="0039765D" w:rsidP="00575413">
            <w:pPr>
              <w:spacing w:before="0"/>
              <w:jc w:val="center"/>
              <w:rPr>
                <w:rFonts w:ascii="Arial Narrow" w:hAnsi="Arial Narrow" w:cs="Arial"/>
                <w:color w:val="000000" w:themeColor="text1"/>
                <w:lang w:val="sr-Cyrl-RS"/>
              </w:rPr>
            </w:pPr>
          </w:p>
          <w:p w14:paraId="31C47B23" w14:textId="77777777" w:rsidR="00575413" w:rsidRPr="009A30A1" w:rsidRDefault="00575413" w:rsidP="00575413">
            <w:pPr>
              <w:spacing w:before="0"/>
              <w:jc w:val="center"/>
              <w:rPr>
                <w:rFonts w:ascii="Arial Narrow" w:hAnsi="Arial Narrow" w:cs="Arial"/>
                <w:color w:val="000000" w:themeColor="text1"/>
                <w:lang w:val="sr-Cyrl-RS"/>
              </w:rPr>
            </w:pPr>
          </w:p>
          <w:p w14:paraId="2B369CAB" w14:textId="6118A090" w:rsidR="00266DFF" w:rsidRPr="009A30A1" w:rsidRDefault="00266DFF" w:rsidP="00575413">
            <w:pPr>
              <w:spacing w:before="0"/>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74476576" w14:textId="77777777" w:rsidR="00266DFF" w:rsidRPr="009A30A1" w:rsidRDefault="00266DFF" w:rsidP="00575413">
            <w:pPr>
              <w:spacing w:before="0"/>
              <w:jc w:val="center"/>
              <w:rPr>
                <w:rFonts w:ascii="Arial Narrow" w:hAnsi="Arial Narrow" w:cs="Arial"/>
                <w:color w:val="000000" w:themeColor="text1"/>
              </w:rPr>
            </w:pPr>
          </w:p>
          <w:p w14:paraId="2B805241" w14:textId="77777777" w:rsidR="0039765D" w:rsidRPr="009A30A1" w:rsidRDefault="0039765D" w:rsidP="00575413">
            <w:pPr>
              <w:spacing w:before="0"/>
              <w:jc w:val="center"/>
              <w:rPr>
                <w:rFonts w:ascii="Arial Narrow" w:hAnsi="Arial Narrow" w:cs="Arial"/>
                <w:color w:val="000000" w:themeColor="text1"/>
              </w:rPr>
            </w:pPr>
          </w:p>
          <w:p w14:paraId="0AEB2D35" w14:textId="77777777" w:rsidR="0039765D" w:rsidRPr="009A30A1" w:rsidRDefault="0039765D" w:rsidP="00575413">
            <w:pPr>
              <w:spacing w:before="0"/>
              <w:jc w:val="center"/>
              <w:rPr>
                <w:rFonts w:ascii="Arial Narrow" w:hAnsi="Arial Narrow" w:cs="Arial"/>
                <w:color w:val="000000" w:themeColor="text1"/>
              </w:rPr>
            </w:pPr>
          </w:p>
          <w:p w14:paraId="1D355701" w14:textId="77777777" w:rsidR="0039765D" w:rsidRPr="009A30A1" w:rsidRDefault="0039765D" w:rsidP="00575413">
            <w:pPr>
              <w:spacing w:before="0"/>
              <w:jc w:val="center"/>
              <w:rPr>
                <w:rFonts w:ascii="Arial Narrow" w:hAnsi="Arial Narrow" w:cs="Arial"/>
                <w:color w:val="000000" w:themeColor="text1"/>
              </w:rPr>
            </w:pPr>
          </w:p>
          <w:p w14:paraId="4410338E" w14:textId="77777777" w:rsidR="0039765D" w:rsidRPr="009A30A1" w:rsidRDefault="0039765D" w:rsidP="00575413">
            <w:pPr>
              <w:spacing w:before="0"/>
              <w:jc w:val="center"/>
              <w:rPr>
                <w:rFonts w:ascii="Arial Narrow" w:hAnsi="Arial Narrow" w:cs="Arial"/>
                <w:color w:val="000000" w:themeColor="text1"/>
              </w:rPr>
            </w:pPr>
          </w:p>
          <w:p w14:paraId="7B82C5A0" w14:textId="77777777" w:rsidR="0039765D" w:rsidRPr="009A30A1" w:rsidRDefault="0039765D" w:rsidP="00575413">
            <w:pPr>
              <w:spacing w:before="0"/>
              <w:jc w:val="center"/>
              <w:rPr>
                <w:rFonts w:ascii="Arial Narrow" w:hAnsi="Arial Narrow" w:cs="Arial"/>
                <w:color w:val="000000" w:themeColor="text1"/>
              </w:rPr>
            </w:pPr>
          </w:p>
          <w:p w14:paraId="75C43716" w14:textId="77777777" w:rsidR="0039765D" w:rsidRPr="009A30A1" w:rsidRDefault="0039765D" w:rsidP="00575413">
            <w:pPr>
              <w:spacing w:before="0"/>
              <w:jc w:val="center"/>
              <w:rPr>
                <w:rFonts w:ascii="Arial Narrow" w:hAnsi="Arial Narrow" w:cs="Arial"/>
                <w:color w:val="000000" w:themeColor="text1"/>
              </w:rPr>
            </w:pPr>
          </w:p>
          <w:p w14:paraId="464CF6BD" w14:textId="7A4903F9" w:rsidR="0039765D" w:rsidRPr="009A30A1" w:rsidRDefault="0039765D" w:rsidP="00575413">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w:t>
            </w:r>
          </w:p>
        </w:tc>
        <w:tc>
          <w:tcPr>
            <w:tcW w:w="1680" w:type="dxa"/>
            <w:tcBorders>
              <w:top w:val="single" w:sz="4" w:space="0" w:color="auto"/>
              <w:left w:val="single" w:sz="4" w:space="0" w:color="auto"/>
              <w:bottom w:val="single" w:sz="4" w:space="0" w:color="auto"/>
              <w:right w:val="single" w:sz="4" w:space="0" w:color="auto"/>
            </w:tcBorders>
            <w:vAlign w:val="center"/>
          </w:tcPr>
          <w:p w14:paraId="76207AB4" w14:textId="59601964"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rPr>
              <w:t>M20=2.00;</w:t>
            </w:r>
          </w:p>
        </w:tc>
        <w:tc>
          <w:tcPr>
            <w:tcW w:w="1248" w:type="dxa"/>
            <w:tcBorders>
              <w:top w:val="single" w:sz="4" w:space="0" w:color="auto"/>
              <w:left w:val="single" w:sz="4" w:space="0" w:color="auto"/>
              <w:bottom w:val="single" w:sz="4" w:space="0" w:color="auto"/>
              <w:right w:val="single" w:sz="4" w:space="0" w:color="auto"/>
            </w:tcBorders>
          </w:tcPr>
          <w:p w14:paraId="18DF739F" w14:textId="773CE4BF" w:rsidR="00266DFF" w:rsidRPr="00892771" w:rsidRDefault="00266DFF" w:rsidP="0039765D">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EA85154" w14:textId="4E6D31A5" w:rsidR="00266DFF" w:rsidRPr="00892771" w:rsidRDefault="00266DFF" w:rsidP="00D3619D">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A44EE11" w14:textId="18B76367" w:rsidR="00266DFF" w:rsidRPr="00892771" w:rsidRDefault="00266DFF" w:rsidP="00D3619D">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16DC10A" w14:textId="44700688" w:rsidR="00266DFF" w:rsidRPr="00892771" w:rsidRDefault="00266DFF" w:rsidP="00D3619D">
            <w:pPr>
              <w:spacing w:before="0"/>
              <w:jc w:val="right"/>
              <w:rPr>
                <w:rFonts w:ascii="Arial Narrow" w:hAnsi="Arial Narrow" w:cs="Arial"/>
                <w:color w:val="000000" w:themeColor="text1"/>
              </w:rPr>
            </w:pPr>
          </w:p>
        </w:tc>
      </w:tr>
      <w:tr w:rsidR="00892771" w:rsidRPr="00892771" w14:paraId="61AD28F1" w14:textId="77777777" w:rsidTr="003E0330">
        <w:trPr>
          <w:trHeight w:val="70"/>
        </w:trPr>
        <w:tc>
          <w:tcPr>
            <w:tcW w:w="632" w:type="dxa"/>
            <w:tcBorders>
              <w:top w:val="single" w:sz="4" w:space="0" w:color="auto"/>
              <w:left w:val="single" w:sz="4" w:space="0" w:color="auto"/>
              <w:bottom w:val="single" w:sz="4" w:space="0" w:color="auto"/>
              <w:right w:val="single" w:sz="4" w:space="0" w:color="auto"/>
            </w:tcBorders>
          </w:tcPr>
          <w:p w14:paraId="1310589D" w14:textId="14ECA17E" w:rsidR="00266DFF" w:rsidRPr="00CC4CDF" w:rsidRDefault="00266DFF" w:rsidP="001E4A8E">
            <w:pPr>
              <w:spacing w:before="0"/>
              <w:jc w:val="left"/>
              <w:rPr>
                <w:rFonts w:ascii="Arial Narrow" w:hAnsi="Arial Narrow" w:cs="Arial"/>
                <w:color w:val="000000"/>
                <w:lang w:val="sr-Cyrl-RS"/>
              </w:rPr>
            </w:pPr>
            <w:r w:rsidRPr="00CC4CDF">
              <w:rPr>
                <w:rFonts w:ascii="Arial Narrow" w:hAnsi="Arial Narrow" w:cs="Arial"/>
                <w:color w:val="000000"/>
                <w:lang w:val="sr-Cyrl-RS"/>
              </w:rPr>
              <w:t>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C5761" w14:textId="636B8567" w:rsidR="00266DFF" w:rsidRPr="00CC4CDF" w:rsidRDefault="00266DFF" w:rsidP="001E4A8E">
            <w:pPr>
              <w:spacing w:before="0"/>
              <w:jc w:val="left"/>
              <w:rPr>
                <w:rFonts w:ascii="Arial Narrow" w:hAnsi="Arial Narrow" w:cs="Arial"/>
                <w:color w:val="000000"/>
              </w:rPr>
            </w:pPr>
            <w:r w:rsidRPr="00CC4CDF">
              <w:rPr>
                <w:rFonts w:ascii="Arial Narrow" w:hAnsi="Arial Narrow" w:cs="Arial"/>
                <w:color w:val="000000"/>
              </w:rPr>
              <w:t>17280256</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13C46" w14:textId="57E1199E" w:rsidR="0001378D" w:rsidRPr="009A30A1" w:rsidRDefault="0001378D" w:rsidP="0001378D">
            <w:pPr>
              <w:spacing w:before="0"/>
              <w:jc w:val="left"/>
              <w:rPr>
                <w:rFonts w:ascii="Arial Narrow" w:hAnsi="Arial Narrow" w:cs="Arial"/>
                <w:color w:val="000000" w:themeColor="text1"/>
              </w:rPr>
            </w:pPr>
            <w:r w:rsidRPr="009A30A1">
              <w:rPr>
                <w:rFonts w:ascii="Arial Narrow" w:hAnsi="Arial Narrow" w:cs="Calibri"/>
                <w:color w:val="000000" w:themeColor="text1"/>
              </w:rPr>
              <w:t>Manometar radijalni, punjen glicerinom, nazivni prečnik ø100, navoj priključka R1/2, opseg merenja 0÷600 bar-a, klasa tačnosti 1,6. Materijal u dodiru sa fluidom je nerđajući čelik Tip- burdon.</w:t>
            </w:r>
          </w:p>
          <w:p w14:paraId="56C84C0E" w14:textId="23929137" w:rsidR="0001378D" w:rsidRPr="009A30A1" w:rsidRDefault="0001378D" w:rsidP="0001378D">
            <w:pPr>
              <w:spacing w:before="0"/>
              <w:jc w:val="left"/>
              <w:rPr>
                <w:rFonts w:ascii="Arial Narrow" w:hAnsi="Arial Narrow" w:cs="Calibri"/>
                <w:color w:val="000000" w:themeColor="text1"/>
              </w:rPr>
            </w:pPr>
          </w:p>
          <w:p w14:paraId="5CEFEE6A" w14:textId="10BF30BF" w:rsidR="0001378D" w:rsidRPr="009A30A1" w:rsidRDefault="0001378D" w:rsidP="0001378D">
            <w:pPr>
              <w:spacing w:before="0"/>
              <w:jc w:val="left"/>
              <w:rPr>
                <w:rFonts w:ascii="Arial Narrow" w:hAnsi="Arial Narrow" w:cs="Calibri"/>
                <w:color w:val="000000" w:themeColor="text1"/>
              </w:rPr>
            </w:pPr>
          </w:p>
          <w:p w14:paraId="7C8D7E76" w14:textId="0598C984" w:rsidR="00266DFF" w:rsidRPr="009A30A1" w:rsidRDefault="00266DFF" w:rsidP="0001378D">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6B8F2C8" w14:textId="77777777" w:rsidR="00266DFF" w:rsidRPr="009A30A1" w:rsidRDefault="00266DFF" w:rsidP="001E4A8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0D776698" w14:textId="77777777" w:rsidR="0039765D" w:rsidRPr="009A30A1" w:rsidRDefault="0039765D" w:rsidP="00575413">
            <w:pPr>
              <w:spacing w:before="0"/>
              <w:jc w:val="center"/>
              <w:rPr>
                <w:rFonts w:ascii="Arial Narrow" w:hAnsi="Arial Narrow" w:cs="Arial"/>
                <w:color w:val="000000" w:themeColor="text1"/>
                <w:lang w:val="sr-Cyrl-RS"/>
              </w:rPr>
            </w:pPr>
          </w:p>
          <w:p w14:paraId="60CB7F3C" w14:textId="77777777" w:rsidR="0039765D" w:rsidRPr="009A30A1" w:rsidRDefault="0039765D" w:rsidP="00575413">
            <w:pPr>
              <w:spacing w:before="0"/>
              <w:jc w:val="center"/>
              <w:rPr>
                <w:rFonts w:ascii="Arial Narrow" w:hAnsi="Arial Narrow" w:cs="Arial"/>
                <w:color w:val="000000" w:themeColor="text1"/>
                <w:lang w:val="sr-Cyrl-RS"/>
              </w:rPr>
            </w:pPr>
          </w:p>
          <w:p w14:paraId="63CDA950" w14:textId="77777777" w:rsidR="0039765D" w:rsidRPr="009A30A1" w:rsidRDefault="0039765D" w:rsidP="00575413">
            <w:pPr>
              <w:spacing w:before="0"/>
              <w:jc w:val="center"/>
              <w:rPr>
                <w:rFonts w:ascii="Arial Narrow" w:hAnsi="Arial Narrow" w:cs="Arial"/>
                <w:color w:val="000000" w:themeColor="text1"/>
                <w:lang w:val="sr-Cyrl-RS"/>
              </w:rPr>
            </w:pPr>
          </w:p>
          <w:p w14:paraId="505F295A" w14:textId="4230C3A0"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12595AA7" w14:textId="77777777" w:rsidR="00266DFF" w:rsidRPr="009A30A1" w:rsidRDefault="00266DFF" w:rsidP="00575413">
            <w:pPr>
              <w:spacing w:before="0"/>
              <w:jc w:val="center"/>
              <w:rPr>
                <w:rFonts w:ascii="Arial Narrow" w:hAnsi="Arial Narrow" w:cs="Arial"/>
                <w:color w:val="000000" w:themeColor="text1"/>
              </w:rPr>
            </w:pPr>
          </w:p>
          <w:p w14:paraId="40820370" w14:textId="77777777" w:rsidR="00575413" w:rsidRPr="009A30A1" w:rsidRDefault="00575413" w:rsidP="00575413">
            <w:pPr>
              <w:spacing w:before="0"/>
              <w:jc w:val="center"/>
              <w:rPr>
                <w:rFonts w:ascii="Arial Narrow" w:hAnsi="Arial Narrow" w:cs="Arial"/>
                <w:color w:val="000000" w:themeColor="text1"/>
              </w:rPr>
            </w:pPr>
          </w:p>
          <w:p w14:paraId="28C2F3E5" w14:textId="77777777" w:rsidR="00575413" w:rsidRPr="009A30A1" w:rsidRDefault="00575413" w:rsidP="00575413">
            <w:pPr>
              <w:spacing w:before="0"/>
              <w:jc w:val="center"/>
              <w:rPr>
                <w:rFonts w:ascii="Arial Narrow" w:hAnsi="Arial Narrow" w:cs="Arial"/>
                <w:color w:val="000000" w:themeColor="text1"/>
                <w:lang w:val="sr-Cyrl-RS"/>
              </w:rPr>
            </w:pPr>
          </w:p>
          <w:p w14:paraId="24DBB456" w14:textId="753FB9AC" w:rsidR="00575413" w:rsidRPr="009A30A1" w:rsidRDefault="00575413" w:rsidP="00575413">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3</w:t>
            </w:r>
          </w:p>
        </w:tc>
        <w:tc>
          <w:tcPr>
            <w:tcW w:w="1680" w:type="dxa"/>
            <w:tcBorders>
              <w:top w:val="single" w:sz="4" w:space="0" w:color="auto"/>
              <w:left w:val="single" w:sz="4" w:space="0" w:color="auto"/>
              <w:bottom w:val="single" w:sz="4" w:space="0" w:color="auto"/>
              <w:right w:val="single" w:sz="4" w:space="0" w:color="auto"/>
            </w:tcBorders>
            <w:vAlign w:val="center"/>
          </w:tcPr>
          <w:p w14:paraId="2775D4DD" w14:textId="39F8EB39"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rPr>
              <w:t>M20=3.00;</w:t>
            </w:r>
          </w:p>
        </w:tc>
        <w:tc>
          <w:tcPr>
            <w:tcW w:w="1248" w:type="dxa"/>
            <w:tcBorders>
              <w:top w:val="single" w:sz="4" w:space="0" w:color="auto"/>
              <w:left w:val="single" w:sz="4" w:space="0" w:color="auto"/>
              <w:bottom w:val="single" w:sz="4" w:space="0" w:color="auto"/>
              <w:right w:val="single" w:sz="4" w:space="0" w:color="auto"/>
            </w:tcBorders>
          </w:tcPr>
          <w:p w14:paraId="32CB28A8" w14:textId="57104D64" w:rsidR="00266DFF" w:rsidRPr="00892771" w:rsidRDefault="00266DFF" w:rsidP="001E4A8E">
            <w:pPr>
              <w:spacing w:before="0"/>
              <w:jc w:val="left"/>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B396CFA" w14:textId="7682278D" w:rsidR="00266DFF" w:rsidRPr="00892771" w:rsidRDefault="00266DFF" w:rsidP="001E4A8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5169341" w14:textId="400D6DD6" w:rsidR="00266DFF" w:rsidRPr="00892771" w:rsidRDefault="00266DFF" w:rsidP="001E4A8E">
            <w:pPr>
              <w:spacing w:before="0"/>
              <w:jc w:val="center"/>
              <w:rPr>
                <w:rFonts w:ascii="Arial Narrow" w:hAnsi="Arial Narrow" w:cs="Arial"/>
                <w:color w:val="000000" w:themeColor="text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0E1BF5B0" w14:textId="0349C4BE" w:rsidR="00266DFF" w:rsidRPr="00892771" w:rsidRDefault="00266DFF" w:rsidP="001E4A8E">
            <w:pPr>
              <w:spacing w:before="0"/>
              <w:jc w:val="right"/>
              <w:rPr>
                <w:rFonts w:ascii="Arial Narrow" w:hAnsi="Arial Narrow" w:cs="Arial"/>
                <w:color w:val="000000" w:themeColor="text1"/>
              </w:rPr>
            </w:pPr>
          </w:p>
        </w:tc>
      </w:tr>
      <w:tr w:rsidR="00892771" w:rsidRPr="00892771" w14:paraId="6765FFB1" w14:textId="77777777" w:rsidTr="003469A2">
        <w:trPr>
          <w:trHeight w:val="2250"/>
        </w:trPr>
        <w:tc>
          <w:tcPr>
            <w:tcW w:w="632" w:type="dxa"/>
            <w:tcBorders>
              <w:top w:val="nil"/>
              <w:left w:val="single" w:sz="4" w:space="0" w:color="auto"/>
              <w:bottom w:val="single" w:sz="4" w:space="0" w:color="auto"/>
              <w:right w:val="single" w:sz="4" w:space="0" w:color="auto"/>
            </w:tcBorders>
          </w:tcPr>
          <w:p w14:paraId="0B0B623C" w14:textId="24419E3D" w:rsidR="00266DFF" w:rsidRPr="00CC4CDF" w:rsidRDefault="00266DFF" w:rsidP="001E4A8E">
            <w:pPr>
              <w:spacing w:before="0"/>
              <w:jc w:val="left"/>
              <w:rPr>
                <w:rFonts w:ascii="Arial Narrow" w:hAnsi="Arial Narrow" w:cs="Arial"/>
                <w:color w:val="000000"/>
                <w:lang w:val="sr-Cyrl-RS"/>
              </w:rPr>
            </w:pPr>
            <w:r w:rsidRPr="00CC4CDF">
              <w:rPr>
                <w:rFonts w:ascii="Arial Narrow" w:hAnsi="Arial Narrow" w:cs="Arial"/>
                <w:color w:val="000000"/>
                <w:lang w:val="sr-Cyrl-RS"/>
              </w:rPr>
              <w:lastRenderedPageBreak/>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894BE" w14:textId="54A9F24F" w:rsidR="00266DFF" w:rsidRPr="00CC4CDF" w:rsidRDefault="00266DFF" w:rsidP="001E4A8E">
            <w:pPr>
              <w:spacing w:before="0"/>
              <w:jc w:val="left"/>
              <w:rPr>
                <w:rFonts w:ascii="Arial Narrow" w:hAnsi="Arial Narrow" w:cs="Arial"/>
                <w:color w:val="000000"/>
              </w:rPr>
            </w:pPr>
            <w:r w:rsidRPr="00CC4CDF">
              <w:rPr>
                <w:rFonts w:ascii="Arial Narrow" w:hAnsi="Arial Narrow" w:cs="Arial"/>
                <w:color w:val="000000"/>
              </w:rPr>
              <w:t>17280611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2D3FD" w14:textId="05F633AC" w:rsidR="002723F9" w:rsidRPr="009A30A1" w:rsidRDefault="0001378D" w:rsidP="0001378D">
            <w:pPr>
              <w:spacing w:before="0"/>
              <w:jc w:val="left"/>
              <w:rPr>
                <w:rFonts w:ascii="Arial Narrow" w:hAnsi="Arial Narrow" w:cs="Calibri"/>
                <w:color w:val="000000" w:themeColor="text1"/>
              </w:rPr>
            </w:pPr>
            <w:r w:rsidRPr="009A30A1">
              <w:rPr>
                <w:rFonts w:ascii="Arial Narrow" w:hAnsi="Arial Narrow" w:cs="Calibri"/>
                <w:color w:val="000000" w:themeColor="text1"/>
              </w:rPr>
              <w:t xml:space="preserve">Manometar radijalni, punjen glicerinom, nazivni prečnik ø160 ili ø150, navoj priključka R1/2, opseg merenja 0÷160 bar-a, klasa </w:t>
            </w:r>
            <w:r w:rsidR="006F5C6E">
              <w:rPr>
                <w:rFonts w:ascii="Arial Narrow" w:hAnsi="Arial Narrow" w:cs="Calibri"/>
                <w:color w:val="000000" w:themeColor="text1"/>
              </w:rPr>
              <w:t xml:space="preserve"> </w:t>
            </w:r>
            <w:r w:rsidRPr="009A30A1">
              <w:rPr>
                <w:rFonts w:ascii="Arial Narrow" w:hAnsi="Arial Narrow" w:cs="Calibri"/>
                <w:color w:val="000000" w:themeColor="text1"/>
              </w:rPr>
              <w:t xml:space="preserve">tačnosti 1.6. </w:t>
            </w:r>
          </w:p>
          <w:p w14:paraId="75528499" w14:textId="10A612FB" w:rsidR="0001378D" w:rsidRPr="009A30A1" w:rsidRDefault="0001378D" w:rsidP="0001378D">
            <w:pPr>
              <w:spacing w:before="0"/>
              <w:jc w:val="left"/>
              <w:rPr>
                <w:rFonts w:ascii="Arial Narrow" w:hAnsi="Arial Narrow" w:cs="Calibri"/>
                <w:color w:val="000000" w:themeColor="text1"/>
              </w:rPr>
            </w:pPr>
            <w:r w:rsidRPr="009A30A1">
              <w:rPr>
                <w:rFonts w:ascii="Arial Narrow" w:hAnsi="Arial Narrow" w:cs="Calibri"/>
                <w:color w:val="000000" w:themeColor="text1"/>
              </w:rPr>
              <w:t>Materijal u dodiru sa fluidom je mesing Tip- burdon.</w:t>
            </w:r>
          </w:p>
          <w:p w14:paraId="4C3F2257" w14:textId="5E0833D9" w:rsidR="00266DFF" w:rsidRPr="009A30A1" w:rsidRDefault="00266DFF" w:rsidP="001E4A8E">
            <w:pPr>
              <w:spacing w:before="0"/>
              <w:jc w:val="left"/>
              <w:rPr>
                <w:rFonts w:ascii="Arial Narrow" w:hAnsi="Arial Narrow" w:cs="Arial"/>
                <w:color w:val="000000" w:themeColor="text1"/>
              </w:rPr>
            </w:pPr>
            <w:r w:rsidRPr="009A30A1">
              <w:rPr>
                <w:rFonts w:ascii="Arial Narrow" w:hAnsi="Arial Narrow" w:cs="Arial"/>
                <w:color w:val="000000" w:themeColor="text1"/>
              </w:rPr>
              <w:br/>
            </w:r>
          </w:p>
        </w:tc>
        <w:tc>
          <w:tcPr>
            <w:tcW w:w="1410" w:type="dxa"/>
            <w:tcBorders>
              <w:top w:val="single" w:sz="4" w:space="0" w:color="auto"/>
              <w:left w:val="single" w:sz="4" w:space="0" w:color="auto"/>
              <w:bottom w:val="single" w:sz="4" w:space="0" w:color="auto"/>
              <w:right w:val="single" w:sz="4" w:space="0" w:color="auto"/>
            </w:tcBorders>
          </w:tcPr>
          <w:p w14:paraId="76D68D7E" w14:textId="77777777" w:rsidR="00266DFF" w:rsidRPr="009A30A1" w:rsidRDefault="00266DFF" w:rsidP="001E4A8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EFEBCCB" w14:textId="77777777" w:rsidR="0039765D" w:rsidRPr="009A30A1" w:rsidRDefault="0039765D" w:rsidP="00575413">
            <w:pPr>
              <w:spacing w:before="0"/>
              <w:jc w:val="center"/>
              <w:rPr>
                <w:rFonts w:ascii="Arial Narrow" w:hAnsi="Arial Narrow" w:cs="Arial"/>
                <w:color w:val="000000" w:themeColor="text1"/>
                <w:lang w:val="sr-Cyrl-RS"/>
              </w:rPr>
            </w:pPr>
          </w:p>
          <w:p w14:paraId="7F64F621" w14:textId="77777777" w:rsidR="0039765D" w:rsidRPr="009A30A1" w:rsidRDefault="0039765D" w:rsidP="00575413">
            <w:pPr>
              <w:spacing w:before="0"/>
              <w:jc w:val="center"/>
              <w:rPr>
                <w:rFonts w:ascii="Arial Narrow" w:hAnsi="Arial Narrow" w:cs="Arial"/>
                <w:color w:val="000000" w:themeColor="text1"/>
                <w:lang w:val="sr-Cyrl-RS"/>
              </w:rPr>
            </w:pPr>
          </w:p>
          <w:p w14:paraId="33693BCC" w14:textId="77777777" w:rsidR="0039765D" w:rsidRPr="009A30A1" w:rsidRDefault="0039765D" w:rsidP="00575413">
            <w:pPr>
              <w:spacing w:before="0"/>
              <w:jc w:val="center"/>
              <w:rPr>
                <w:rFonts w:ascii="Arial Narrow" w:hAnsi="Arial Narrow" w:cs="Arial"/>
                <w:color w:val="000000" w:themeColor="text1"/>
                <w:lang w:val="sr-Cyrl-RS"/>
              </w:rPr>
            </w:pPr>
          </w:p>
          <w:p w14:paraId="6D0B45E1" w14:textId="77777777" w:rsidR="0039765D" w:rsidRPr="009A30A1" w:rsidRDefault="0039765D" w:rsidP="00575413">
            <w:pPr>
              <w:spacing w:before="0"/>
              <w:jc w:val="center"/>
              <w:rPr>
                <w:rFonts w:ascii="Arial Narrow" w:hAnsi="Arial Narrow" w:cs="Arial"/>
                <w:color w:val="000000" w:themeColor="text1"/>
                <w:lang w:val="sr-Cyrl-RS"/>
              </w:rPr>
            </w:pPr>
          </w:p>
          <w:p w14:paraId="71BD432C" w14:textId="77777777" w:rsidR="0039765D" w:rsidRPr="009A30A1" w:rsidRDefault="0039765D" w:rsidP="00575413">
            <w:pPr>
              <w:spacing w:before="0"/>
              <w:jc w:val="center"/>
              <w:rPr>
                <w:rFonts w:ascii="Arial Narrow" w:hAnsi="Arial Narrow" w:cs="Arial"/>
                <w:color w:val="000000" w:themeColor="text1"/>
                <w:lang w:val="sr-Cyrl-RS"/>
              </w:rPr>
            </w:pPr>
          </w:p>
          <w:p w14:paraId="4DDA9ACE" w14:textId="1403D2DE"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183CD441" w14:textId="77777777" w:rsidR="00575413" w:rsidRPr="009A30A1" w:rsidRDefault="00575413" w:rsidP="00575413">
            <w:pPr>
              <w:spacing w:before="0"/>
              <w:jc w:val="center"/>
              <w:rPr>
                <w:rFonts w:ascii="Arial Narrow" w:hAnsi="Arial Narrow" w:cs="Arial"/>
                <w:color w:val="000000" w:themeColor="text1"/>
                <w:lang w:val="sr-Cyrl-RS"/>
              </w:rPr>
            </w:pPr>
          </w:p>
          <w:p w14:paraId="06A3227F" w14:textId="77777777" w:rsidR="00575413" w:rsidRPr="009A30A1" w:rsidRDefault="00575413" w:rsidP="00575413">
            <w:pPr>
              <w:spacing w:before="0"/>
              <w:jc w:val="center"/>
              <w:rPr>
                <w:rFonts w:ascii="Arial Narrow" w:hAnsi="Arial Narrow" w:cs="Arial"/>
                <w:color w:val="000000" w:themeColor="text1"/>
                <w:lang w:val="sr-Cyrl-RS"/>
              </w:rPr>
            </w:pPr>
          </w:p>
          <w:p w14:paraId="663E26C4" w14:textId="77777777" w:rsidR="00575413" w:rsidRPr="009A30A1" w:rsidRDefault="00575413" w:rsidP="00575413">
            <w:pPr>
              <w:spacing w:before="0"/>
              <w:jc w:val="center"/>
              <w:rPr>
                <w:rFonts w:ascii="Arial Narrow" w:hAnsi="Arial Narrow" w:cs="Arial"/>
                <w:color w:val="000000" w:themeColor="text1"/>
                <w:lang w:val="sr-Cyrl-RS"/>
              </w:rPr>
            </w:pPr>
          </w:p>
          <w:p w14:paraId="31F8CB10" w14:textId="77777777" w:rsidR="00575413" w:rsidRPr="009A30A1" w:rsidRDefault="00575413" w:rsidP="00575413">
            <w:pPr>
              <w:spacing w:before="0"/>
              <w:jc w:val="center"/>
              <w:rPr>
                <w:rFonts w:ascii="Arial Narrow" w:hAnsi="Arial Narrow" w:cs="Arial"/>
                <w:color w:val="000000" w:themeColor="text1"/>
                <w:lang w:val="sr-Cyrl-RS"/>
              </w:rPr>
            </w:pPr>
          </w:p>
          <w:p w14:paraId="32F375CC" w14:textId="68E4F0DA" w:rsidR="00266DFF" w:rsidRPr="009A30A1" w:rsidRDefault="00575413" w:rsidP="00575413">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70436453" w14:textId="1D64ACD8"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rPr>
              <w:t>M20=5.00;</w:t>
            </w:r>
          </w:p>
        </w:tc>
        <w:tc>
          <w:tcPr>
            <w:tcW w:w="1248" w:type="dxa"/>
            <w:tcBorders>
              <w:top w:val="single" w:sz="4" w:space="0" w:color="auto"/>
              <w:left w:val="single" w:sz="4" w:space="0" w:color="auto"/>
              <w:bottom w:val="single" w:sz="4" w:space="0" w:color="auto"/>
              <w:right w:val="single" w:sz="4" w:space="0" w:color="auto"/>
            </w:tcBorders>
          </w:tcPr>
          <w:p w14:paraId="5199A1F1" w14:textId="6E73EC76" w:rsidR="00266DFF" w:rsidRPr="00892771" w:rsidRDefault="00266DFF" w:rsidP="001E4A8E">
            <w:pPr>
              <w:spacing w:before="0"/>
              <w:jc w:val="left"/>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D154F81" w14:textId="7A344155" w:rsidR="00266DFF" w:rsidRPr="00892771" w:rsidRDefault="00266DFF" w:rsidP="001E4A8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597D0EC" w14:textId="2D0988EB" w:rsidR="00266DFF" w:rsidRPr="00892771" w:rsidRDefault="00266DFF" w:rsidP="001E4A8E">
            <w:pPr>
              <w:spacing w:before="0"/>
              <w:jc w:val="center"/>
              <w:rPr>
                <w:rFonts w:ascii="Arial Narrow" w:hAnsi="Arial Narrow" w:cs="Arial"/>
                <w:color w:val="000000" w:themeColor="text1"/>
              </w:rPr>
            </w:pPr>
          </w:p>
        </w:tc>
        <w:tc>
          <w:tcPr>
            <w:tcW w:w="1517" w:type="dxa"/>
            <w:tcBorders>
              <w:top w:val="nil"/>
              <w:left w:val="nil"/>
              <w:bottom w:val="single" w:sz="4" w:space="0" w:color="auto"/>
              <w:right w:val="single" w:sz="4" w:space="0" w:color="auto"/>
            </w:tcBorders>
            <w:shd w:val="clear" w:color="auto" w:fill="auto"/>
            <w:vAlign w:val="center"/>
          </w:tcPr>
          <w:p w14:paraId="4C36A508" w14:textId="5E3B8927" w:rsidR="00266DFF" w:rsidRPr="00892771" w:rsidRDefault="00266DFF" w:rsidP="001E4A8E">
            <w:pPr>
              <w:spacing w:before="0"/>
              <w:jc w:val="right"/>
              <w:rPr>
                <w:rFonts w:ascii="Arial Narrow" w:hAnsi="Arial Narrow" w:cs="Arial"/>
                <w:color w:val="000000" w:themeColor="text1"/>
              </w:rPr>
            </w:pPr>
          </w:p>
        </w:tc>
      </w:tr>
      <w:tr w:rsidR="00892771" w:rsidRPr="00892771" w14:paraId="586B287E" w14:textId="77777777" w:rsidTr="00CC4CDF">
        <w:trPr>
          <w:trHeight w:val="2025"/>
        </w:trPr>
        <w:tc>
          <w:tcPr>
            <w:tcW w:w="632" w:type="dxa"/>
            <w:tcBorders>
              <w:top w:val="single" w:sz="4" w:space="0" w:color="auto"/>
              <w:left w:val="single" w:sz="4" w:space="0" w:color="auto"/>
              <w:bottom w:val="single" w:sz="4" w:space="0" w:color="auto"/>
              <w:right w:val="single" w:sz="4" w:space="0" w:color="auto"/>
            </w:tcBorders>
          </w:tcPr>
          <w:p w14:paraId="5EA1EA68" w14:textId="1460A850" w:rsidR="00266DFF" w:rsidRPr="00CC4CDF" w:rsidRDefault="00266DFF" w:rsidP="001E4A8E">
            <w:pPr>
              <w:spacing w:before="0"/>
              <w:jc w:val="left"/>
              <w:rPr>
                <w:rFonts w:ascii="Arial Narrow" w:hAnsi="Arial Narrow" w:cs="Arial"/>
                <w:color w:val="000000"/>
                <w:lang w:val="sr-Cyrl-RS"/>
              </w:rPr>
            </w:pPr>
            <w:r w:rsidRPr="00CC4CDF">
              <w:rPr>
                <w:rFonts w:ascii="Arial Narrow" w:hAnsi="Arial Narrow" w:cs="Arial"/>
                <w:color w:val="000000"/>
                <w:lang w:val="sr-Cyrl-RS"/>
              </w:rPr>
              <w:t>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F16B2" w14:textId="1DD68059" w:rsidR="00266DFF" w:rsidRPr="00CC4CDF" w:rsidRDefault="00266DFF" w:rsidP="001E4A8E">
            <w:pPr>
              <w:spacing w:before="0"/>
              <w:jc w:val="left"/>
              <w:rPr>
                <w:rFonts w:ascii="Arial Narrow" w:hAnsi="Arial Narrow" w:cs="Arial"/>
                <w:color w:val="000000"/>
              </w:rPr>
            </w:pPr>
            <w:r w:rsidRPr="00CC4CDF">
              <w:rPr>
                <w:rFonts w:ascii="Arial Narrow" w:hAnsi="Arial Narrow" w:cs="Arial"/>
                <w:color w:val="000000"/>
              </w:rPr>
              <w:t>17280884</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C5FE3" w14:textId="6C305F19" w:rsidR="00266DFF" w:rsidRPr="009A30A1" w:rsidRDefault="00266DFF" w:rsidP="001E4A8E">
            <w:pPr>
              <w:spacing w:before="0"/>
              <w:jc w:val="left"/>
              <w:rPr>
                <w:rFonts w:ascii="Arial Narrow" w:hAnsi="Arial Narrow" w:cs="Arial"/>
                <w:color w:val="000000" w:themeColor="text1"/>
              </w:rPr>
            </w:pPr>
          </w:p>
          <w:p w14:paraId="299D7E3D" w14:textId="77777777" w:rsidR="0001378D" w:rsidRPr="009A30A1" w:rsidRDefault="0001378D" w:rsidP="0001378D">
            <w:pPr>
              <w:spacing w:before="0"/>
              <w:jc w:val="left"/>
              <w:rPr>
                <w:rFonts w:ascii="Arial Narrow" w:hAnsi="Arial Narrow" w:cs="Calibri"/>
                <w:color w:val="000000" w:themeColor="text1"/>
              </w:rPr>
            </w:pPr>
            <w:r w:rsidRPr="009A30A1">
              <w:rPr>
                <w:rFonts w:ascii="Arial Narrow" w:hAnsi="Arial Narrow" w:cs="Calibri"/>
                <w:color w:val="000000" w:themeColor="text1"/>
              </w:rPr>
              <w:t xml:space="preserve">Manometar radijalni,  </w:t>
            </w:r>
          </w:p>
          <w:p w14:paraId="22DF0E17" w14:textId="402BECE2" w:rsidR="002723F9" w:rsidRPr="009A30A1" w:rsidRDefault="0001378D" w:rsidP="0001378D">
            <w:pPr>
              <w:spacing w:before="0"/>
              <w:jc w:val="left"/>
              <w:rPr>
                <w:rFonts w:ascii="Arial Narrow" w:hAnsi="Arial Narrow" w:cs="Calibri"/>
                <w:color w:val="000000" w:themeColor="text1"/>
                <w:lang w:val="sr-Cyrl-RS"/>
              </w:rPr>
            </w:pPr>
            <w:r w:rsidRPr="009A30A1">
              <w:rPr>
                <w:rFonts w:ascii="Arial Narrow" w:hAnsi="Arial Narrow" w:cs="Calibri"/>
                <w:color w:val="000000" w:themeColor="text1"/>
              </w:rPr>
              <w:t>suvi,   nazivni  prečnik ø</w:t>
            </w:r>
            <w:r w:rsidR="002723F9" w:rsidRPr="009A30A1">
              <w:rPr>
                <w:rFonts w:ascii="Arial Narrow" w:hAnsi="Arial Narrow" w:cs="Calibri"/>
                <w:color w:val="000000" w:themeColor="text1"/>
              </w:rPr>
              <w:t xml:space="preserve"> </w:t>
            </w:r>
            <w:r w:rsidRPr="009A30A1">
              <w:rPr>
                <w:rFonts w:ascii="Arial Narrow" w:hAnsi="Arial Narrow" w:cs="Calibri"/>
                <w:color w:val="000000" w:themeColor="text1"/>
              </w:rPr>
              <w:t>63</w:t>
            </w:r>
            <w:r w:rsidR="002723F9" w:rsidRPr="009A30A1">
              <w:rPr>
                <w:rFonts w:ascii="Arial Narrow" w:hAnsi="Arial Narrow" w:cs="Calibri"/>
                <w:color w:val="000000" w:themeColor="text1"/>
                <w:lang w:val="sr-Cyrl-RS"/>
              </w:rPr>
              <w:t xml:space="preserve"> </w:t>
            </w:r>
          </w:p>
          <w:p w14:paraId="652BFBB0" w14:textId="77777777" w:rsidR="005136E2" w:rsidRPr="009A30A1" w:rsidRDefault="002723F9" w:rsidP="0001378D">
            <w:pPr>
              <w:spacing w:before="0"/>
              <w:jc w:val="left"/>
              <w:rPr>
                <w:rFonts w:ascii="Arial Narrow" w:hAnsi="Arial Narrow" w:cs="Calibri"/>
                <w:color w:val="000000" w:themeColor="text1"/>
              </w:rPr>
            </w:pPr>
            <w:r w:rsidRPr="009A30A1">
              <w:rPr>
                <w:rFonts w:ascii="Arial Narrow" w:hAnsi="Arial Narrow" w:cs="Calibri"/>
                <w:color w:val="000000" w:themeColor="text1"/>
                <w:lang w:val="sr-Cyrl-RS"/>
              </w:rPr>
              <w:t xml:space="preserve">( 0-250 ) </w:t>
            </w:r>
            <w:r w:rsidRPr="009A30A1">
              <w:rPr>
                <w:rFonts w:ascii="Arial Narrow" w:hAnsi="Arial Narrow" w:cs="Calibri"/>
                <w:color w:val="000000" w:themeColor="text1"/>
                <w:lang w:val="sr-Latn-RS"/>
              </w:rPr>
              <w:t xml:space="preserve">bara, </w:t>
            </w:r>
            <w:r w:rsidRPr="009A30A1">
              <w:rPr>
                <w:rFonts w:ascii="Arial Narrow" w:hAnsi="Arial Narrow" w:cs="Calibri"/>
                <w:color w:val="000000" w:themeColor="text1"/>
              </w:rPr>
              <w:t>navoj  p</w:t>
            </w:r>
            <w:r w:rsidR="0001378D" w:rsidRPr="009A30A1">
              <w:rPr>
                <w:rFonts w:ascii="Arial Narrow" w:hAnsi="Arial Narrow" w:cs="Calibri"/>
                <w:color w:val="000000" w:themeColor="text1"/>
              </w:rPr>
              <w:t xml:space="preserve">riključka  </w:t>
            </w:r>
          </w:p>
          <w:p w14:paraId="5987DBC1" w14:textId="77777777" w:rsidR="005136E2" w:rsidRPr="009A30A1" w:rsidRDefault="0001378D" w:rsidP="0001378D">
            <w:pPr>
              <w:spacing w:before="0"/>
              <w:jc w:val="left"/>
              <w:rPr>
                <w:rFonts w:ascii="Arial Narrow" w:hAnsi="Arial Narrow" w:cs="Calibri"/>
                <w:color w:val="000000" w:themeColor="text1"/>
              </w:rPr>
            </w:pPr>
            <w:r w:rsidRPr="009A30A1">
              <w:rPr>
                <w:rFonts w:ascii="Arial Narrow" w:hAnsi="Arial Narrow" w:cs="Calibri"/>
                <w:color w:val="000000" w:themeColor="text1"/>
              </w:rPr>
              <w:t>M</w:t>
            </w:r>
            <w:r w:rsidR="002723F9" w:rsidRPr="009A30A1">
              <w:rPr>
                <w:rFonts w:ascii="Arial Narrow" w:hAnsi="Arial Narrow" w:cs="Calibri"/>
                <w:color w:val="000000" w:themeColor="text1"/>
              </w:rPr>
              <w:t xml:space="preserve"> </w:t>
            </w:r>
            <w:r w:rsidRPr="009A30A1">
              <w:rPr>
                <w:rFonts w:ascii="Arial Narrow" w:hAnsi="Arial Narrow" w:cs="Calibri"/>
                <w:color w:val="000000" w:themeColor="text1"/>
              </w:rPr>
              <w:t>12</w:t>
            </w:r>
            <w:r w:rsidR="005136E2" w:rsidRPr="009A30A1">
              <w:rPr>
                <w:rFonts w:ascii="Arial Narrow" w:hAnsi="Arial Narrow" w:cs="Calibri"/>
                <w:color w:val="000000" w:themeColor="text1"/>
              </w:rPr>
              <w:t xml:space="preserve"> </w:t>
            </w:r>
            <w:r w:rsidRPr="009A30A1">
              <w:rPr>
                <w:rFonts w:ascii="Arial Narrow" w:hAnsi="Arial Narrow" w:cs="Calibri"/>
                <w:color w:val="000000" w:themeColor="text1"/>
              </w:rPr>
              <w:t>x</w:t>
            </w:r>
            <w:r w:rsidR="002723F9" w:rsidRPr="009A30A1">
              <w:rPr>
                <w:rFonts w:ascii="Arial Narrow" w:hAnsi="Arial Narrow" w:cs="Calibri"/>
                <w:color w:val="000000" w:themeColor="text1"/>
              </w:rPr>
              <w:t xml:space="preserve"> </w:t>
            </w:r>
            <w:r w:rsidRPr="009A30A1">
              <w:rPr>
                <w:rFonts w:ascii="Arial Narrow" w:hAnsi="Arial Narrow" w:cs="Calibri"/>
                <w:color w:val="000000" w:themeColor="text1"/>
              </w:rPr>
              <w:t xml:space="preserve">1,5; opseg merenja 0÷250 bar-a, klasa tačnosti 1.6. </w:t>
            </w:r>
          </w:p>
          <w:p w14:paraId="5D153F40" w14:textId="0B6269F7" w:rsidR="0001378D" w:rsidRPr="009A30A1" w:rsidRDefault="0001378D" w:rsidP="0001378D">
            <w:pPr>
              <w:spacing w:before="0"/>
              <w:jc w:val="left"/>
              <w:rPr>
                <w:rFonts w:ascii="Arial Narrow" w:hAnsi="Arial Narrow" w:cs="Calibri"/>
                <w:color w:val="000000" w:themeColor="text1"/>
              </w:rPr>
            </w:pPr>
            <w:r w:rsidRPr="009A30A1">
              <w:rPr>
                <w:rFonts w:ascii="Arial Narrow" w:hAnsi="Arial Narrow" w:cs="Calibri"/>
                <w:color w:val="000000" w:themeColor="text1"/>
              </w:rPr>
              <w:t>Materijal u dodiru sa fluidom je mesing Tip- burdon.</w:t>
            </w:r>
            <w:r w:rsidRPr="009A30A1">
              <w:rPr>
                <w:rFonts w:ascii="Arial Narrow" w:hAnsi="Arial Narrow" w:cs="Calibri"/>
                <w:color w:val="000000" w:themeColor="text1"/>
              </w:rPr>
              <w:br/>
              <w:t>Namena: Za kiseonik</w:t>
            </w:r>
          </w:p>
          <w:p w14:paraId="3F66303A" w14:textId="787F68C6" w:rsidR="0001378D" w:rsidRPr="009A30A1" w:rsidRDefault="0001378D" w:rsidP="001E4A8E">
            <w:pPr>
              <w:spacing w:before="0"/>
              <w:jc w:val="left"/>
              <w:rPr>
                <w:rFonts w:ascii="Arial Narrow" w:hAnsi="Arial Narrow" w:cs="Arial"/>
                <w:color w:val="000000" w:themeColor="text1"/>
              </w:rPr>
            </w:pPr>
          </w:p>
        </w:tc>
        <w:tc>
          <w:tcPr>
            <w:tcW w:w="1410" w:type="dxa"/>
            <w:tcBorders>
              <w:top w:val="single" w:sz="4" w:space="0" w:color="auto"/>
              <w:left w:val="nil"/>
              <w:bottom w:val="single" w:sz="4" w:space="0" w:color="auto"/>
              <w:right w:val="single" w:sz="4" w:space="0" w:color="auto"/>
            </w:tcBorders>
          </w:tcPr>
          <w:p w14:paraId="178A0847" w14:textId="77777777" w:rsidR="00266DFF" w:rsidRPr="009A30A1" w:rsidRDefault="00266DFF" w:rsidP="001E4A8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5F32F68"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7F268100"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5B96E10E"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0F3907FA"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6311F07B" w14:textId="3F6134F2" w:rsidR="00266DFF" w:rsidRPr="009A30A1" w:rsidRDefault="00266DFF" w:rsidP="00575413">
            <w:pPr>
              <w:spacing w:before="0" w:line="360" w:lineRule="auto"/>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24AF6A41" w14:textId="77777777" w:rsidR="00575413" w:rsidRPr="009A30A1" w:rsidRDefault="00575413" w:rsidP="00575413">
            <w:pPr>
              <w:spacing w:before="0"/>
              <w:jc w:val="center"/>
              <w:rPr>
                <w:rFonts w:ascii="Arial Narrow" w:hAnsi="Arial Narrow" w:cs="Arial"/>
                <w:color w:val="000000" w:themeColor="text1"/>
                <w:lang w:val="sr-Cyrl-RS"/>
              </w:rPr>
            </w:pPr>
          </w:p>
          <w:p w14:paraId="693BD96E" w14:textId="77777777" w:rsidR="00575413" w:rsidRPr="009A30A1" w:rsidRDefault="00575413" w:rsidP="00575413">
            <w:pPr>
              <w:spacing w:before="0"/>
              <w:jc w:val="center"/>
              <w:rPr>
                <w:rFonts w:ascii="Arial Narrow" w:hAnsi="Arial Narrow" w:cs="Arial"/>
                <w:color w:val="000000" w:themeColor="text1"/>
                <w:lang w:val="sr-Cyrl-RS"/>
              </w:rPr>
            </w:pPr>
          </w:p>
          <w:p w14:paraId="47D53911" w14:textId="77777777" w:rsidR="00575413" w:rsidRPr="009A30A1" w:rsidRDefault="00575413" w:rsidP="00575413">
            <w:pPr>
              <w:spacing w:before="0"/>
              <w:jc w:val="center"/>
              <w:rPr>
                <w:rFonts w:ascii="Arial Narrow" w:hAnsi="Arial Narrow" w:cs="Arial"/>
                <w:color w:val="000000" w:themeColor="text1"/>
                <w:lang w:val="sr-Cyrl-RS"/>
              </w:rPr>
            </w:pPr>
          </w:p>
          <w:p w14:paraId="2745D7B3" w14:textId="77777777" w:rsidR="002723F9" w:rsidRPr="009A30A1" w:rsidRDefault="002723F9" w:rsidP="002723F9">
            <w:pPr>
              <w:spacing w:before="0"/>
              <w:rPr>
                <w:rFonts w:ascii="Arial Narrow" w:hAnsi="Arial Narrow" w:cs="Arial"/>
                <w:color w:val="000000" w:themeColor="text1"/>
                <w:lang w:val="sr-Cyrl-RS"/>
              </w:rPr>
            </w:pPr>
            <w:r w:rsidRPr="009A30A1">
              <w:rPr>
                <w:rFonts w:ascii="Arial Narrow" w:hAnsi="Arial Narrow" w:cs="Arial"/>
                <w:color w:val="000000" w:themeColor="text1"/>
                <w:lang w:val="sr-Cyrl-RS"/>
              </w:rPr>
              <w:t xml:space="preserve">  </w:t>
            </w:r>
          </w:p>
          <w:p w14:paraId="744A247E" w14:textId="6F57A967" w:rsidR="00266DFF" w:rsidRPr="009A30A1" w:rsidRDefault="002723F9" w:rsidP="002723F9">
            <w:pPr>
              <w:spacing w:before="0"/>
              <w:rPr>
                <w:rFonts w:ascii="Arial Narrow" w:hAnsi="Arial Narrow" w:cs="Arial"/>
                <w:color w:val="000000" w:themeColor="text1"/>
                <w:lang w:val="sr-Cyrl-RS"/>
              </w:rPr>
            </w:pPr>
            <w:r w:rsidRPr="009A30A1">
              <w:rPr>
                <w:rFonts w:ascii="Arial Narrow" w:hAnsi="Arial Narrow" w:cs="Arial"/>
                <w:color w:val="000000" w:themeColor="text1"/>
                <w:lang w:val="sr-Cyrl-RS"/>
              </w:rPr>
              <w:t xml:space="preserve">      </w:t>
            </w:r>
            <w:r w:rsidR="00575413"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387F8DCB" w14:textId="7B5FF37B"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rPr>
              <w:t>M20=10.00;</w:t>
            </w:r>
          </w:p>
        </w:tc>
        <w:tc>
          <w:tcPr>
            <w:tcW w:w="1248" w:type="dxa"/>
            <w:tcBorders>
              <w:top w:val="single" w:sz="4" w:space="0" w:color="auto"/>
              <w:left w:val="single" w:sz="4" w:space="0" w:color="auto"/>
              <w:bottom w:val="single" w:sz="4" w:space="0" w:color="auto"/>
              <w:right w:val="single" w:sz="4" w:space="0" w:color="auto"/>
            </w:tcBorders>
          </w:tcPr>
          <w:p w14:paraId="60DD4607" w14:textId="646CAEEC" w:rsidR="00266DFF" w:rsidRPr="00892771" w:rsidRDefault="00266DFF" w:rsidP="001E4A8E">
            <w:pPr>
              <w:spacing w:before="0"/>
              <w:jc w:val="left"/>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E54EE78" w14:textId="1C39F92D" w:rsidR="00266DFF" w:rsidRPr="00892771" w:rsidRDefault="00266DFF" w:rsidP="001E4A8E">
            <w:pPr>
              <w:spacing w:before="0"/>
              <w:jc w:val="left"/>
              <w:rPr>
                <w:rFonts w:ascii="Arial Narrow" w:hAnsi="Arial Narrow" w:cs="Arial"/>
                <w:color w:val="000000" w:themeColor="text1"/>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2B4D63C9" w14:textId="14F8DF4D" w:rsidR="00266DFF" w:rsidRPr="00892771" w:rsidRDefault="00266DFF" w:rsidP="001E4A8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2F9E8F7" w14:textId="734764F4" w:rsidR="00266DFF" w:rsidRPr="00892771" w:rsidRDefault="00266DFF" w:rsidP="001E4A8E">
            <w:pPr>
              <w:spacing w:before="0"/>
              <w:jc w:val="right"/>
              <w:rPr>
                <w:rFonts w:ascii="Arial Narrow" w:hAnsi="Arial Narrow" w:cs="Arial"/>
                <w:color w:val="000000" w:themeColor="text1"/>
              </w:rPr>
            </w:pPr>
          </w:p>
        </w:tc>
      </w:tr>
      <w:tr w:rsidR="00892771" w:rsidRPr="00892771" w14:paraId="6509976F" w14:textId="77777777" w:rsidTr="00CC4CDF">
        <w:trPr>
          <w:trHeight w:val="900"/>
        </w:trPr>
        <w:tc>
          <w:tcPr>
            <w:tcW w:w="632" w:type="dxa"/>
            <w:tcBorders>
              <w:top w:val="single" w:sz="4" w:space="0" w:color="auto"/>
              <w:left w:val="single" w:sz="4" w:space="0" w:color="auto"/>
              <w:bottom w:val="single" w:sz="4" w:space="0" w:color="auto"/>
              <w:right w:val="single" w:sz="4" w:space="0" w:color="auto"/>
            </w:tcBorders>
          </w:tcPr>
          <w:p w14:paraId="1BC9DBEF" w14:textId="158239D9" w:rsidR="00266DFF" w:rsidRPr="00CC4CDF" w:rsidRDefault="00266DFF" w:rsidP="001E4A8E">
            <w:pPr>
              <w:spacing w:before="0"/>
              <w:jc w:val="left"/>
              <w:rPr>
                <w:rFonts w:ascii="Arial Narrow" w:hAnsi="Arial Narrow" w:cs="Arial"/>
                <w:color w:val="000000"/>
                <w:lang w:val="sr-Cyrl-RS"/>
              </w:rPr>
            </w:pPr>
            <w:r w:rsidRPr="00CC4CDF">
              <w:rPr>
                <w:rFonts w:ascii="Arial Narrow" w:hAnsi="Arial Narrow" w:cs="Arial"/>
                <w:color w:val="000000"/>
                <w:lang w:val="sr-Cyrl-RS"/>
              </w:rPr>
              <w:t>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3EAB" w14:textId="1DAD5BAC" w:rsidR="00266DFF" w:rsidRPr="00CC4CDF" w:rsidRDefault="00266DFF" w:rsidP="001E4A8E">
            <w:pPr>
              <w:spacing w:before="0"/>
              <w:jc w:val="left"/>
              <w:rPr>
                <w:rFonts w:ascii="Arial Narrow" w:hAnsi="Arial Narrow" w:cs="Arial"/>
                <w:color w:val="000000"/>
              </w:rPr>
            </w:pPr>
            <w:r w:rsidRPr="00CC4CDF">
              <w:rPr>
                <w:rFonts w:ascii="Arial Narrow" w:hAnsi="Arial Narrow" w:cs="Arial"/>
                <w:color w:val="000000"/>
              </w:rPr>
              <w:t>P0067376</w:t>
            </w:r>
          </w:p>
        </w:tc>
        <w:tc>
          <w:tcPr>
            <w:tcW w:w="2955" w:type="dxa"/>
            <w:tcBorders>
              <w:top w:val="nil"/>
              <w:left w:val="nil"/>
              <w:bottom w:val="single" w:sz="4" w:space="0" w:color="auto"/>
              <w:right w:val="single" w:sz="4" w:space="0" w:color="auto"/>
            </w:tcBorders>
            <w:shd w:val="clear" w:color="auto" w:fill="auto"/>
            <w:vAlign w:val="center"/>
            <w:hideMark/>
          </w:tcPr>
          <w:p w14:paraId="19AC8849" w14:textId="6AC51E93" w:rsidR="00266DFF" w:rsidRPr="009A30A1" w:rsidRDefault="00266DFF" w:rsidP="001E4A8E">
            <w:pPr>
              <w:spacing w:before="0"/>
              <w:jc w:val="left"/>
              <w:rPr>
                <w:rFonts w:ascii="Arial Narrow" w:hAnsi="Arial Narrow" w:cs="Arial"/>
                <w:color w:val="000000" w:themeColor="text1"/>
              </w:rPr>
            </w:pPr>
            <w:r w:rsidRPr="009A30A1">
              <w:rPr>
                <w:rFonts w:ascii="Arial Narrow" w:hAnsi="Arial Narrow" w:cs="Arial"/>
                <w:color w:val="000000" w:themeColor="text1"/>
              </w:rPr>
              <w:t>Manometar-termometar R1/2" 0-130 C fi100 Pritisak max=6 bara;  Namena=Sa slavinom;</w:t>
            </w:r>
            <w:r w:rsidRPr="009A30A1">
              <w:rPr>
                <w:rFonts w:ascii="Arial Narrow" w:hAnsi="Arial Narrow" w:cs="Arial"/>
                <w:color w:val="000000" w:themeColor="text1"/>
              </w:rPr>
              <w:br/>
            </w:r>
          </w:p>
        </w:tc>
        <w:tc>
          <w:tcPr>
            <w:tcW w:w="1410" w:type="dxa"/>
            <w:tcBorders>
              <w:top w:val="nil"/>
              <w:left w:val="nil"/>
              <w:bottom w:val="single" w:sz="4" w:space="0" w:color="auto"/>
              <w:right w:val="single" w:sz="4" w:space="0" w:color="auto"/>
            </w:tcBorders>
          </w:tcPr>
          <w:p w14:paraId="47F746E1" w14:textId="77777777" w:rsidR="00266DFF" w:rsidRPr="009A30A1" w:rsidRDefault="00266DFF" w:rsidP="001E4A8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13FB24C"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385DA115"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354A9220" w14:textId="0356EA0D" w:rsidR="00266DFF" w:rsidRPr="009A30A1" w:rsidRDefault="00266DFF" w:rsidP="00575413">
            <w:pPr>
              <w:spacing w:before="0" w:line="360" w:lineRule="auto"/>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FD60EA2" w14:textId="77777777" w:rsidR="009B3E81" w:rsidRPr="009A30A1" w:rsidRDefault="009B3E81" w:rsidP="00575413">
            <w:pPr>
              <w:spacing w:before="0"/>
              <w:jc w:val="center"/>
              <w:rPr>
                <w:rFonts w:ascii="Arial Narrow" w:hAnsi="Arial Narrow" w:cs="Arial"/>
                <w:color w:val="000000" w:themeColor="text1"/>
                <w:lang w:val="sr-Cyrl-RS"/>
              </w:rPr>
            </w:pPr>
          </w:p>
          <w:p w14:paraId="1C27A3B1" w14:textId="77777777" w:rsidR="009B3E81" w:rsidRPr="009A30A1" w:rsidRDefault="009B3E81" w:rsidP="00575413">
            <w:pPr>
              <w:spacing w:before="0"/>
              <w:jc w:val="center"/>
              <w:rPr>
                <w:rFonts w:ascii="Arial Narrow" w:hAnsi="Arial Narrow" w:cs="Arial"/>
                <w:color w:val="000000" w:themeColor="text1"/>
                <w:lang w:val="sr-Cyrl-RS"/>
              </w:rPr>
            </w:pPr>
          </w:p>
          <w:p w14:paraId="15F38E17" w14:textId="77777777" w:rsidR="009B3E81" w:rsidRPr="009A30A1" w:rsidRDefault="009B3E81" w:rsidP="00575413">
            <w:pPr>
              <w:spacing w:before="0"/>
              <w:jc w:val="center"/>
              <w:rPr>
                <w:rFonts w:ascii="Arial Narrow" w:hAnsi="Arial Narrow" w:cs="Arial"/>
                <w:color w:val="000000" w:themeColor="text1"/>
                <w:lang w:val="sr-Cyrl-RS"/>
              </w:rPr>
            </w:pPr>
          </w:p>
          <w:p w14:paraId="149050AE" w14:textId="40C30DC1" w:rsidR="00266DFF" w:rsidRPr="009A30A1" w:rsidRDefault="00575413" w:rsidP="00575413">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w:t>
            </w:r>
          </w:p>
        </w:tc>
        <w:tc>
          <w:tcPr>
            <w:tcW w:w="1680" w:type="dxa"/>
            <w:tcBorders>
              <w:top w:val="single" w:sz="4" w:space="0" w:color="auto"/>
              <w:left w:val="single" w:sz="4" w:space="0" w:color="auto"/>
              <w:bottom w:val="single" w:sz="4" w:space="0" w:color="auto"/>
              <w:right w:val="single" w:sz="4" w:space="0" w:color="auto"/>
            </w:tcBorders>
            <w:vAlign w:val="center"/>
          </w:tcPr>
          <w:p w14:paraId="1FB9F947" w14:textId="2B0CA255"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rPr>
              <w:t>M20=2.00;</w:t>
            </w:r>
          </w:p>
        </w:tc>
        <w:tc>
          <w:tcPr>
            <w:tcW w:w="1248" w:type="dxa"/>
            <w:tcBorders>
              <w:top w:val="single" w:sz="4" w:space="0" w:color="auto"/>
              <w:left w:val="single" w:sz="4" w:space="0" w:color="auto"/>
              <w:bottom w:val="single" w:sz="4" w:space="0" w:color="auto"/>
              <w:right w:val="single" w:sz="4" w:space="0" w:color="auto"/>
            </w:tcBorders>
          </w:tcPr>
          <w:p w14:paraId="2662267F" w14:textId="106F7A78" w:rsidR="00266DFF" w:rsidRPr="00892771" w:rsidRDefault="00266DFF" w:rsidP="001E4A8E">
            <w:pPr>
              <w:spacing w:before="0"/>
              <w:jc w:val="left"/>
              <w:rPr>
                <w:rFonts w:ascii="Arial Narrow" w:hAnsi="Arial Narrow" w:cs="Arial"/>
                <w:color w:val="000000" w:themeColor="text1"/>
              </w:rPr>
            </w:pPr>
          </w:p>
        </w:tc>
        <w:tc>
          <w:tcPr>
            <w:tcW w:w="1131" w:type="dxa"/>
            <w:tcBorders>
              <w:top w:val="nil"/>
              <w:left w:val="single" w:sz="4" w:space="0" w:color="auto"/>
              <w:bottom w:val="single" w:sz="4" w:space="0" w:color="auto"/>
              <w:right w:val="single" w:sz="4" w:space="0" w:color="auto"/>
            </w:tcBorders>
            <w:shd w:val="clear" w:color="auto" w:fill="auto"/>
            <w:vAlign w:val="center"/>
          </w:tcPr>
          <w:p w14:paraId="0AF52686" w14:textId="7718F0DC" w:rsidR="00266DFF" w:rsidRPr="00892771" w:rsidRDefault="00266DFF" w:rsidP="001E4A8E">
            <w:pPr>
              <w:spacing w:before="0"/>
              <w:jc w:val="left"/>
              <w:rPr>
                <w:rFonts w:ascii="Arial Narrow" w:hAnsi="Arial Narrow" w:cs="Arial"/>
                <w:color w:val="000000" w:themeColor="text1"/>
              </w:rPr>
            </w:pPr>
          </w:p>
        </w:tc>
        <w:tc>
          <w:tcPr>
            <w:tcW w:w="1137" w:type="dxa"/>
            <w:tcBorders>
              <w:top w:val="nil"/>
              <w:left w:val="nil"/>
              <w:bottom w:val="single" w:sz="4" w:space="0" w:color="auto"/>
              <w:right w:val="single" w:sz="4" w:space="0" w:color="auto"/>
            </w:tcBorders>
            <w:shd w:val="clear" w:color="auto" w:fill="auto"/>
            <w:vAlign w:val="center"/>
          </w:tcPr>
          <w:p w14:paraId="79D39986" w14:textId="7FBC299C" w:rsidR="00266DFF" w:rsidRPr="00892771" w:rsidRDefault="00266DFF" w:rsidP="001E4A8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5B5A862" w14:textId="258F2647" w:rsidR="00266DFF" w:rsidRPr="00892771" w:rsidRDefault="00266DFF" w:rsidP="001E4A8E">
            <w:pPr>
              <w:spacing w:before="0"/>
              <w:jc w:val="right"/>
              <w:rPr>
                <w:rFonts w:ascii="Arial Narrow" w:hAnsi="Arial Narrow" w:cs="Arial"/>
                <w:color w:val="000000" w:themeColor="text1"/>
              </w:rPr>
            </w:pPr>
          </w:p>
        </w:tc>
      </w:tr>
      <w:tr w:rsidR="00892771" w:rsidRPr="00892771" w14:paraId="6B63B484" w14:textId="77777777" w:rsidTr="003E0330">
        <w:trPr>
          <w:trHeight w:val="70"/>
        </w:trPr>
        <w:tc>
          <w:tcPr>
            <w:tcW w:w="632" w:type="dxa"/>
            <w:tcBorders>
              <w:top w:val="single" w:sz="4" w:space="0" w:color="auto"/>
              <w:left w:val="single" w:sz="4" w:space="0" w:color="auto"/>
              <w:bottom w:val="single" w:sz="4" w:space="0" w:color="auto"/>
              <w:right w:val="single" w:sz="4" w:space="0" w:color="auto"/>
            </w:tcBorders>
          </w:tcPr>
          <w:p w14:paraId="6E312EFC" w14:textId="7F3220A0" w:rsidR="00266DFF" w:rsidRPr="00CC4CDF" w:rsidRDefault="00266DFF" w:rsidP="001E4A8E">
            <w:pPr>
              <w:spacing w:before="0"/>
              <w:jc w:val="left"/>
              <w:rPr>
                <w:rFonts w:ascii="Arial Narrow" w:hAnsi="Arial Narrow" w:cs="Arial"/>
                <w:color w:val="000000"/>
                <w:lang w:val="sr-Cyrl-RS"/>
              </w:rPr>
            </w:pPr>
            <w:r w:rsidRPr="00CC4CDF">
              <w:rPr>
                <w:rFonts w:ascii="Arial Narrow" w:hAnsi="Arial Narrow" w:cs="Arial"/>
                <w:color w:val="000000"/>
                <w:lang w:val="sr-Cyrl-RS"/>
              </w:rPr>
              <w:t>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36361" w14:textId="5DCEA721" w:rsidR="00266DFF" w:rsidRPr="00CC4CDF" w:rsidRDefault="00266DFF" w:rsidP="001E4A8E">
            <w:pPr>
              <w:spacing w:before="0"/>
              <w:jc w:val="left"/>
              <w:rPr>
                <w:rFonts w:ascii="Arial Narrow" w:hAnsi="Arial Narrow" w:cs="Arial"/>
                <w:color w:val="000000"/>
              </w:rPr>
            </w:pPr>
            <w:r w:rsidRPr="00CC4CDF">
              <w:rPr>
                <w:rFonts w:ascii="Arial Narrow" w:hAnsi="Arial Narrow" w:cs="Arial"/>
                <w:color w:val="000000"/>
              </w:rPr>
              <w:t>P0033395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4E36D"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Manometar diferencijalni fi100</w:t>
            </w:r>
          </w:p>
          <w:p w14:paraId="6065B7BE"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0-1.5 bar</w:t>
            </w:r>
          </w:p>
          <w:p w14:paraId="3946EAA3"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Medijum: glicerin</w:t>
            </w:r>
          </w:p>
          <w:p w14:paraId="70A4374B"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Prečnik: fi100 mm</w:t>
            </w:r>
          </w:p>
          <w:p w14:paraId="66EA2E68"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Maksimalni pritisak: Pmax=6 bar</w:t>
            </w:r>
          </w:p>
          <w:p w14:paraId="410336DB"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Opseg merenja: 0-1,5 bar</w:t>
            </w:r>
          </w:p>
          <w:p w14:paraId="335C38B1"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Klasa tačnosti 1,6</w:t>
            </w:r>
          </w:p>
          <w:p w14:paraId="73F79C90"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Tip:Burdonova cev </w:t>
            </w:r>
          </w:p>
          <w:p w14:paraId="7D3E3E57"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Priključak: 2 x G1/2”, muški, radijalni</w:t>
            </w:r>
          </w:p>
          <w:p w14:paraId="078BD07A" w14:textId="610FC906" w:rsidR="00D754DD" w:rsidRPr="009A30A1" w:rsidRDefault="00714269" w:rsidP="00C5413A">
            <w:pPr>
              <w:spacing w:before="0"/>
              <w:jc w:val="left"/>
              <w:rPr>
                <w:rFonts w:ascii="Arial Narrow" w:hAnsi="Arial Narrow" w:cs="Arial"/>
                <w:color w:val="000000" w:themeColor="text1"/>
              </w:rPr>
            </w:pPr>
            <w:r w:rsidRPr="009A30A1">
              <w:rPr>
                <w:rFonts w:ascii="Arial Narrow" w:hAnsi="Arial Narrow" w:cs="Arial"/>
                <w:color w:val="000000" w:themeColor="text1"/>
              </w:rPr>
              <w:lastRenderedPageBreak/>
              <w:t>Proizvodjač:STICO-Holandija ili  odgovarajući</w:t>
            </w:r>
          </w:p>
        </w:tc>
        <w:tc>
          <w:tcPr>
            <w:tcW w:w="1410" w:type="dxa"/>
            <w:tcBorders>
              <w:top w:val="single" w:sz="4" w:space="0" w:color="auto"/>
              <w:left w:val="single" w:sz="4" w:space="0" w:color="auto"/>
              <w:bottom w:val="single" w:sz="4" w:space="0" w:color="auto"/>
              <w:right w:val="single" w:sz="4" w:space="0" w:color="auto"/>
            </w:tcBorders>
          </w:tcPr>
          <w:p w14:paraId="308CA9BD" w14:textId="77777777" w:rsidR="00266DFF" w:rsidRPr="009A30A1" w:rsidRDefault="00266DFF" w:rsidP="001E4A8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13B14ABA"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473142AB"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3A07E0DB"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21B50433" w14:textId="77777777" w:rsidR="00575413" w:rsidRPr="009A30A1" w:rsidRDefault="00575413" w:rsidP="00575413">
            <w:pPr>
              <w:spacing w:before="0" w:line="360" w:lineRule="auto"/>
              <w:jc w:val="center"/>
              <w:rPr>
                <w:rFonts w:ascii="Arial Narrow" w:hAnsi="Arial Narrow" w:cs="Arial"/>
                <w:color w:val="000000" w:themeColor="text1"/>
                <w:lang w:val="sr-Cyrl-RS"/>
              </w:rPr>
            </w:pPr>
          </w:p>
          <w:p w14:paraId="5E0C6B90" w14:textId="084A33E1" w:rsidR="00266DFF" w:rsidRPr="009A30A1" w:rsidRDefault="00266DFF" w:rsidP="00575413">
            <w:pPr>
              <w:spacing w:before="0" w:line="360" w:lineRule="auto"/>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180E833" w14:textId="77777777" w:rsidR="00575413" w:rsidRPr="009A30A1" w:rsidRDefault="00575413" w:rsidP="00575413">
            <w:pPr>
              <w:spacing w:before="0"/>
              <w:jc w:val="center"/>
              <w:rPr>
                <w:rFonts w:ascii="Arial Narrow" w:hAnsi="Arial Narrow" w:cs="Arial"/>
                <w:color w:val="000000" w:themeColor="text1"/>
                <w:lang w:val="sr-Cyrl-RS"/>
              </w:rPr>
            </w:pPr>
          </w:p>
          <w:p w14:paraId="705CCAC3" w14:textId="77777777" w:rsidR="00575413" w:rsidRPr="009A30A1" w:rsidRDefault="00575413" w:rsidP="00575413">
            <w:pPr>
              <w:spacing w:before="0"/>
              <w:jc w:val="center"/>
              <w:rPr>
                <w:rFonts w:ascii="Arial Narrow" w:hAnsi="Arial Narrow" w:cs="Arial"/>
                <w:color w:val="000000" w:themeColor="text1"/>
                <w:lang w:val="sr-Cyrl-RS"/>
              </w:rPr>
            </w:pPr>
          </w:p>
          <w:p w14:paraId="43F68EFE" w14:textId="77777777" w:rsidR="00575413" w:rsidRPr="009A30A1" w:rsidRDefault="00575413" w:rsidP="00575413">
            <w:pPr>
              <w:spacing w:before="0"/>
              <w:jc w:val="center"/>
              <w:rPr>
                <w:rFonts w:ascii="Arial Narrow" w:hAnsi="Arial Narrow" w:cs="Arial"/>
                <w:color w:val="000000" w:themeColor="text1"/>
                <w:lang w:val="sr-Cyrl-RS"/>
              </w:rPr>
            </w:pPr>
          </w:p>
          <w:p w14:paraId="331E976C" w14:textId="77777777" w:rsidR="00575413" w:rsidRPr="009A30A1" w:rsidRDefault="00575413" w:rsidP="00575413">
            <w:pPr>
              <w:spacing w:before="0"/>
              <w:jc w:val="center"/>
              <w:rPr>
                <w:rFonts w:ascii="Arial Narrow" w:hAnsi="Arial Narrow" w:cs="Arial"/>
                <w:color w:val="000000" w:themeColor="text1"/>
                <w:lang w:val="sr-Cyrl-RS"/>
              </w:rPr>
            </w:pPr>
          </w:p>
          <w:p w14:paraId="78D4E905" w14:textId="77777777" w:rsidR="00575413" w:rsidRPr="009A30A1" w:rsidRDefault="00575413" w:rsidP="00575413">
            <w:pPr>
              <w:spacing w:before="0"/>
              <w:jc w:val="center"/>
              <w:rPr>
                <w:rFonts w:ascii="Arial Narrow" w:hAnsi="Arial Narrow" w:cs="Arial"/>
                <w:color w:val="000000" w:themeColor="text1"/>
                <w:lang w:val="sr-Cyrl-RS"/>
              </w:rPr>
            </w:pPr>
          </w:p>
          <w:p w14:paraId="61612A88" w14:textId="77777777" w:rsidR="00575413" w:rsidRPr="009A30A1" w:rsidRDefault="00575413" w:rsidP="00575413">
            <w:pPr>
              <w:spacing w:before="0"/>
              <w:jc w:val="center"/>
              <w:rPr>
                <w:rFonts w:ascii="Arial Narrow" w:hAnsi="Arial Narrow" w:cs="Arial"/>
                <w:color w:val="000000" w:themeColor="text1"/>
                <w:lang w:val="sr-Cyrl-RS"/>
              </w:rPr>
            </w:pPr>
          </w:p>
          <w:p w14:paraId="1D166C0C" w14:textId="4D3E12B9" w:rsidR="00266DFF" w:rsidRPr="009A30A1" w:rsidRDefault="00575413" w:rsidP="00575413">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w:t>
            </w:r>
          </w:p>
        </w:tc>
        <w:tc>
          <w:tcPr>
            <w:tcW w:w="1680" w:type="dxa"/>
            <w:tcBorders>
              <w:top w:val="single" w:sz="4" w:space="0" w:color="auto"/>
              <w:left w:val="single" w:sz="4" w:space="0" w:color="auto"/>
              <w:bottom w:val="single" w:sz="4" w:space="0" w:color="auto"/>
              <w:right w:val="single" w:sz="4" w:space="0" w:color="auto"/>
            </w:tcBorders>
            <w:vAlign w:val="center"/>
          </w:tcPr>
          <w:p w14:paraId="6B7CA960" w14:textId="1EBC590B" w:rsidR="00266DFF" w:rsidRPr="009A30A1" w:rsidRDefault="00266DFF" w:rsidP="00575413">
            <w:pPr>
              <w:spacing w:before="0"/>
              <w:jc w:val="center"/>
              <w:rPr>
                <w:rFonts w:ascii="Arial Narrow" w:hAnsi="Arial Narrow" w:cs="Arial"/>
                <w:color w:val="000000" w:themeColor="text1"/>
              </w:rPr>
            </w:pPr>
            <w:r w:rsidRPr="009A30A1">
              <w:rPr>
                <w:rFonts w:ascii="Arial Narrow" w:hAnsi="Arial Narrow" w:cs="Arial"/>
                <w:color w:val="000000" w:themeColor="text1"/>
              </w:rPr>
              <w:t>M18=2.00;</w:t>
            </w:r>
          </w:p>
        </w:tc>
        <w:tc>
          <w:tcPr>
            <w:tcW w:w="1248" w:type="dxa"/>
            <w:tcBorders>
              <w:top w:val="single" w:sz="4" w:space="0" w:color="auto"/>
              <w:left w:val="single" w:sz="4" w:space="0" w:color="auto"/>
              <w:bottom w:val="single" w:sz="4" w:space="0" w:color="auto"/>
              <w:right w:val="single" w:sz="4" w:space="0" w:color="auto"/>
            </w:tcBorders>
          </w:tcPr>
          <w:p w14:paraId="20F801C6" w14:textId="3C9CEEA9" w:rsidR="00266DFF" w:rsidRPr="00892771" w:rsidRDefault="00266DFF" w:rsidP="001E4A8E">
            <w:pPr>
              <w:spacing w:before="0"/>
              <w:jc w:val="left"/>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9C97F36" w14:textId="12DD2CFF" w:rsidR="00266DFF" w:rsidRPr="00892771" w:rsidRDefault="00266DFF" w:rsidP="001E4A8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221F882" w14:textId="2B80BEB6" w:rsidR="00266DFF" w:rsidRPr="00892771" w:rsidRDefault="00266DFF" w:rsidP="001E4A8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C476E6A" w14:textId="7095523C" w:rsidR="00266DFF" w:rsidRPr="00892771" w:rsidRDefault="00266DFF" w:rsidP="001E4A8E">
            <w:pPr>
              <w:spacing w:before="0"/>
              <w:jc w:val="right"/>
              <w:rPr>
                <w:rFonts w:ascii="Arial Narrow" w:hAnsi="Arial Narrow" w:cs="Arial"/>
                <w:color w:val="000000" w:themeColor="text1"/>
              </w:rPr>
            </w:pPr>
          </w:p>
        </w:tc>
      </w:tr>
      <w:tr w:rsidR="00892771" w:rsidRPr="00892771" w14:paraId="642B1198" w14:textId="77777777" w:rsidTr="00CC4CDF">
        <w:trPr>
          <w:trHeight w:val="2025"/>
        </w:trPr>
        <w:tc>
          <w:tcPr>
            <w:tcW w:w="632" w:type="dxa"/>
            <w:tcBorders>
              <w:top w:val="single" w:sz="4" w:space="0" w:color="auto"/>
              <w:left w:val="single" w:sz="4" w:space="0" w:color="auto"/>
              <w:bottom w:val="single" w:sz="4" w:space="0" w:color="auto"/>
              <w:right w:val="single" w:sz="4" w:space="0" w:color="auto"/>
            </w:tcBorders>
          </w:tcPr>
          <w:p w14:paraId="292B6300" w14:textId="0CF61971" w:rsidR="00266DFF" w:rsidRPr="00CC4CDF" w:rsidRDefault="00266DFF" w:rsidP="001E4A8E">
            <w:pPr>
              <w:spacing w:before="0"/>
              <w:jc w:val="left"/>
              <w:rPr>
                <w:rFonts w:ascii="Arial Narrow" w:hAnsi="Arial Narrow" w:cs="Arial"/>
                <w:color w:val="000000"/>
                <w:lang w:val="sr-Cyrl-RS"/>
              </w:rPr>
            </w:pPr>
            <w:r w:rsidRPr="00CC4CDF">
              <w:rPr>
                <w:rFonts w:ascii="Arial Narrow" w:hAnsi="Arial Narrow" w:cs="Arial"/>
                <w:color w:val="000000"/>
                <w:lang w:val="sr-Cyrl-RS"/>
              </w:rPr>
              <w:lastRenderedPageBreak/>
              <w:t>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12E40" w14:textId="6AC6A158" w:rsidR="00266DFF" w:rsidRPr="00CC4CDF" w:rsidRDefault="00266DFF" w:rsidP="001E4A8E">
            <w:pPr>
              <w:spacing w:before="0"/>
              <w:jc w:val="left"/>
              <w:rPr>
                <w:rFonts w:ascii="Arial Narrow" w:hAnsi="Arial Narrow" w:cs="Arial"/>
                <w:color w:val="000000"/>
              </w:rPr>
            </w:pPr>
            <w:r w:rsidRPr="00CC4CDF">
              <w:rPr>
                <w:rFonts w:ascii="Arial Narrow" w:hAnsi="Arial Narrow" w:cs="Arial"/>
                <w:color w:val="000000"/>
              </w:rPr>
              <w:t>19935071</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14:paraId="7E0277F1"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Termometar kapilarni </w:t>
            </w:r>
          </w:p>
          <w:p w14:paraId="3FC055D5"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(0-600)</w:t>
            </w:r>
            <w:r w:rsidRPr="009A30A1">
              <w:rPr>
                <w:rFonts w:ascii="Arial Narrow" w:hAnsi="Arial Narrow" w:cs="Arial"/>
                <w:color w:val="000000" w:themeColor="text1"/>
                <w:rtl/>
              </w:rPr>
              <w:t>ﹾ</w:t>
            </w:r>
            <w:r w:rsidRPr="009A30A1">
              <w:rPr>
                <w:rFonts w:ascii="Arial Narrow" w:hAnsi="Arial Narrow" w:cs="Arial"/>
                <w:color w:val="000000" w:themeColor="text1"/>
              </w:rPr>
              <w:t>C</w:t>
            </w:r>
          </w:p>
          <w:p w14:paraId="50A99AD4"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Standard: EN13190</w:t>
            </w:r>
          </w:p>
          <w:p w14:paraId="679C67D1" w14:textId="7CD950E8" w:rsidR="0001378D" w:rsidRPr="00DD5FD3" w:rsidRDefault="00076AD0" w:rsidP="00076AD0">
            <w:pPr>
              <w:spacing w:before="0"/>
              <w:jc w:val="left"/>
              <w:rPr>
                <w:rFonts w:ascii="Arial Narrow" w:hAnsi="Arial Narrow" w:cs="Arial"/>
                <w:color w:val="000000" w:themeColor="text1"/>
                <w:lang w:val="sr-Latn-RS"/>
              </w:rPr>
            </w:pPr>
            <w:r w:rsidRPr="009A30A1">
              <w:rPr>
                <w:rFonts w:ascii="Arial Narrow" w:hAnsi="Arial Narrow" w:cs="Arial"/>
                <w:color w:val="000000" w:themeColor="text1"/>
              </w:rPr>
              <w:t>Merni opseg: 0-600</w:t>
            </w:r>
            <w:r w:rsidRPr="009A30A1">
              <w:rPr>
                <w:rFonts w:ascii="Arial Narrow" w:hAnsi="Arial Narrow" w:cs="Arial"/>
                <w:color w:val="000000" w:themeColor="text1"/>
                <w:rtl/>
              </w:rPr>
              <w:t xml:space="preserve"> ﹾ</w:t>
            </w:r>
            <w:r w:rsidRPr="009A30A1">
              <w:rPr>
                <w:rFonts w:ascii="Arial Narrow" w:hAnsi="Arial Narrow" w:cs="Arial"/>
                <w:color w:val="000000" w:themeColor="text1"/>
              </w:rPr>
              <w:t xml:space="preserve">C  </w:t>
            </w:r>
            <w:r w:rsidRPr="009A30A1">
              <w:rPr>
                <w:rFonts w:ascii="Arial Narrow" w:hAnsi="Arial Narrow" w:cs="Arial"/>
                <w:color w:val="000000" w:themeColor="text1"/>
              </w:rPr>
              <w:br/>
              <w:t>Prečnik indikatora: 100</w:t>
            </w:r>
            <w:r w:rsidR="00DD5FD3">
              <w:rPr>
                <w:rFonts w:ascii="Arial Narrow" w:hAnsi="Arial Narrow" w:cs="Arial"/>
                <w:color w:val="000000" w:themeColor="text1"/>
              </w:rPr>
              <w:t xml:space="preserve"> </w:t>
            </w:r>
            <w:r w:rsidRPr="009A30A1">
              <w:rPr>
                <w:rFonts w:ascii="Arial Narrow" w:hAnsi="Arial Narrow" w:cs="Arial"/>
                <w:color w:val="000000" w:themeColor="text1"/>
              </w:rPr>
              <w:t>mm</w:t>
            </w:r>
            <w:r w:rsidRPr="009A30A1">
              <w:rPr>
                <w:rFonts w:ascii="Arial Narrow" w:hAnsi="Arial Narrow" w:cs="Arial"/>
                <w:color w:val="000000" w:themeColor="text1"/>
              </w:rPr>
              <w:br/>
              <w:t>Kataloški broj: 608201/2110-858-17-4000-913-14-104-26-26-120/000</w:t>
            </w:r>
            <w:r w:rsidRPr="009A30A1">
              <w:rPr>
                <w:rFonts w:ascii="Arial Narrow" w:hAnsi="Arial Narrow" w:cs="Arial"/>
                <w:color w:val="000000" w:themeColor="text1"/>
              </w:rPr>
              <w:br/>
              <w:t xml:space="preserve">Proizvođač: </w:t>
            </w:r>
            <w:r w:rsidR="00DD5FD3">
              <w:rPr>
                <w:rFonts w:ascii="Arial Narrow" w:hAnsi="Arial Narrow" w:cs="Arial"/>
                <w:color w:val="000000" w:themeColor="text1"/>
              </w:rPr>
              <w:t xml:space="preserve"> </w:t>
            </w:r>
            <w:r w:rsidRPr="009A30A1">
              <w:rPr>
                <w:rFonts w:ascii="Arial Narrow" w:hAnsi="Arial Narrow" w:cs="Arial"/>
                <w:color w:val="000000" w:themeColor="text1"/>
              </w:rPr>
              <w:t>JUMO</w:t>
            </w:r>
            <w:r w:rsidR="00DD5FD3">
              <w:rPr>
                <w:rFonts w:ascii="Arial Narrow" w:hAnsi="Arial Narrow" w:cs="Arial"/>
                <w:color w:val="000000" w:themeColor="text1"/>
              </w:rPr>
              <w:t xml:space="preserve">  </w:t>
            </w:r>
            <w:r w:rsidR="00DD5FD3">
              <w:rPr>
                <w:rFonts w:ascii="Arial Narrow" w:hAnsi="Arial Narrow" w:cs="Arial"/>
                <w:color w:val="000000" w:themeColor="text1"/>
                <w:lang w:val="sr-Cyrl-RS"/>
              </w:rPr>
              <w:t xml:space="preserve"> </w:t>
            </w:r>
            <w:r w:rsidR="00DD5FD3">
              <w:rPr>
                <w:rFonts w:ascii="Arial Narrow" w:hAnsi="Arial Narrow" w:cs="Arial"/>
                <w:color w:val="000000" w:themeColor="text1"/>
                <w:lang w:val="sr-Latn-RS"/>
              </w:rPr>
              <w:t xml:space="preserve">ili  </w:t>
            </w:r>
            <w:r w:rsidR="006F5C6E">
              <w:rPr>
                <w:rFonts w:ascii="Arial Narrow" w:hAnsi="Arial Narrow" w:cs="Arial"/>
                <w:color w:val="000000" w:themeColor="text1"/>
                <w:lang w:val="sr-Latn-RS"/>
              </w:rPr>
              <w:t xml:space="preserve">odgovarajući , </w:t>
            </w:r>
            <w:r w:rsidR="00DD5FD3">
              <w:rPr>
                <w:rFonts w:ascii="Arial Narrow" w:hAnsi="Arial Narrow" w:cs="Arial"/>
                <w:color w:val="000000" w:themeColor="text1"/>
                <w:lang w:val="sr-Latn-RS"/>
              </w:rPr>
              <w:t>p</w:t>
            </w:r>
            <w:r w:rsidRPr="009A30A1">
              <w:rPr>
                <w:rFonts w:ascii="Arial Narrow" w:hAnsi="Arial Narrow" w:cs="Arial"/>
                <w:color w:val="000000" w:themeColor="text1"/>
              </w:rPr>
              <w:t xml:space="preserve">akovanje: TSC </w:t>
            </w:r>
          </w:p>
        </w:tc>
        <w:tc>
          <w:tcPr>
            <w:tcW w:w="1410" w:type="dxa"/>
            <w:tcBorders>
              <w:top w:val="single" w:sz="4" w:space="0" w:color="auto"/>
              <w:left w:val="nil"/>
              <w:bottom w:val="single" w:sz="4" w:space="0" w:color="auto"/>
              <w:right w:val="single" w:sz="4" w:space="0" w:color="auto"/>
            </w:tcBorders>
          </w:tcPr>
          <w:p w14:paraId="20CA9018" w14:textId="77777777" w:rsidR="00266DFF" w:rsidRPr="009A30A1" w:rsidRDefault="00266DFF" w:rsidP="001E4A8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305FA63" w14:textId="77777777" w:rsidR="00575413" w:rsidRPr="009A30A1" w:rsidRDefault="00575413" w:rsidP="00434B87">
            <w:pPr>
              <w:spacing w:before="0"/>
              <w:jc w:val="center"/>
              <w:rPr>
                <w:rFonts w:ascii="Arial Narrow" w:hAnsi="Arial Narrow" w:cs="Arial"/>
                <w:color w:val="000000" w:themeColor="text1"/>
                <w:lang w:val="sr-Cyrl-RS"/>
              </w:rPr>
            </w:pPr>
          </w:p>
          <w:p w14:paraId="40DD9CAB" w14:textId="77777777" w:rsidR="00575413" w:rsidRPr="009A30A1" w:rsidRDefault="00575413" w:rsidP="00434B87">
            <w:pPr>
              <w:spacing w:before="0"/>
              <w:jc w:val="center"/>
              <w:rPr>
                <w:rFonts w:ascii="Arial Narrow" w:hAnsi="Arial Narrow" w:cs="Arial"/>
                <w:color w:val="000000" w:themeColor="text1"/>
                <w:lang w:val="sr-Cyrl-RS"/>
              </w:rPr>
            </w:pPr>
          </w:p>
          <w:p w14:paraId="15FC114B" w14:textId="77777777" w:rsidR="00575413" w:rsidRPr="009A30A1" w:rsidRDefault="00575413" w:rsidP="00434B87">
            <w:pPr>
              <w:spacing w:before="0"/>
              <w:jc w:val="center"/>
              <w:rPr>
                <w:rFonts w:ascii="Arial Narrow" w:hAnsi="Arial Narrow" w:cs="Arial"/>
                <w:color w:val="000000" w:themeColor="text1"/>
                <w:lang w:val="sr-Cyrl-RS"/>
              </w:rPr>
            </w:pPr>
          </w:p>
          <w:p w14:paraId="66B02458" w14:textId="77777777" w:rsidR="00575413" w:rsidRPr="009A30A1" w:rsidRDefault="00575413" w:rsidP="00434B87">
            <w:pPr>
              <w:spacing w:before="0"/>
              <w:jc w:val="center"/>
              <w:rPr>
                <w:rFonts w:ascii="Arial Narrow" w:hAnsi="Arial Narrow" w:cs="Arial"/>
                <w:color w:val="000000" w:themeColor="text1"/>
                <w:lang w:val="sr-Cyrl-RS"/>
              </w:rPr>
            </w:pPr>
          </w:p>
          <w:p w14:paraId="6C06530F" w14:textId="4B62B988" w:rsidR="00266DFF" w:rsidRPr="009A30A1" w:rsidRDefault="00266DFF" w:rsidP="00434B87">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2BA41B1E" w14:textId="77777777" w:rsidR="00575413" w:rsidRPr="009A30A1" w:rsidRDefault="00575413" w:rsidP="00434B87">
            <w:pPr>
              <w:spacing w:before="0"/>
              <w:jc w:val="center"/>
              <w:rPr>
                <w:rFonts w:ascii="Arial Narrow" w:hAnsi="Arial Narrow" w:cs="Arial"/>
                <w:color w:val="000000" w:themeColor="text1"/>
                <w:lang w:val="sr-Cyrl-RS"/>
              </w:rPr>
            </w:pPr>
          </w:p>
          <w:p w14:paraId="57FF1A4B" w14:textId="77777777" w:rsidR="00575413" w:rsidRPr="009A30A1" w:rsidRDefault="00575413" w:rsidP="00434B87">
            <w:pPr>
              <w:spacing w:before="0"/>
              <w:jc w:val="center"/>
              <w:rPr>
                <w:rFonts w:ascii="Arial Narrow" w:hAnsi="Arial Narrow" w:cs="Arial"/>
                <w:color w:val="000000" w:themeColor="text1"/>
                <w:lang w:val="sr-Cyrl-RS"/>
              </w:rPr>
            </w:pPr>
          </w:p>
          <w:p w14:paraId="353767AE" w14:textId="77777777" w:rsidR="00575413" w:rsidRPr="009A30A1" w:rsidRDefault="00575413" w:rsidP="00434B87">
            <w:pPr>
              <w:spacing w:before="0"/>
              <w:jc w:val="center"/>
              <w:rPr>
                <w:rFonts w:ascii="Arial Narrow" w:hAnsi="Arial Narrow" w:cs="Arial"/>
                <w:color w:val="000000" w:themeColor="text1"/>
                <w:lang w:val="sr-Cyrl-RS"/>
              </w:rPr>
            </w:pPr>
          </w:p>
          <w:p w14:paraId="49FDD3D5" w14:textId="77777777" w:rsidR="00575413" w:rsidRPr="009A30A1" w:rsidRDefault="00575413" w:rsidP="00434B87">
            <w:pPr>
              <w:spacing w:before="0"/>
              <w:jc w:val="center"/>
              <w:rPr>
                <w:rFonts w:ascii="Arial Narrow" w:hAnsi="Arial Narrow" w:cs="Arial"/>
                <w:color w:val="000000" w:themeColor="text1"/>
                <w:lang w:val="sr-Cyrl-RS"/>
              </w:rPr>
            </w:pPr>
          </w:p>
          <w:p w14:paraId="2380C2B7" w14:textId="77777777" w:rsidR="00575413" w:rsidRPr="009A30A1" w:rsidRDefault="00575413" w:rsidP="00434B87">
            <w:pPr>
              <w:spacing w:before="0"/>
              <w:jc w:val="center"/>
              <w:rPr>
                <w:rFonts w:ascii="Arial Narrow" w:hAnsi="Arial Narrow" w:cs="Arial"/>
                <w:color w:val="000000" w:themeColor="text1"/>
                <w:lang w:val="sr-Cyrl-RS"/>
              </w:rPr>
            </w:pPr>
          </w:p>
          <w:p w14:paraId="306900B7" w14:textId="77777777" w:rsidR="00575413" w:rsidRPr="009A30A1" w:rsidRDefault="00575413" w:rsidP="00434B87">
            <w:pPr>
              <w:spacing w:before="0"/>
              <w:jc w:val="center"/>
              <w:rPr>
                <w:rFonts w:ascii="Arial Narrow" w:hAnsi="Arial Narrow" w:cs="Arial"/>
                <w:color w:val="000000" w:themeColor="text1"/>
                <w:lang w:val="sr-Cyrl-RS"/>
              </w:rPr>
            </w:pPr>
          </w:p>
          <w:p w14:paraId="1136F4AC" w14:textId="4B41A523" w:rsidR="00266DFF" w:rsidRPr="009A30A1" w:rsidRDefault="00575413" w:rsidP="00434B87">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0785EE05" w14:textId="3833BDFB" w:rsidR="00266DFF" w:rsidRPr="009A30A1" w:rsidRDefault="00266DFF" w:rsidP="00434B87">
            <w:pPr>
              <w:spacing w:before="0"/>
              <w:jc w:val="center"/>
              <w:rPr>
                <w:rFonts w:ascii="Arial Narrow" w:hAnsi="Arial Narrow" w:cs="Arial"/>
                <w:color w:val="000000" w:themeColor="text1"/>
              </w:rPr>
            </w:pPr>
            <w:r w:rsidRPr="009A30A1">
              <w:rPr>
                <w:rFonts w:ascii="Arial Narrow" w:hAnsi="Arial Narrow" w:cs="Arial"/>
                <w:color w:val="000000" w:themeColor="text1"/>
              </w:rPr>
              <w:t>M18=5.00;</w:t>
            </w:r>
          </w:p>
        </w:tc>
        <w:tc>
          <w:tcPr>
            <w:tcW w:w="1248" w:type="dxa"/>
            <w:tcBorders>
              <w:top w:val="single" w:sz="4" w:space="0" w:color="auto"/>
              <w:left w:val="single" w:sz="4" w:space="0" w:color="auto"/>
              <w:bottom w:val="single" w:sz="4" w:space="0" w:color="auto"/>
              <w:right w:val="single" w:sz="4" w:space="0" w:color="auto"/>
            </w:tcBorders>
          </w:tcPr>
          <w:p w14:paraId="02943F78" w14:textId="287ABBDE" w:rsidR="00266DFF" w:rsidRPr="00892771" w:rsidRDefault="00266DFF" w:rsidP="00434B87">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647BBC7" w14:textId="239ED114" w:rsidR="00266DFF" w:rsidRPr="00892771" w:rsidRDefault="00266DFF" w:rsidP="00434B87">
            <w:pPr>
              <w:spacing w:before="0"/>
              <w:jc w:val="center"/>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8FBAEFD" w14:textId="4469A2FE" w:rsidR="00266DFF" w:rsidRPr="00892771" w:rsidRDefault="00266DFF" w:rsidP="001E4A8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A74F6C1" w14:textId="5BED9493" w:rsidR="00266DFF" w:rsidRPr="00892771" w:rsidRDefault="00266DFF" w:rsidP="001E4A8E">
            <w:pPr>
              <w:spacing w:before="0"/>
              <w:jc w:val="right"/>
              <w:rPr>
                <w:rFonts w:ascii="Arial Narrow" w:hAnsi="Arial Narrow" w:cs="Arial"/>
                <w:color w:val="000000" w:themeColor="text1"/>
              </w:rPr>
            </w:pPr>
          </w:p>
        </w:tc>
      </w:tr>
      <w:tr w:rsidR="00892771" w:rsidRPr="00892771" w14:paraId="0E6E546A" w14:textId="77777777" w:rsidTr="00784B26">
        <w:trPr>
          <w:trHeight w:val="546"/>
        </w:trPr>
        <w:tc>
          <w:tcPr>
            <w:tcW w:w="632" w:type="dxa"/>
            <w:tcBorders>
              <w:top w:val="nil"/>
              <w:left w:val="single" w:sz="4" w:space="0" w:color="auto"/>
              <w:bottom w:val="single" w:sz="4" w:space="0" w:color="auto"/>
              <w:right w:val="single" w:sz="4" w:space="0" w:color="auto"/>
            </w:tcBorders>
          </w:tcPr>
          <w:p w14:paraId="0E6C62D5" w14:textId="2893015C" w:rsidR="00C5413A" w:rsidRPr="00CC4CDF" w:rsidRDefault="00C5413A" w:rsidP="00C5413A">
            <w:pPr>
              <w:spacing w:before="0"/>
              <w:jc w:val="left"/>
              <w:rPr>
                <w:rFonts w:ascii="Arial Narrow" w:hAnsi="Arial Narrow" w:cs="Arial"/>
                <w:color w:val="000000"/>
                <w:lang w:val="sr-Cyrl-RS"/>
              </w:rPr>
            </w:pPr>
            <w:r w:rsidRPr="00CC4CDF">
              <w:rPr>
                <w:rFonts w:ascii="Arial Narrow" w:hAnsi="Arial Narrow" w:cs="Arial"/>
                <w:color w:val="000000"/>
                <w:lang w:val="sr-Cyrl-RS"/>
              </w:rPr>
              <w:t>9</w:t>
            </w:r>
          </w:p>
        </w:tc>
        <w:tc>
          <w:tcPr>
            <w:tcW w:w="1335" w:type="dxa"/>
            <w:tcBorders>
              <w:top w:val="nil"/>
              <w:left w:val="single" w:sz="4" w:space="0" w:color="auto"/>
              <w:bottom w:val="single" w:sz="4" w:space="0" w:color="auto"/>
              <w:right w:val="single" w:sz="4" w:space="0" w:color="auto"/>
            </w:tcBorders>
            <w:shd w:val="clear" w:color="auto" w:fill="auto"/>
            <w:vAlign w:val="center"/>
            <w:hideMark/>
          </w:tcPr>
          <w:p w14:paraId="634ED8FF" w14:textId="6CBF8E63" w:rsidR="00C5413A" w:rsidRPr="00CC4CDF" w:rsidRDefault="00C5413A" w:rsidP="00C5413A">
            <w:pPr>
              <w:spacing w:before="0"/>
              <w:jc w:val="left"/>
              <w:rPr>
                <w:rFonts w:ascii="Arial Narrow" w:hAnsi="Arial Narrow" w:cs="Arial"/>
                <w:color w:val="000000"/>
              </w:rPr>
            </w:pPr>
            <w:r w:rsidRPr="00CC4CDF">
              <w:rPr>
                <w:rFonts w:ascii="Arial Narrow" w:hAnsi="Arial Narrow" w:cs="Arial"/>
                <w:color w:val="000000"/>
              </w:rPr>
              <w:t>17280389</w:t>
            </w:r>
          </w:p>
        </w:tc>
        <w:tc>
          <w:tcPr>
            <w:tcW w:w="2955" w:type="dxa"/>
            <w:tcBorders>
              <w:top w:val="nil"/>
              <w:left w:val="nil"/>
              <w:bottom w:val="single" w:sz="4" w:space="0" w:color="auto"/>
              <w:right w:val="single" w:sz="4" w:space="0" w:color="auto"/>
            </w:tcBorders>
            <w:shd w:val="clear" w:color="auto" w:fill="auto"/>
            <w:vAlign w:val="center"/>
            <w:hideMark/>
          </w:tcPr>
          <w:p w14:paraId="136EB0B3"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Manometar fi160</w:t>
            </w:r>
          </w:p>
          <w:p w14:paraId="187D91C8"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0-16 bar</w:t>
            </w:r>
          </w:p>
          <w:p w14:paraId="244E5576"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Prečnik: fi160 mm</w:t>
            </w:r>
          </w:p>
          <w:p w14:paraId="6C31655C"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Tip: Burdonova cev</w:t>
            </w:r>
          </w:p>
          <w:p w14:paraId="3E0A5DED"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Medijum: glicerin</w:t>
            </w:r>
          </w:p>
          <w:p w14:paraId="2EC22F54"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Priključak: radijalni, R1/2"</w:t>
            </w:r>
          </w:p>
          <w:p w14:paraId="6A9E885F"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Merni opseg: 0-16 bar</w:t>
            </w:r>
          </w:p>
          <w:p w14:paraId="5EE2A310"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Klasa tačnosti: 1,6</w:t>
            </w:r>
          </w:p>
          <w:p w14:paraId="37969500" w14:textId="77777777" w:rsidR="00C5413A" w:rsidRPr="009A30A1" w:rsidRDefault="00C5413A" w:rsidP="00C5413A">
            <w:pPr>
              <w:spacing w:before="0"/>
              <w:jc w:val="left"/>
              <w:rPr>
                <w:rFonts w:ascii="Arial Narrow" w:hAnsi="Arial Narrow" w:cs="Arial"/>
                <w:color w:val="000000" w:themeColor="text1"/>
              </w:rPr>
            </w:pPr>
            <w:r w:rsidRPr="009A30A1">
              <w:rPr>
                <w:rFonts w:ascii="Arial Narrow" w:hAnsi="Arial Narrow" w:cs="Arial"/>
                <w:color w:val="000000" w:themeColor="text1"/>
              </w:rPr>
              <w:t>Materijal: nerđajući čelik</w:t>
            </w:r>
          </w:p>
          <w:p w14:paraId="4395B77F" w14:textId="18152B11" w:rsidR="00F95680" w:rsidRPr="009A30A1" w:rsidRDefault="00C5413A" w:rsidP="00DD5FD3">
            <w:pPr>
              <w:spacing w:before="0"/>
              <w:jc w:val="left"/>
              <w:rPr>
                <w:rFonts w:ascii="Arial Narrow" w:hAnsi="Arial Narrow" w:cs="Arial"/>
                <w:color w:val="000000" w:themeColor="text1"/>
              </w:rPr>
            </w:pPr>
            <w:r w:rsidRPr="009A30A1">
              <w:rPr>
                <w:rFonts w:ascii="Arial Narrow" w:hAnsi="Arial Narrow" w:cs="Arial"/>
                <w:color w:val="000000" w:themeColor="text1"/>
              </w:rPr>
              <w:t>Proizvodjač: Borac-Beograd</w:t>
            </w:r>
            <w:r w:rsidR="00DD5FD3">
              <w:rPr>
                <w:rFonts w:ascii="Arial Narrow" w:hAnsi="Arial Narrow" w:cs="Arial"/>
                <w:color w:val="000000" w:themeColor="text1"/>
              </w:rPr>
              <w:t xml:space="preserve">  ili  odgovarajući </w:t>
            </w:r>
          </w:p>
        </w:tc>
        <w:tc>
          <w:tcPr>
            <w:tcW w:w="1410" w:type="dxa"/>
            <w:tcBorders>
              <w:top w:val="single" w:sz="4" w:space="0" w:color="auto"/>
              <w:left w:val="nil"/>
              <w:bottom w:val="single" w:sz="4" w:space="0" w:color="auto"/>
              <w:right w:val="single" w:sz="4" w:space="0" w:color="auto"/>
            </w:tcBorders>
          </w:tcPr>
          <w:p w14:paraId="16977C5B" w14:textId="77777777" w:rsidR="00C5413A" w:rsidRPr="009A30A1" w:rsidRDefault="00C5413A" w:rsidP="00C5413A">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2404EAA" w14:textId="77777777" w:rsidR="00C5413A" w:rsidRPr="009A30A1" w:rsidRDefault="00C5413A" w:rsidP="00C5413A">
            <w:pPr>
              <w:spacing w:before="0"/>
              <w:jc w:val="center"/>
              <w:rPr>
                <w:rFonts w:ascii="Arial Narrow" w:hAnsi="Arial Narrow" w:cs="Arial"/>
                <w:color w:val="000000" w:themeColor="text1"/>
                <w:lang w:val="sr-Cyrl-RS"/>
              </w:rPr>
            </w:pPr>
          </w:p>
          <w:p w14:paraId="6BA5BCB3" w14:textId="77777777" w:rsidR="00C5413A" w:rsidRPr="009A30A1" w:rsidRDefault="00C5413A" w:rsidP="00C5413A">
            <w:pPr>
              <w:spacing w:before="0"/>
              <w:jc w:val="center"/>
              <w:rPr>
                <w:rFonts w:ascii="Arial Narrow" w:hAnsi="Arial Narrow" w:cs="Arial"/>
                <w:color w:val="000000" w:themeColor="text1"/>
                <w:lang w:val="sr-Cyrl-RS"/>
              </w:rPr>
            </w:pPr>
          </w:p>
          <w:p w14:paraId="73E6EEE8" w14:textId="77777777" w:rsidR="00C5413A" w:rsidRPr="009A30A1" w:rsidRDefault="00C5413A" w:rsidP="00C5413A">
            <w:pPr>
              <w:spacing w:before="0"/>
              <w:jc w:val="center"/>
              <w:rPr>
                <w:rFonts w:ascii="Arial Narrow" w:hAnsi="Arial Narrow" w:cs="Arial"/>
                <w:color w:val="000000" w:themeColor="text1"/>
                <w:lang w:val="sr-Cyrl-RS"/>
              </w:rPr>
            </w:pPr>
          </w:p>
          <w:p w14:paraId="4300C3D4" w14:textId="77777777" w:rsidR="00C5413A" w:rsidRPr="009A30A1" w:rsidRDefault="00C5413A" w:rsidP="00C5413A">
            <w:pPr>
              <w:spacing w:before="0"/>
              <w:jc w:val="center"/>
              <w:rPr>
                <w:rFonts w:ascii="Arial Narrow" w:hAnsi="Arial Narrow" w:cs="Arial"/>
                <w:color w:val="000000" w:themeColor="text1"/>
                <w:lang w:val="sr-Cyrl-RS"/>
              </w:rPr>
            </w:pPr>
          </w:p>
          <w:p w14:paraId="6AE2FB8B" w14:textId="77777777" w:rsidR="00C5413A" w:rsidRPr="009A30A1" w:rsidRDefault="00C5413A" w:rsidP="00C5413A">
            <w:pPr>
              <w:spacing w:before="0"/>
              <w:jc w:val="center"/>
              <w:rPr>
                <w:rFonts w:ascii="Arial Narrow" w:hAnsi="Arial Narrow" w:cs="Arial"/>
                <w:color w:val="000000" w:themeColor="text1"/>
                <w:lang w:val="sr-Cyrl-RS"/>
              </w:rPr>
            </w:pPr>
          </w:p>
          <w:p w14:paraId="1B9B6E2D" w14:textId="0B0F7408"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BEA746C" w14:textId="77777777" w:rsidR="00C5413A" w:rsidRPr="009A30A1" w:rsidRDefault="00C5413A" w:rsidP="00C5413A">
            <w:pPr>
              <w:spacing w:before="0"/>
              <w:jc w:val="center"/>
              <w:rPr>
                <w:rFonts w:ascii="Arial Narrow" w:hAnsi="Arial Narrow" w:cs="Arial"/>
                <w:color w:val="000000" w:themeColor="text1"/>
                <w:lang w:val="sr-Cyrl-RS"/>
              </w:rPr>
            </w:pPr>
          </w:p>
          <w:p w14:paraId="54536766" w14:textId="77777777" w:rsidR="00C5413A" w:rsidRPr="009A30A1" w:rsidRDefault="00C5413A" w:rsidP="00C5413A">
            <w:pPr>
              <w:spacing w:before="0"/>
              <w:jc w:val="center"/>
              <w:rPr>
                <w:rFonts w:ascii="Arial Narrow" w:hAnsi="Arial Narrow" w:cs="Arial"/>
                <w:color w:val="000000" w:themeColor="text1"/>
                <w:lang w:val="sr-Cyrl-RS"/>
              </w:rPr>
            </w:pPr>
          </w:p>
          <w:p w14:paraId="467B651A" w14:textId="77777777" w:rsidR="00C5413A" w:rsidRPr="009A30A1" w:rsidRDefault="00C5413A" w:rsidP="00C5413A">
            <w:pPr>
              <w:spacing w:before="0"/>
              <w:jc w:val="center"/>
              <w:rPr>
                <w:rFonts w:ascii="Arial Narrow" w:hAnsi="Arial Narrow" w:cs="Arial"/>
                <w:color w:val="000000" w:themeColor="text1"/>
                <w:lang w:val="sr-Cyrl-RS"/>
              </w:rPr>
            </w:pPr>
          </w:p>
          <w:p w14:paraId="0687A96B" w14:textId="77777777" w:rsidR="00C5413A" w:rsidRPr="009A30A1" w:rsidRDefault="00C5413A" w:rsidP="00C5413A">
            <w:pPr>
              <w:spacing w:before="0"/>
              <w:jc w:val="center"/>
              <w:rPr>
                <w:rFonts w:ascii="Arial Narrow" w:hAnsi="Arial Narrow" w:cs="Arial"/>
                <w:color w:val="000000" w:themeColor="text1"/>
                <w:lang w:val="sr-Cyrl-RS"/>
              </w:rPr>
            </w:pPr>
          </w:p>
          <w:p w14:paraId="2E270030" w14:textId="77777777" w:rsidR="00C5413A" w:rsidRPr="009A30A1" w:rsidRDefault="00C5413A" w:rsidP="00C5413A">
            <w:pPr>
              <w:spacing w:before="0"/>
              <w:jc w:val="center"/>
              <w:rPr>
                <w:rFonts w:ascii="Arial Narrow" w:hAnsi="Arial Narrow" w:cs="Arial"/>
                <w:color w:val="000000" w:themeColor="text1"/>
                <w:lang w:val="sr-Cyrl-RS"/>
              </w:rPr>
            </w:pPr>
          </w:p>
          <w:p w14:paraId="520933C8" w14:textId="515111DC" w:rsidR="00C5413A" w:rsidRPr="009A30A1" w:rsidRDefault="00C5413A" w:rsidP="00C5413A">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4BC7B2F0" w14:textId="340C1143"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rPr>
              <w:t>M18=10.00;</w:t>
            </w:r>
          </w:p>
        </w:tc>
        <w:tc>
          <w:tcPr>
            <w:tcW w:w="1248" w:type="dxa"/>
            <w:tcBorders>
              <w:top w:val="single" w:sz="4" w:space="0" w:color="auto"/>
              <w:left w:val="single" w:sz="4" w:space="0" w:color="auto"/>
              <w:bottom w:val="single" w:sz="4" w:space="0" w:color="auto"/>
              <w:right w:val="single" w:sz="4" w:space="0" w:color="auto"/>
            </w:tcBorders>
          </w:tcPr>
          <w:p w14:paraId="7BF81B24" w14:textId="3808FC66" w:rsidR="00C5413A" w:rsidRPr="00892771" w:rsidRDefault="00C5413A" w:rsidP="00C5413A">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1AD65D1" w14:textId="4BF6EB3F" w:rsidR="00C5413A" w:rsidRPr="00892771" w:rsidRDefault="00C5413A" w:rsidP="00C5413A">
            <w:pPr>
              <w:spacing w:before="0"/>
              <w:jc w:val="center"/>
              <w:rPr>
                <w:rFonts w:ascii="Arial Narrow" w:hAnsi="Arial Narrow" w:cs="Arial"/>
                <w:color w:val="000000" w:themeColor="text1"/>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5427E53B" w14:textId="6C7E7FBA" w:rsidR="00C5413A" w:rsidRPr="00892771" w:rsidRDefault="00C5413A" w:rsidP="00C5413A">
            <w:pPr>
              <w:spacing w:before="0"/>
              <w:jc w:val="center"/>
              <w:rPr>
                <w:rFonts w:ascii="Arial Narrow" w:hAnsi="Arial Narrow" w:cs="Arial"/>
                <w:color w:val="000000" w:themeColor="text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1991EE44" w14:textId="1EC7A7D6" w:rsidR="00C5413A" w:rsidRPr="00892771" w:rsidRDefault="00C5413A" w:rsidP="00C5413A">
            <w:pPr>
              <w:spacing w:before="0"/>
              <w:jc w:val="right"/>
              <w:rPr>
                <w:rFonts w:ascii="Arial Narrow" w:hAnsi="Arial Narrow" w:cs="Arial"/>
                <w:color w:val="000000" w:themeColor="text1"/>
              </w:rPr>
            </w:pPr>
          </w:p>
        </w:tc>
      </w:tr>
      <w:tr w:rsidR="00892771" w:rsidRPr="00892771" w14:paraId="23DE76AF" w14:textId="77777777" w:rsidTr="003469A2">
        <w:trPr>
          <w:trHeight w:val="2925"/>
        </w:trPr>
        <w:tc>
          <w:tcPr>
            <w:tcW w:w="632" w:type="dxa"/>
            <w:tcBorders>
              <w:top w:val="single" w:sz="4" w:space="0" w:color="auto"/>
              <w:left w:val="single" w:sz="4" w:space="0" w:color="auto"/>
              <w:bottom w:val="single" w:sz="4" w:space="0" w:color="auto"/>
              <w:right w:val="single" w:sz="4" w:space="0" w:color="auto"/>
            </w:tcBorders>
          </w:tcPr>
          <w:p w14:paraId="1EDB6583" w14:textId="77777777" w:rsidR="00784B26" w:rsidRDefault="00784B26" w:rsidP="00C5413A">
            <w:pPr>
              <w:spacing w:before="0"/>
              <w:jc w:val="left"/>
              <w:rPr>
                <w:rFonts w:ascii="Arial Narrow" w:hAnsi="Arial Narrow" w:cs="Arial"/>
                <w:color w:val="000000"/>
                <w:lang w:val="sr-Cyrl-RS"/>
              </w:rPr>
            </w:pPr>
          </w:p>
          <w:p w14:paraId="31DEF341" w14:textId="77777777" w:rsidR="00784B26" w:rsidRDefault="00784B26" w:rsidP="00C5413A">
            <w:pPr>
              <w:spacing w:before="0"/>
              <w:jc w:val="left"/>
              <w:rPr>
                <w:rFonts w:ascii="Arial Narrow" w:hAnsi="Arial Narrow" w:cs="Arial"/>
                <w:color w:val="000000"/>
                <w:lang w:val="sr-Cyrl-RS"/>
              </w:rPr>
            </w:pPr>
          </w:p>
          <w:p w14:paraId="1235651C" w14:textId="58BBA612" w:rsidR="00C5413A" w:rsidRPr="00CC4CDF" w:rsidRDefault="00C5413A" w:rsidP="00C5413A">
            <w:pPr>
              <w:spacing w:before="0"/>
              <w:jc w:val="left"/>
              <w:rPr>
                <w:rFonts w:ascii="Arial Narrow" w:hAnsi="Arial Narrow" w:cs="Arial"/>
                <w:color w:val="000000"/>
                <w:lang w:val="sr-Cyrl-RS"/>
              </w:rPr>
            </w:pPr>
            <w:r w:rsidRPr="00CC4CDF">
              <w:rPr>
                <w:rFonts w:ascii="Arial Narrow" w:hAnsi="Arial Narrow" w:cs="Arial"/>
                <w:color w:val="000000"/>
                <w:lang w:val="sr-Cyrl-RS"/>
              </w:rPr>
              <w:t>10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91257" w14:textId="539E3D0F" w:rsidR="00C5413A" w:rsidRPr="00CC4CDF" w:rsidRDefault="00C5413A" w:rsidP="00C5413A">
            <w:pPr>
              <w:spacing w:before="0"/>
              <w:jc w:val="left"/>
              <w:rPr>
                <w:rFonts w:ascii="Arial Narrow" w:hAnsi="Arial Narrow" w:cs="Arial"/>
                <w:color w:val="000000"/>
              </w:rPr>
            </w:pPr>
            <w:r w:rsidRPr="00CC4CDF">
              <w:rPr>
                <w:rFonts w:ascii="Arial Narrow" w:hAnsi="Arial Narrow" w:cs="Arial"/>
                <w:color w:val="000000"/>
              </w:rPr>
              <w:t>17280397</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9864F" w14:textId="77777777" w:rsidR="007F68BD" w:rsidRPr="009A30A1" w:rsidRDefault="007F68BD" w:rsidP="007F68BD">
            <w:pPr>
              <w:spacing w:before="0"/>
              <w:jc w:val="left"/>
              <w:rPr>
                <w:rFonts w:ascii="Arial Narrow" w:hAnsi="Arial Narrow" w:cs="Arial"/>
                <w:color w:val="000000" w:themeColor="text1"/>
              </w:rPr>
            </w:pPr>
            <w:r w:rsidRPr="009A30A1">
              <w:rPr>
                <w:rFonts w:ascii="Arial Narrow" w:hAnsi="Arial Narrow" w:cs="Arial"/>
                <w:color w:val="000000" w:themeColor="text1"/>
              </w:rPr>
              <w:t>Manometar fi160</w:t>
            </w:r>
          </w:p>
          <w:p w14:paraId="619264C1" w14:textId="77777777" w:rsidR="007F68BD" w:rsidRPr="009A30A1" w:rsidRDefault="007F68BD" w:rsidP="007F68BD">
            <w:pPr>
              <w:spacing w:before="0"/>
              <w:jc w:val="left"/>
              <w:rPr>
                <w:rFonts w:ascii="Arial Narrow" w:hAnsi="Arial Narrow" w:cs="Arial"/>
                <w:color w:val="000000" w:themeColor="text1"/>
              </w:rPr>
            </w:pPr>
            <w:r w:rsidRPr="009A30A1">
              <w:rPr>
                <w:rFonts w:ascii="Arial Narrow" w:hAnsi="Arial Narrow" w:cs="Arial"/>
                <w:color w:val="000000" w:themeColor="text1"/>
              </w:rPr>
              <w:t>0-60 bar</w:t>
            </w:r>
          </w:p>
          <w:p w14:paraId="48303B38" w14:textId="77777777" w:rsidR="007F68BD" w:rsidRPr="009A30A1" w:rsidRDefault="007F68BD" w:rsidP="007F68BD">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Tip:Burdonova cev </w:t>
            </w:r>
            <w:r w:rsidRPr="009A30A1">
              <w:rPr>
                <w:rFonts w:ascii="Arial Narrow" w:hAnsi="Arial Narrow" w:cs="Arial"/>
                <w:color w:val="000000" w:themeColor="text1"/>
              </w:rPr>
              <w:br/>
              <w:t>Klasa tačnosti: 1,6</w:t>
            </w:r>
            <w:r w:rsidRPr="009A30A1">
              <w:rPr>
                <w:rFonts w:ascii="Arial Narrow" w:hAnsi="Arial Narrow" w:cs="Arial"/>
                <w:color w:val="000000" w:themeColor="text1"/>
              </w:rPr>
              <w:br/>
              <w:t>Prečnik: 160 mm</w:t>
            </w:r>
            <w:r w:rsidRPr="009A30A1">
              <w:rPr>
                <w:rFonts w:ascii="Arial Narrow" w:hAnsi="Arial Narrow" w:cs="Arial"/>
                <w:color w:val="000000" w:themeColor="text1"/>
              </w:rPr>
              <w:br/>
              <w:t>Priključak: G1/2", radijalni, muški</w:t>
            </w:r>
            <w:r w:rsidRPr="009A30A1">
              <w:rPr>
                <w:rFonts w:ascii="Arial Narrow" w:hAnsi="Arial Narrow" w:cs="Arial"/>
                <w:color w:val="000000" w:themeColor="text1"/>
              </w:rPr>
              <w:br/>
              <w:t>Materijal: nerđajući čelik</w:t>
            </w:r>
          </w:p>
          <w:p w14:paraId="7D5CBDE3" w14:textId="77777777" w:rsidR="007F68BD" w:rsidRPr="009A30A1" w:rsidRDefault="007F68BD" w:rsidP="007F68BD">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Medijum: glicerin  </w:t>
            </w:r>
          </w:p>
          <w:p w14:paraId="7D13A8D6" w14:textId="55D43D12" w:rsidR="00F95680" w:rsidRPr="009A30A1" w:rsidRDefault="007F68BD"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Merni opseg: 0-60 bar</w:t>
            </w:r>
          </w:p>
        </w:tc>
        <w:tc>
          <w:tcPr>
            <w:tcW w:w="1410" w:type="dxa"/>
            <w:tcBorders>
              <w:top w:val="single" w:sz="4" w:space="0" w:color="auto"/>
              <w:left w:val="single" w:sz="4" w:space="0" w:color="auto"/>
              <w:bottom w:val="single" w:sz="4" w:space="0" w:color="auto"/>
              <w:right w:val="single" w:sz="4" w:space="0" w:color="auto"/>
            </w:tcBorders>
          </w:tcPr>
          <w:p w14:paraId="765A17C3" w14:textId="77777777" w:rsidR="00C5413A" w:rsidRPr="009A30A1" w:rsidRDefault="00C5413A" w:rsidP="00C5413A">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048B3164" w14:textId="77777777" w:rsidR="00C5413A" w:rsidRPr="009A30A1" w:rsidRDefault="00C5413A" w:rsidP="00C5413A">
            <w:pPr>
              <w:spacing w:before="0"/>
              <w:jc w:val="center"/>
              <w:rPr>
                <w:rFonts w:ascii="Arial Narrow" w:hAnsi="Arial Narrow" w:cs="Arial"/>
                <w:color w:val="000000" w:themeColor="text1"/>
                <w:lang w:val="sr-Cyrl-RS"/>
              </w:rPr>
            </w:pPr>
          </w:p>
          <w:p w14:paraId="37B50F26" w14:textId="77777777" w:rsidR="00C5413A" w:rsidRPr="009A30A1" w:rsidRDefault="00C5413A" w:rsidP="00C5413A">
            <w:pPr>
              <w:spacing w:before="0"/>
              <w:jc w:val="center"/>
              <w:rPr>
                <w:rFonts w:ascii="Arial Narrow" w:hAnsi="Arial Narrow" w:cs="Arial"/>
                <w:color w:val="000000" w:themeColor="text1"/>
                <w:lang w:val="sr-Cyrl-RS"/>
              </w:rPr>
            </w:pPr>
          </w:p>
          <w:p w14:paraId="463E73E0" w14:textId="77777777" w:rsidR="00C5413A" w:rsidRPr="009A30A1" w:rsidRDefault="00C5413A" w:rsidP="00C5413A">
            <w:pPr>
              <w:spacing w:before="0"/>
              <w:jc w:val="center"/>
              <w:rPr>
                <w:rFonts w:ascii="Arial Narrow" w:hAnsi="Arial Narrow" w:cs="Arial"/>
                <w:color w:val="000000" w:themeColor="text1"/>
                <w:lang w:val="sr-Cyrl-RS"/>
              </w:rPr>
            </w:pPr>
          </w:p>
          <w:p w14:paraId="107E4FB5" w14:textId="77777777" w:rsidR="00C5413A" w:rsidRPr="009A30A1" w:rsidRDefault="00C5413A" w:rsidP="00C5413A">
            <w:pPr>
              <w:spacing w:before="0"/>
              <w:jc w:val="center"/>
              <w:rPr>
                <w:rFonts w:ascii="Arial Narrow" w:hAnsi="Arial Narrow" w:cs="Arial"/>
                <w:color w:val="000000" w:themeColor="text1"/>
                <w:lang w:val="sr-Cyrl-RS"/>
              </w:rPr>
            </w:pPr>
          </w:p>
          <w:p w14:paraId="2E8B6DB8" w14:textId="77777777" w:rsidR="00C5413A" w:rsidRPr="009A30A1" w:rsidRDefault="00C5413A" w:rsidP="00C5413A">
            <w:pPr>
              <w:spacing w:before="0"/>
              <w:jc w:val="center"/>
              <w:rPr>
                <w:rFonts w:ascii="Arial Narrow" w:hAnsi="Arial Narrow" w:cs="Arial"/>
                <w:color w:val="000000" w:themeColor="text1"/>
                <w:lang w:val="sr-Cyrl-RS"/>
              </w:rPr>
            </w:pPr>
          </w:p>
          <w:p w14:paraId="6CC0062C" w14:textId="77777777" w:rsidR="00C5413A" w:rsidRPr="009A30A1" w:rsidRDefault="00C5413A" w:rsidP="00C5413A">
            <w:pPr>
              <w:spacing w:before="0"/>
              <w:jc w:val="center"/>
              <w:rPr>
                <w:rFonts w:ascii="Arial Narrow" w:hAnsi="Arial Narrow" w:cs="Arial"/>
                <w:color w:val="000000" w:themeColor="text1"/>
                <w:lang w:val="sr-Cyrl-RS"/>
              </w:rPr>
            </w:pPr>
          </w:p>
          <w:p w14:paraId="0857145F" w14:textId="77777777" w:rsidR="00C5413A" w:rsidRPr="009A30A1" w:rsidRDefault="00C5413A" w:rsidP="00C5413A">
            <w:pPr>
              <w:spacing w:before="0"/>
              <w:jc w:val="center"/>
              <w:rPr>
                <w:rFonts w:ascii="Arial Narrow" w:hAnsi="Arial Narrow" w:cs="Arial"/>
                <w:color w:val="000000" w:themeColor="text1"/>
                <w:lang w:val="sr-Cyrl-RS"/>
              </w:rPr>
            </w:pPr>
          </w:p>
          <w:p w14:paraId="104B2BC9" w14:textId="77777777" w:rsidR="00C5413A" w:rsidRPr="009A30A1" w:rsidRDefault="00C5413A" w:rsidP="00C5413A">
            <w:pPr>
              <w:spacing w:before="0"/>
              <w:jc w:val="center"/>
              <w:rPr>
                <w:rFonts w:ascii="Arial Narrow" w:hAnsi="Arial Narrow" w:cs="Arial"/>
                <w:color w:val="000000" w:themeColor="text1"/>
                <w:lang w:val="sr-Cyrl-RS"/>
              </w:rPr>
            </w:pPr>
          </w:p>
          <w:p w14:paraId="56CB5296" w14:textId="6976DEB8"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257A37D" w14:textId="77777777" w:rsidR="00C5413A" w:rsidRPr="009A30A1" w:rsidRDefault="00C5413A" w:rsidP="00C5413A">
            <w:pPr>
              <w:spacing w:before="0"/>
              <w:jc w:val="center"/>
              <w:rPr>
                <w:rFonts w:ascii="Arial Narrow" w:hAnsi="Arial Narrow" w:cs="Arial"/>
                <w:color w:val="000000" w:themeColor="text1"/>
                <w:lang w:val="sr-Cyrl-RS"/>
              </w:rPr>
            </w:pPr>
          </w:p>
          <w:p w14:paraId="115D2AEB" w14:textId="77777777" w:rsidR="00C5413A" w:rsidRPr="009A30A1" w:rsidRDefault="00C5413A" w:rsidP="00C5413A">
            <w:pPr>
              <w:spacing w:before="0"/>
              <w:jc w:val="center"/>
              <w:rPr>
                <w:rFonts w:ascii="Arial Narrow" w:hAnsi="Arial Narrow" w:cs="Arial"/>
                <w:color w:val="000000" w:themeColor="text1"/>
                <w:lang w:val="sr-Cyrl-RS"/>
              </w:rPr>
            </w:pPr>
          </w:p>
          <w:p w14:paraId="1CB14F50" w14:textId="77777777" w:rsidR="00C5413A" w:rsidRPr="009A30A1" w:rsidRDefault="00C5413A" w:rsidP="00C5413A">
            <w:pPr>
              <w:spacing w:before="0"/>
              <w:jc w:val="center"/>
              <w:rPr>
                <w:rFonts w:ascii="Arial Narrow" w:hAnsi="Arial Narrow" w:cs="Arial"/>
                <w:color w:val="000000" w:themeColor="text1"/>
                <w:lang w:val="sr-Cyrl-RS"/>
              </w:rPr>
            </w:pPr>
          </w:p>
          <w:p w14:paraId="18F6E38E" w14:textId="77777777" w:rsidR="00C5413A" w:rsidRPr="009A30A1" w:rsidRDefault="00C5413A" w:rsidP="00C5413A">
            <w:pPr>
              <w:spacing w:before="0"/>
              <w:jc w:val="center"/>
              <w:rPr>
                <w:rFonts w:ascii="Arial Narrow" w:hAnsi="Arial Narrow" w:cs="Arial"/>
                <w:color w:val="000000" w:themeColor="text1"/>
                <w:lang w:val="sr-Cyrl-RS"/>
              </w:rPr>
            </w:pPr>
          </w:p>
          <w:p w14:paraId="6B94D449" w14:textId="77777777" w:rsidR="00C5413A" w:rsidRPr="009A30A1" w:rsidRDefault="00C5413A" w:rsidP="00C5413A">
            <w:pPr>
              <w:spacing w:before="0"/>
              <w:jc w:val="center"/>
              <w:rPr>
                <w:rFonts w:ascii="Arial Narrow" w:hAnsi="Arial Narrow" w:cs="Arial"/>
                <w:color w:val="000000" w:themeColor="text1"/>
                <w:lang w:val="sr-Cyrl-RS"/>
              </w:rPr>
            </w:pPr>
          </w:p>
          <w:p w14:paraId="10B2BF85" w14:textId="77777777" w:rsidR="00C5413A" w:rsidRPr="009A30A1" w:rsidRDefault="00C5413A" w:rsidP="00C5413A">
            <w:pPr>
              <w:spacing w:before="0"/>
              <w:jc w:val="center"/>
              <w:rPr>
                <w:rFonts w:ascii="Arial Narrow" w:hAnsi="Arial Narrow" w:cs="Arial"/>
                <w:color w:val="000000" w:themeColor="text1"/>
                <w:lang w:val="sr-Cyrl-RS"/>
              </w:rPr>
            </w:pPr>
          </w:p>
          <w:p w14:paraId="474FE23B" w14:textId="77777777" w:rsidR="00C5413A" w:rsidRPr="009A30A1" w:rsidRDefault="00C5413A" w:rsidP="00C5413A">
            <w:pPr>
              <w:spacing w:before="0"/>
              <w:jc w:val="center"/>
              <w:rPr>
                <w:rFonts w:ascii="Arial Narrow" w:hAnsi="Arial Narrow" w:cs="Arial"/>
                <w:color w:val="000000" w:themeColor="text1"/>
                <w:lang w:val="sr-Cyrl-RS"/>
              </w:rPr>
            </w:pPr>
          </w:p>
          <w:p w14:paraId="027D78BA" w14:textId="77777777" w:rsidR="00F95680" w:rsidRPr="009A30A1" w:rsidRDefault="00F95680" w:rsidP="00C5413A">
            <w:pPr>
              <w:spacing w:before="0"/>
              <w:jc w:val="center"/>
              <w:rPr>
                <w:rFonts w:ascii="Arial Narrow" w:hAnsi="Arial Narrow" w:cs="Arial"/>
                <w:color w:val="000000" w:themeColor="text1"/>
                <w:lang w:val="sr-Cyrl-RS"/>
              </w:rPr>
            </w:pPr>
          </w:p>
          <w:p w14:paraId="192BEF29" w14:textId="7DF6DCB1" w:rsidR="00C5413A" w:rsidRPr="009A30A1" w:rsidRDefault="00C5413A" w:rsidP="00C5413A">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7A7145C4" w14:textId="57DA0789"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rPr>
              <w:t>M18=5.00;</w:t>
            </w:r>
          </w:p>
        </w:tc>
        <w:tc>
          <w:tcPr>
            <w:tcW w:w="1248" w:type="dxa"/>
            <w:tcBorders>
              <w:top w:val="single" w:sz="4" w:space="0" w:color="auto"/>
              <w:left w:val="single" w:sz="4" w:space="0" w:color="auto"/>
              <w:bottom w:val="single" w:sz="4" w:space="0" w:color="auto"/>
              <w:right w:val="single" w:sz="4" w:space="0" w:color="auto"/>
            </w:tcBorders>
          </w:tcPr>
          <w:p w14:paraId="5465EE1C" w14:textId="472891E1" w:rsidR="00C5413A" w:rsidRPr="00892771" w:rsidRDefault="00C5413A" w:rsidP="00C5413A">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64119CB" w14:textId="754FD32C" w:rsidR="00C5413A" w:rsidRPr="00892771" w:rsidRDefault="00C5413A" w:rsidP="00C5413A">
            <w:pPr>
              <w:spacing w:before="0"/>
              <w:jc w:val="left"/>
              <w:rPr>
                <w:rFonts w:ascii="Arial Narrow" w:hAnsi="Arial Narrow" w:cs="Arial"/>
                <w:color w:val="000000" w:themeColor="text1"/>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3A876AEC" w14:textId="28EF0998" w:rsidR="00C5413A" w:rsidRPr="00892771" w:rsidRDefault="00C5413A" w:rsidP="00C5413A">
            <w:pPr>
              <w:spacing w:before="0"/>
              <w:jc w:val="center"/>
              <w:rPr>
                <w:rFonts w:ascii="Arial Narrow" w:hAnsi="Arial Narrow" w:cs="Arial"/>
                <w:color w:val="000000" w:themeColor="text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781DA20B" w14:textId="73E4BB36" w:rsidR="00C5413A" w:rsidRPr="00892771" w:rsidRDefault="00C5413A" w:rsidP="00C5413A">
            <w:pPr>
              <w:spacing w:before="0"/>
              <w:jc w:val="right"/>
              <w:rPr>
                <w:rFonts w:ascii="Arial Narrow" w:hAnsi="Arial Narrow" w:cs="Arial"/>
                <w:color w:val="000000" w:themeColor="text1"/>
              </w:rPr>
            </w:pPr>
          </w:p>
        </w:tc>
      </w:tr>
      <w:tr w:rsidR="00892771" w:rsidRPr="00892771" w14:paraId="61C96C2C" w14:textId="77777777" w:rsidTr="003469A2">
        <w:trPr>
          <w:trHeight w:val="2101"/>
        </w:trPr>
        <w:tc>
          <w:tcPr>
            <w:tcW w:w="632" w:type="dxa"/>
            <w:tcBorders>
              <w:top w:val="single" w:sz="4" w:space="0" w:color="auto"/>
              <w:left w:val="single" w:sz="4" w:space="0" w:color="auto"/>
              <w:bottom w:val="single" w:sz="4" w:space="0" w:color="auto"/>
              <w:right w:val="single" w:sz="4" w:space="0" w:color="auto"/>
            </w:tcBorders>
          </w:tcPr>
          <w:p w14:paraId="23AF93E5" w14:textId="77777777" w:rsidR="00C5413A" w:rsidRPr="00CC4CDF" w:rsidRDefault="00C5413A" w:rsidP="00C5413A">
            <w:pPr>
              <w:spacing w:before="0"/>
              <w:jc w:val="left"/>
              <w:rPr>
                <w:rFonts w:ascii="Arial Narrow" w:hAnsi="Arial Narrow" w:cs="Arial"/>
                <w:color w:val="000000"/>
                <w:lang w:val="sr-Cyrl-RS"/>
              </w:rPr>
            </w:pPr>
          </w:p>
          <w:p w14:paraId="7B39E4E0" w14:textId="77777777" w:rsidR="00C5413A" w:rsidRPr="00CC4CDF" w:rsidRDefault="00C5413A" w:rsidP="00C5413A">
            <w:pPr>
              <w:spacing w:before="0"/>
              <w:jc w:val="left"/>
              <w:rPr>
                <w:rFonts w:ascii="Arial Narrow" w:hAnsi="Arial Narrow" w:cs="Arial"/>
                <w:color w:val="000000"/>
                <w:lang w:val="sr-Cyrl-RS"/>
              </w:rPr>
            </w:pPr>
          </w:p>
          <w:p w14:paraId="0E0DD1AF" w14:textId="77777777" w:rsidR="00C5413A" w:rsidRPr="00CC4CDF" w:rsidRDefault="00C5413A" w:rsidP="00C5413A">
            <w:pPr>
              <w:spacing w:before="0"/>
              <w:jc w:val="left"/>
              <w:rPr>
                <w:rFonts w:ascii="Arial Narrow" w:hAnsi="Arial Narrow" w:cs="Arial"/>
                <w:color w:val="000000"/>
                <w:lang w:val="sr-Cyrl-RS"/>
              </w:rPr>
            </w:pPr>
          </w:p>
          <w:p w14:paraId="49CA506C" w14:textId="77777777" w:rsidR="00C5413A" w:rsidRPr="00CC4CDF" w:rsidRDefault="00C5413A" w:rsidP="00C5413A">
            <w:pPr>
              <w:spacing w:before="0"/>
              <w:jc w:val="left"/>
              <w:rPr>
                <w:rFonts w:ascii="Arial Narrow" w:hAnsi="Arial Narrow" w:cs="Arial"/>
                <w:color w:val="000000"/>
                <w:lang w:val="sr-Cyrl-RS"/>
              </w:rPr>
            </w:pPr>
          </w:p>
          <w:p w14:paraId="0104BEFF" w14:textId="77777777" w:rsidR="00C5413A" w:rsidRPr="00CC4CDF" w:rsidRDefault="00C5413A" w:rsidP="00C5413A">
            <w:pPr>
              <w:spacing w:before="0"/>
              <w:jc w:val="left"/>
              <w:rPr>
                <w:rFonts w:ascii="Arial Narrow" w:hAnsi="Arial Narrow" w:cs="Arial"/>
                <w:color w:val="000000"/>
                <w:lang w:val="sr-Cyrl-RS"/>
              </w:rPr>
            </w:pPr>
          </w:p>
          <w:p w14:paraId="02B048FF" w14:textId="77777777" w:rsidR="00C5413A" w:rsidRPr="00CC4CDF" w:rsidRDefault="00C5413A" w:rsidP="00C5413A">
            <w:pPr>
              <w:spacing w:before="0"/>
              <w:jc w:val="left"/>
              <w:rPr>
                <w:rFonts w:ascii="Arial Narrow" w:hAnsi="Arial Narrow" w:cs="Arial"/>
                <w:color w:val="000000"/>
                <w:lang w:val="sr-Cyrl-RS"/>
              </w:rPr>
            </w:pPr>
          </w:p>
          <w:p w14:paraId="074DD2C1" w14:textId="11584734" w:rsidR="00C5413A" w:rsidRPr="00CC4CDF" w:rsidRDefault="00C5413A" w:rsidP="00C5413A">
            <w:pPr>
              <w:spacing w:before="0"/>
              <w:jc w:val="left"/>
              <w:rPr>
                <w:rFonts w:ascii="Arial Narrow" w:hAnsi="Arial Narrow" w:cs="Arial"/>
                <w:color w:val="000000"/>
                <w:lang w:val="sr-Cyrl-RS"/>
              </w:rPr>
            </w:pPr>
            <w:r w:rsidRPr="00CC4CDF">
              <w:rPr>
                <w:rFonts w:ascii="Arial Narrow" w:hAnsi="Arial Narrow" w:cs="Arial"/>
                <w:color w:val="000000"/>
                <w:lang w:val="sr-Cyrl-RS"/>
              </w:rPr>
              <w:t>11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BE6A0" w14:textId="2A4905CA" w:rsidR="00C5413A" w:rsidRPr="00CC4CDF" w:rsidRDefault="00C5413A" w:rsidP="00C5413A">
            <w:pPr>
              <w:spacing w:before="0"/>
              <w:jc w:val="left"/>
              <w:rPr>
                <w:rFonts w:ascii="Arial Narrow" w:hAnsi="Arial Narrow" w:cs="Arial"/>
                <w:color w:val="000000"/>
              </w:rPr>
            </w:pPr>
            <w:r w:rsidRPr="00CC4CDF">
              <w:rPr>
                <w:rFonts w:ascii="Arial Narrow" w:hAnsi="Arial Narrow" w:cs="Arial"/>
                <w:color w:val="000000"/>
              </w:rPr>
              <w:t>17281130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582DE" w14:textId="77777777" w:rsidR="00D7553F" w:rsidRPr="009A30A1" w:rsidRDefault="00D7553F" w:rsidP="00D7553F">
            <w:pPr>
              <w:spacing w:before="0"/>
              <w:jc w:val="left"/>
              <w:rPr>
                <w:rFonts w:ascii="Arial Narrow" w:hAnsi="Arial Narrow" w:cs="Arial"/>
                <w:color w:val="000000" w:themeColor="text1"/>
              </w:rPr>
            </w:pPr>
            <w:r w:rsidRPr="009A30A1">
              <w:rPr>
                <w:rFonts w:ascii="Arial Narrow" w:hAnsi="Arial Narrow" w:cs="Arial"/>
                <w:color w:val="000000" w:themeColor="text1"/>
              </w:rPr>
              <w:t>Manometar digitalni fi50</w:t>
            </w:r>
          </w:p>
          <w:p w14:paraId="158A562B" w14:textId="77777777" w:rsidR="00D7553F" w:rsidRPr="009A30A1" w:rsidRDefault="00D7553F" w:rsidP="00D7553F">
            <w:pPr>
              <w:spacing w:before="0"/>
              <w:jc w:val="left"/>
              <w:rPr>
                <w:rFonts w:ascii="Arial Narrow" w:hAnsi="Arial Narrow" w:cs="Arial"/>
                <w:color w:val="000000" w:themeColor="text1"/>
              </w:rPr>
            </w:pPr>
            <w:r w:rsidRPr="009A30A1">
              <w:rPr>
                <w:rFonts w:ascii="Arial Narrow" w:hAnsi="Arial Narrow" w:cs="Arial"/>
                <w:color w:val="000000" w:themeColor="text1"/>
              </w:rPr>
              <w:t>0-10 bar</w:t>
            </w:r>
          </w:p>
          <w:p w14:paraId="0CA4A57A" w14:textId="7D3153B9" w:rsidR="00C5413A" w:rsidRPr="009A30A1" w:rsidRDefault="00D7553F" w:rsidP="00076AD0">
            <w:pPr>
              <w:spacing w:before="0"/>
              <w:jc w:val="left"/>
              <w:rPr>
                <w:rFonts w:ascii="Arial Narrow" w:hAnsi="Arial Narrow" w:cs="Arial"/>
                <w:color w:val="000000" w:themeColor="text1"/>
              </w:rPr>
            </w:pPr>
            <w:r w:rsidRPr="009A30A1">
              <w:rPr>
                <w:rFonts w:ascii="Arial Narrow" w:hAnsi="Arial Narrow" w:cs="Arial"/>
                <w:color w:val="000000" w:themeColor="text1"/>
              </w:rPr>
              <w:t>Zaštita od nadpritiska:10bar</w:t>
            </w:r>
            <w:r w:rsidRPr="009A30A1">
              <w:rPr>
                <w:rFonts w:ascii="Arial Narrow" w:hAnsi="Arial Narrow" w:cs="Arial"/>
                <w:color w:val="000000" w:themeColor="text1"/>
              </w:rPr>
              <w:br/>
              <w:t>Merni opseg: -1-</w:t>
            </w:r>
            <w:r w:rsidR="00135996" w:rsidRPr="009A30A1">
              <w:rPr>
                <w:rFonts w:ascii="Arial Narrow" w:hAnsi="Arial Narrow" w:cs="Arial"/>
                <w:color w:val="000000" w:themeColor="text1"/>
              </w:rPr>
              <w:t xml:space="preserve"> </w:t>
            </w:r>
            <w:r w:rsidRPr="009A30A1">
              <w:rPr>
                <w:rFonts w:ascii="Arial Narrow" w:hAnsi="Arial Narrow" w:cs="Arial"/>
                <w:color w:val="000000" w:themeColor="text1"/>
              </w:rPr>
              <w:t>3</w:t>
            </w:r>
            <w:r w:rsidR="00135996" w:rsidRPr="009A30A1">
              <w:rPr>
                <w:rFonts w:ascii="Arial Narrow" w:hAnsi="Arial Narrow" w:cs="Arial"/>
                <w:color w:val="000000" w:themeColor="text1"/>
              </w:rPr>
              <w:t xml:space="preserve"> </w:t>
            </w:r>
            <w:r w:rsidRPr="009A30A1">
              <w:rPr>
                <w:rFonts w:ascii="Arial Narrow" w:hAnsi="Arial Narrow" w:cs="Arial"/>
                <w:color w:val="000000" w:themeColor="text1"/>
              </w:rPr>
              <w:t>bar</w:t>
            </w:r>
            <w:r w:rsidR="00135996" w:rsidRPr="009A30A1">
              <w:rPr>
                <w:rFonts w:ascii="Arial Narrow" w:hAnsi="Arial Narrow" w:cs="Arial"/>
                <w:color w:val="000000" w:themeColor="text1"/>
              </w:rPr>
              <w:t>a</w:t>
            </w:r>
            <w:r w:rsidRPr="009A30A1">
              <w:rPr>
                <w:rFonts w:ascii="Arial Narrow" w:hAnsi="Arial Narrow" w:cs="Arial"/>
                <w:color w:val="000000" w:themeColor="text1"/>
              </w:rPr>
              <w:br/>
              <w:t>Stepen zaštite: IP65</w:t>
            </w:r>
            <w:r w:rsidRPr="009A30A1">
              <w:rPr>
                <w:rFonts w:ascii="Arial Narrow" w:hAnsi="Arial Narrow" w:cs="Arial"/>
                <w:color w:val="000000" w:themeColor="text1"/>
              </w:rPr>
              <w:br/>
              <w:t>Tačnost (Sobna temperatura): &lt;0,1%FS</w:t>
            </w:r>
            <w:r w:rsidRPr="009A30A1">
              <w:rPr>
                <w:rFonts w:ascii="Arial Narrow" w:hAnsi="Arial Narrow" w:cs="Arial"/>
                <w:color w:val="000000" w:themeColor="text1"/>
              </w:rPr>
              <w:br/>
              <w:t>Konekcija: 7/16”-20 UNF (adapter G 1/4”)</w:t>
            </w:r>
            <w:r w:rsidRPr="009A30A1">
              <w:rPr>
                <w:rFonts w:ascii="Arial Narrow" w:hAnsi="Arial Narrow" w:cs="Arial"/>
                <w:color w:val="000000" w:themeColor="text1"/>
              </w:rPr>
              <w:br/>
              <w:t>Tip: LEO2 / 81021</w:t>
            </w:r>
            <w:r w:rsidRPr="009A30A1">
              <w:rPr>
                <w:rFonts w:ascii="Arial Narrow" w:hAnsi="Arial Narrow" w:cs="Arial"/>
                <w:color w:val="000000" w:themeColor="text1"/>
              </w:rPr>
              <w:br/>
              <w:t>Kataloški broj: 2253626</w:t>
            </w:r>
            <w:r w:rsidRPr="009A30A1">
              <w:rPr>
                <w:rFonts w:ascii="Arial Narrow" w:hAnsi="Arial Narrow" w:cs="Arial"/>
                <w:color w:val="000000" w:themeColor="text1"/>
              </w:rPr>
              <w:br/>
              <w:t>Proizvođač: Keller-Druck</w:t>
            </w:r>
            <w:r w:rsidR="004B7318" w:rsidRPr="009A30A1">
              <w:rPr>
                <w:rFonts w:ascii="Arial Narrow" w:hAnsi="Arial Narrow" w:cs="Arial"/>
                <w:color w:val="000000" w:themeColor="text1"/>
              </w:rPr>
              <w:t xml:space="preserve"> </w:t>
            </w:r>
            <w:r w:rsidR="00DD5FD3">
              <w:rPr>
                <w:rFonts w:ascii="Arial Narrow" w:hAnsi="Arial Narrow" w:cs="Arial"/>
                <w:color w:val="000000" w:themeColor="text1"/>
              </w:rPr>
              <w:t xml:space="preserve"> </w:t>
            </w:r>
            <w:r w:rsidR="004B7318" w:rsidRPr="009A30A1">
              <w:rPr>
                <w:rFonts w:ascii="Arial Narrow" w:hAnsi="Arial Narrow" w:cs="Arial"/>
                <w:color w:val="000000" w:themeColor="text1"/>
              </w:rPr>
              <w:t>ili   odgovarajući</w:t>
            </w:r>
          </w:p>
        </w:tc>
        <w:tc>
          <w:tcPr>
            <w:tcW w:w="1410" w:type="dxa"/>
            <w:tcBorders>
              <w:top w:val="single" w:sz="4" w:space="0" w:color="auto"/>
              <w:left w:val="single" w:sz="4" w:space="0" w:color="auto"/>
              <w:bottom w:val="single" w:sz="4" w:space="0" w:color="auto"/>
              <w:right w:val="single" w:sz="4" w:space="0" w:color="auto"/>
            </w:tcBorders>
          </w:tcPr>
          <w:p w14:paraId="56923BBE" w14:textId="77777777" w:rsidR="00C5413A" w:rsidRPr="009A30A1" w:rsidRDefault="00C5413A" w:rsidP="00C5413A">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7C21CDBD" w14:textId="77777777" w:rsidR="00C5413A" w:rsidRPr="009A30A1" w:rsidRDefault="00C5413A" w:rsidP="00C5413A">
            <w:pPr>
              <w:spacing w:before="0"/>
              <w:jc w:val="center"/>
              <w:rPr>
                <w:rFonts w:ascii="Arial Narrow" w:hAnsi="Arial Narrow" w:cs="Arial"/>
                <w:color w:val="000000" w:themeColor="text1"/>
                <w:lang w:val="sr-Cyrl-RS"/>
              </w:rPr>
            </w:pPr>
          </w:p>
          <w:p w14:paraId="2F7E2AD4" w14:textId="77777777" w:rsidR="00C5413A" w:rsidRPr="009A30A1" w:rsidRDefault="00C5413A" w:rsidP="00C5413A">
            <w:pPr>
              <w:spacing w:before="0"/>
              <w:jc w:val="center"/>
              <w:rPr>
                <w:rFonts w:ascii="Arial Narrow" w:hAnsi="Arial Narrow" w:cs="Arial"/>
                <w:color w:val="000000" w:themeColor="text1"/>
                <w:lang w:val="sr-Cyrl-RS"/>
              </w:rPr>
            </w:pPr>
          </w:p>
          <w:p w14:paraId="61C0D3D4" w14:textId="77777777" w:rsidR="00C5413A" w:rsidRPr="009A30A1" w:rsidRDefault="00C5413A" w:rsidP="00C5413A">
            <w:pPr>
              <w:spacing w:before="0"/>
              <w:jc w:val="center"/>
              <w:rPr>
                <w:rFonts w:ascii="Arial Narrow" w:hAnsi="Arial Narrow" w:cs="Arial"/>
                <w:color w:val="000000" w:themeColor="text1"/>
                <w:lang w:val="sr-Cyrl-RS"/>
              </w:rPr>
            </w:pPr>
          </w:p>
          <w:p w14:paraId="4B2208ED" w14:textId="77777777" w:rsidR="00C5413A" w:rsidRPr="009A30A1" w:rsidRDefault="00C5413A" w:rsidP="00C5413A">
            <w:pPr>
              <w:spacing w:before="0"/>
              <w:jc w:val="center"/>
              <w:rPr>
                <w:rFonts w:ascii="Arial Narrow" w:hAnsi="Arial Narrow" w:cs="Arial"/>
                <w:color w:val="000000" w:themeColor="text1"/>
                <w:lang w:val="sr-Cyrl-RS"/>
              </w:rPr>
            </w:pPr>
          </w:p>
          <w:p w14:paraId="3959A67C" w14:textId="77777777" w:rsidR="00C5413A" w:rsidRPr="009A30A1" w:rsidRDefault="00C5413A" w:rsidP="00C5413A">
            <w:pPr>
              <w:spacing w:before="0"/>
              <w:jc w:val="center"/>
              <w:rPr>
                <w:rFonts w:ascii="Arial Narrow" w:hAnsi="Arial Narrow" w:cs="Arial"/>
                <w:color w:val="000000" w:themeColor="text1"/>
                <w:lang w:val="sr-Cyrl-RS"/>
              </w:rPr>
            </w:pPr>
          </w:p>
          <w:p w14:paraId="2571CA98" w14:textId="7C573A04"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A0C75DE" w14:textId="77777777" w:rsidR="00C5413A" w:rsidRPr="009A30A1" w:rsidRDefault="00C5413A" w:rsidP="00C5413A">
            <w:pPr>
              <w:spacing w:before="0"/>
              <w:jc w:val="center"/>
              <w:rPr>
                <w:rFonts w:ascii="Arial Narrow" w:hAnsi="Arial Narrow" w:cs="Arial"/>
                <w:color w:val="000000" w:themeColor="text1"/>
                <w:lang w:val="sr-Cyrl-RS"/>
              </w:rPr>
            </w:pPr>
          </w:p>
          <w:p w14:paraId="2EE8DE35" w14:textId="77777777" w:rsidR="00C5413A" w:rsidRPr="009A30A1" w:rsidRDefault="00C5413A" w:rsidP="00C5413A">
            <w:pPr>
              <w:spacing w:before="0"/>
              <w:jc w:val="center"/>
              <w:rPr>
                <w:rFonts w:ascii="Arial Narrow" w:hAnsi="Arial Narrow" w:cs="Arial"/>
                <w:color w:val="000000" w:themeColor="text1"/>
                <w:lang w:val="sr-Cyrl-RS"/>
              </w:rPr>
            </w:pPr>
          </w:p>
          <w:p w14:paraId="52C0B019" w14:textId="77777777" w:rsidR="00C5413A" w:rsidRPr="009A30A1" w:rsidRDefault="00C5413A" w:rsidP="00C5413A">
            <w:pPr>
              <w:spacing w:before="0"/>
              <w:jc w:val="center"/>
              <w:rPr>
                <w:rFonts w:ascii="Arial Narrow" w:hAnsi="Arial Narrow" w:cs="Arial"/>
                <w:color w:val="000000" w:themeColor="text1"/>
                <w:lang w:val="sr-Cyrl-RS"/>
              </w:rPr>
            </w:pPr>
          </w:p>
          <w:p w14:paraId="714B7026" w14:textId="77777777" w:rsidR="00C5413A" w:rsidRPr="009A30A1" w:rsidRDefault="00C5413A" w:rsidP="00C5413A">
            <w:pPr>
              <w:spacing w:before="0"/>
              <w:jc w:val="center"/>
              <w:rPr>
                <w:rFonts w:ascii="Arial Narrow" w:hAnsi="Arial Narrow" w:cs="Arial"/>
                <w:color w:val="000000" w:themeColor="text1"/>
                <w:lang w:val="sr-Cyrl-RS"/>
              </w:rPr>
            </w:pPr>
          </w:p>
          <w:p w14:paraId="383D08DE" w14:textId="77777777" w:rsidR="00C5413A" w:rsidRPr="009A30A1" w:rsidRDefault="00C5413A" w:rsidP="00C5413A">
            <w:pPr>
              <w:spacing w:before="0"/>
              <w:jc w:val="center"/>
              <w:rPr>
                <w:rFonts w:ascii="Arial Narrow" w:hAnsi="Arial Narrow" w:cs="Arial"/>
                <w:color w:val="000000" w:themeColor="text1"/>
                <w:lang w:val="sr-Cyrl-RS"/>
              </w:rPr>
            </w:pPr>
          </w:p>
          <w:p w14:paraId="416DE7C1" w14:textId="206AB20B" w:rsidR="00C5413A" w:rsidRPr="009A30A1" w:rsidRDefault="00C5413A" w:rsidP="00C5413A">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02C5A8BC" w14:textId="6260058F"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rPr>
              <w:t>M18=10.00;</w:t>
            </w:r>
          </w:p>
        </w:tc>
        <w:tc>
          <w:tcPr>
            <w:tcW w:w="1248" w:type="dxa"/>
            <w:tcBorders>
              <w:top w:val="single" w:sz="4" w:space="0" w:color="auto"/>
              <w:left w:val="single" w:sz="4" w:space="0" w:color="auto"/>
              <w:bottom w:val="single" w:sz="4" w:space="0" w:color="auto"/>
              <w:right w:val="single" w:sz="4" w:space="0" w:color="auto"/>
            </w:tcBorders>
          </w:tcPr>
          <w:p w14:paraId="0F993532" w14:textId="668E7905" w:rsidR="00C5413A" w:rsidRPr="00892771" w:rsidRDefault="00C5413A" w:rsidP="00C5413A">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36CE71B" w14:textId="760CCB16" w:rsidR="00C5413A" w:rsidRPr="00892771" w:rsidRDefault="00C5413A" w:rsidP="00C5413A">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3EAA99D" w14:textId="38E2F639" w:rsidR="00C5413A" w:rsidRPr="00892771" w:rsidRDefault="00C5413A" w:rsidP="00C5413A">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C79A55A" w14:textId="3E14A3F6" w:rsidR="00C5413A" w:rsidRPr="00892771" w:rsidRDefault="00C5413A" w:rsidP="00C5413A">
            <w:pPr>
              <w:spacing w:before="0"/>
              <w:jc w:val="right"/>
              <w:rPr>
                <w:rFonts w:ascii="Arial Narrow" w:hAnsi="Arial Narrow" w:cs="Arial"/>
                <w:color w:val="000000" w:themeColor="text1"/>
              </w:rPr>
            </w:pPr>
          </w:p>
        </w:tc>
      </w:tr>
      <w:tr w:rsidR="00892771" w:rsidRPr="00892771" w14:paraId="41104CB9" w14:textId="77777777" w:rsidTr="003469A2">
        <w:trPr>
          <w:trHeight w:val="121"/>
        </w:trPr>
        <w:tc>
          <w:tcPr>
            <w:tcW w:w="632" w:type="dxa"/>
            <w:tcBorders>
              <w:top w:val="single" w:sz="4" w:space="0" w:color="auto"/>
              <w:left w:val="single" w:sz="4" w:space="0" w:color="auto"/>
              <w:bottom w:val="single" w:sz="4" w:space="0" w:color="auto"/>
              <w:right w:val="single" w:sz="4" w:space="0" w:color="auto"/>
            </w:tcBorders>
          </w:tcPr>
          <w:p w14:paraId="35988A32" w14:textId="77777777" w:rsidR="00C5413A" w:rsidRPr="00CC4CDF" w:rsidRDefault="00C5413A" w:rsidP="00C5413A">
            <w:pPr>
              <w:spacing w:before="0"/>
              <w:jc w:val="left"/>
              <w:rPr>
                <w:rFonts w:ascii="Arial Narrow" w:hAnsi="Arial Narrow" w:cs="Arial"/>
                <w:color w:val="000000"/>
                <w:lang w:val="sr-Cyrl-RS"/>
              </w:rPr>
            </w:pPr>
          </w:p>
          <w:p w14:paraId="7D9D89F4" w14:textId="77777777" w:rsidR="00C5413A" w:rsidRPr="00CC4CDF" w:rsidRDefault="00C5413A" w:rsidP="00C5413A">
            <w:pPr>
              <w:spacing w:before="0"/>
              <w:jc w:val="left"/>
              <w:rPr>
                <w:rFonts w:ascii="Arial Narrow" w:hAnsi="Arial Narrow" w:cs="Arial"/>
                <w:color w:val="000000"/>
                <w:lang w:val="sr-Cyrl-RS"/>
              </w:rPr>
            </w:pPr>
          </w:p>
          <w:p w14:paraId="1E6DDF05" w14:textId="77777777" w:rsidR="00C5413A" w:rsidRPr="00CC4CDF" w:rsidRDefault="00C5413A" w:rsidP="00C5413A">
            <w:pPr>
              <w:spacing w:before="0"/>
              <w:jc w:val="left"/>
              <w:rPr>
                <w:rFonts w:ascii="Arial Narrow" w:hAnsi="Arial Narrow" w:cs="Arial"/>
                <w:color w:val="000000"/>
                <w:lang w:val="sr-Cyrl-RS"/>
              </w:rPr>
            </w:pPr>
          </w:p>
          <w:p w14:paraId="00A3291B" w14:textId="77777777" w:rsidR="00C5413A" w:rsidRPr="00CC4CDF" w:rsidRDefault="00C5413A" w:rsidP="00C5413A">
            <w:pPr>
              <w:spacing w:before="0"/>
              <w:jc w:val="left"/>
              <w:rPr>
                <w:rFonts w:ascii="Arial Narrow" w:hAnsi="Arial Narrow" w:cs="Arial"/>
                <w:color w:val="000000"/>
                <w:lang w:val="sr-Cyrl-RS"/>
              </w:rPr>
            </w:pPr>
          </w:p>
          <w:p w14:paraId="0F6F9AC1" w14:textId="77777777" w:rsidR="00C5413A" w:rsidRPr="00CC4CDF" w:rsidRDefault="00C5413A" w:rsidP="00C5413A">
            <w:pPr>
              <w:spacing w:before="0"/>
              <w:jc w:val="left"/>
              <w:rPr>
                <w:rFonts w:ascii="Arial Narrow" w:hAnsi="Arial Narrow" w:cs="Arial"/>
                <w:color w:val="000000"/>
                <w:lang w:val="sr-Cyrl-RS"/>
              </w:rPr>
            </w:pPr>
          </w:p>
          <w:p w14:paraId="276A6A45" w14:textId="77777777" w:rsidR="00C5413A" w:rsidRPr="00CC4CDF" w:rsidRDefault="00C5413A" w:rsidP="00C5413A">
            <w:pPr>
              <w:spacing w:before="0"/>
              <w:jc w:val="left"/>
              <w:rPr>
                <w:rFonts w:ascii="Arial Narrow" w:hAnsi="Arial Narrow" w:cs="Arial"/>
                <w:color w:val="000000"/>
                <w:lang w:val="sr-Cyrl-RS"/>
              </w:rPr>
            </w:pPr>
          </w:p>
          <w:p w14:paraId="0356AAAC" w14:textId="14E1EDB9" w:rsidR="00C5413A" w:rsidRPr="00CC4CDF" w:rsidRDefault="00C5413A" w:rsidP="00C5413A">
            <w:pPr>
              <w:spacing w:before="0"/>
              <w:jc w:val="left"/>
              <w:rPr>
                <w:rFonts w:ascii="Arial Narrow" w:hAnsi="Arial Narrow" w:cs="Arial"/>
                <w:color w:val="000000"/>
                <w:lang w:val="sr-Cyrl-RS"/>
              </w:rPr>
            </w:pPr>
            <w:r w:rsidRPr="00CC4CDF">
              <w:rPr>
                <w:rFonts w:ascii="Arial Narrow" w:hAnsi="Arial Narrow" w:cs="Arial"/>
                <w:color w:val="000000"/>
                <w:lang w:val="sr-Cyrl-RS"/>
              </w:rPr>
              <w:t>12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7C534" w14:textId="358261D9" w:rsidR="00C5413A" w:rsidRPr="00CC4CDF" w:rsidRDefault="00C5413A" w:rsidP="00C5413A">
            <w:pPr>
              <w:spacing w:before="0"/>
              <w:jc w:val="left"/>
              <w:rPr>
                <w:rFonts w:ascii="Arial Narrow" w:hAnsi="Arial Narrow" w:cs="Arial"/>
                <w:color w:val="000000"/>
              </w:rPr>
            </w:pPr>
            <w:r w:rsidRPr="00CC4CDF">
              <w:rPr>
                <w:rFonts w:ascii="Arial Narrow" w:hAnsi="Arial Narrow" w:cs="Arial"/>
                <w:color w:val="000000"/>
              </w:rPr>
              <w:t>17281148</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7AE69"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Manometar digitalni fi50</w:t>
            </w:r>
          </w:p>
          <w:p w14:paraId="5ADAAA57" w14:textId="3067C8F2"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0-50 </w:t>
            </w:r>
            <w:r w:rsidR="00DD5FD3">
              <w:rPr>
                <w:rFonts w:ascii="Arial Narrow" w:hAnsi="Arial Narrow" w:cs="Arial"/>
                <w:color w:val="000000" w:themeColor="text1"/>
              </w:rPr>
              <w:t xml:space="preserve"> </w:t>
            </w:r>
            <w:r w:rsidRPr="009A30A1">
              <w:rPr>
                <w:rFonts w:ascii="Arial Narrow" w:hAnsi="Arial Narrow" w:cs="Arial"/>
                <w:color w:val="000000" w:themeColor="text1"/>
              </w:rPr>
              <w:t xml:space="preserve">bar </w:t>
            </w:r>
          </w:p>
          <w:p w14:paraId="333BE19B" w14:textId="77777777" w:rsidR="00DD5FD3" w:rsidRDefault="00076AD0" w:rsidP="00C5413A">
            <w:pPr>
              <w:spacing w:before="0"/>
              <w:jc w:val="left"/>
              <w:rPr>
                <w:rFonts w:ascii="Arial Narrow" w:hAnsi="Arial Narrow" w:cs="Calibri"/>
                <w:color w:val="000000" w:themeColor="text1"/>
              </w:rPr>
            </w:pPr>
            <w:r w:rsidRPr="009A30A1">
              <w:rPr>
                <w:rFonts w:ascii="Arial Narrow" w:hAnsi="Arial Narrow" w:cs="Arial"/>
                <w:color w:val="000000" w:themeColor="text1"/>
              </w:rPr>
              <w:t>Zaštita od nadpritiska:60bar</w:t>
            </w:r>
            <w:r w:rsidRPr="009A30A1">
              <w:rPr>
                <w:rFonts w:ascii="Arial Narrow" w:hAnsi="Arial Narrow" w:cs="Arial"/>
                <w:color w:val="000000" w:themeColor="text1"/>
              </w:rPr>
              <w:br/>
              <w:t>Merni opseg: -1 do 30bar</w:t>
            </w:r>
            <w:r w:rsidRPr="009A30A1">
              <w:rPr>
                <w:rFonts w:ascii="Arial Narrow" w:hAnsi="Arial Narrow" w:cs="Arial"/>
                <w:color w:val="000000" w:themeColor="text1"/>
              </w:rPr>
              <w:br/>
              <w:t>Stepen zaštite: IP65</w:t>
            </w:r>
            <w:r w:rsidRPr="009A30A1">
              <w:rPr>
                <w:rFonts w:ascii="Arial Narrow" w:hAnsi="Arial Narrow" w:cs="Arial"/>
                <w:color w:val="000000" w:themeColor="text1"/>
              </w:rPr>
              <w:br/>
              <w:t>Tačnost (Sobna temperatura): &lt;0,1%FS</w:t>
            </w:r>
            <w:r w:rsidRPr="009A30A1">
              <w:rPr>
                <w:rFonts w:ascii="Arial Narrow" w:hAnsi="Arial Narrow" w:cs="Arial"/>
                <w:color w:val="000000" w:themeColor="text1"/>
              </w:rPr>
              <w:br/>
              <w:t>Konekcija: 7/16”-20 UNF (adapter G 1/4”)</w:t>
            </w:r>
            <w:r w:rsidRPr="009A30A1">
              <w:rPr>
                <w:rFonts w:ascii="Arial Narrow" w:hAnsi="Arial Narrow" w:cs="Arial"/>
                <w:color w:val="000000" w:themeColor="text1"/>
              </w:rPr>
              <w:br/>
              <w:t>Tip: LEO2, 81021</w:t>
            </w:r>
            <w:r w:rsidRPr="009A30A1">
              <w:rPr>
                <w:rFonts w:ascii="Arial Narrow" w:hAnsi="Arial Narrow" w:cs="Arial"/>
                <w:color w:val="000000" w:themeColor="text1"/>
              </w:rPr>
              <w:br/>
              <w:t>Kataloški broj: 2253624</w:t>
            </w:r>
            <w:r w:rsidRPr="009A30A1">
              <w:rPr>
                <w:rFonts w:ascii="Arial Narrow" w:hAnsi="Arial Narrow" w:cs="Arial"/>
                <w:color w:val="000000" w:themeColor="text1"/>
              </w:rPr>
              <w:br/>
              <w:t>Proizvođač: Keller-</w:t>
            </w:r>
            <w:r w:rsidRPr="00DD5FD3">
              <w:rPr>
                <w:rFonts w:ascii="Arial Narrow" w:hAnsi="Arial Narrow" w:cs="Arial"/>
                <w:color w:val="000000" w:themeColor="text1"/>
              </w:rPr>
              <w:t>Druck</w:t>
            </w:r>
            <w:r w:rsidR="00B10CD2" w:rsidRPr="00DD5FD3">
              <w:rPr>
                <w:rFonts w:ascii="Arial Narrow" w:hAnsi="Arial Narrow" w:cs="Calibri"/>
                <w:color w:val="000000" w:themeColor="text1"/>
              </w:rPr>
              <w:t xml:space="preserve"> </w:t>
            </w:r>
            <w:r w:rsidR="00DD5FD3" w:rsidRPr="00DD5FD3">
              <w:rPr>
                <w:rFonts w:ascii="Arial Narrow" w:hAnsi="Arial Narrow" w:cs="Calibri"/>
                <w:color w:val="000000" w:themeColor="text1"/>
              </w:rPr>
              <w:t xml:space="preserve"> </w:t>
            </w:r>
          </w:p>
          <w:p w14:paraId="284B37FC" w14:textId="05738019" w:rsidR="00C5413A" w:rsidRPr="009A30A1" w:rsidRDefault="00DD5FD3" w:rsidP="00C5413A">
            <w:pPr>
              <w:spacing w:before="0"/>
              <w:jc w:val="left"/>
              <w:rPr>
                <w:rFonts w:ascii="Arial Narrow" w:hAnsi="Arial Narrow" w:cs="Calibri"/>
                <w:color w:val="000000" w:themeColor="text1"/>
                <w:highlight w:val="cyan"/>
              </w:rPr>
            </w:pPr>
            <w:r w:rsidRPr="00DD5FD3">
              <w:rPr>
                <w:rFonts w:ascii="Arial Narrow" w:hAnsi="Arial Narrow" w:cs="Calibri"/>
                <w:color w:val="000000" w:themeColor="text1"/>
              </w:rPr>
              <w:t xml:space="preserve">ili  </w:t>
            </w:r>
            <w:r>
              <w:rPr>
                <w:rFonts w:ascii="Arial Narrow" w:hAnsi="Arial Narrow" w:cs="Calibri"/>
                <w:color w:val="000000" w:themeColor="text1"/>
              </w:rPr>
              <w:t xml:space="preserve"> </w:t>
            </w:r>
            <w:r w:rsidRPr="00DD5FD3">
              <w:rPr>
                <w:rFonts w:ascii="Arial Narrow" w:hAnsi="Arial Narrow" w:cs="Calibri"/>
                <w:color w:val="000000" w:themeColor="text1"/>
              </w:rPr>
              <w:t xml:space="preserve">odgovarajući </w:t>
            </w:r>
          </w:p>
        </w:tc>
        <w:tc>
          <w:tcPr>
            <w:tcW w:w="1410" w:type="dxa"/>
            <w:tcBorders>
              <w:top w:val="single" w:sz="4" w:space="0" w:color="auto"/>
              <w:left w:val="single" w:sz="4" w:space="0" w:color="auto"/>
              <w:bottom w:val="single" w:sz="4" w:space="0" w:color="auto"/>
              <w:right w:val="single" w:sz="4" w:space="0" w:color="auto"/>
            </w:tcBorders>
          </w:tcPr>
          <w:p w14:paraId="0FB90194" w14:textId="77777777" w:rsidR="00C5413A" w:rsidRPr="009A30A1" w:rsidRDefault="00C5413A" w:rsidP="00C5413A">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D7393CB" w14:textId="77777777" w:rsidR="00C5413A" w:rsidRPr="009A30A1" w:rsidRDefault="00C5413A" w:rsidP="00C5413A">
            <w:pPr>
              <w:spacing w:before="0"/>
              <w:jc w:val="center"/>
              <w:rPr>
                <w:rFonts w:ascii="Arial Narrow" w:hAnsi="Arial Narrow" w:cs="Arial"/>
                <w:color w:val="000000" w:themeColor="text1"/>
                <w:lang w:val="sr-Cyrl-RS"/>
              </w:rPr>
            </w:pPr>
          </w:p>
          <w:p w14:paraId="5C305D4C" w14:textId="77777777" w:rsidR="00C5413A" w:rsidRPr="009A30A1" w:rsidRDefault="00C5413A" w:rsidP="00C5413A">
            <w:pPr>
              <w:spacing w:before="0"/>
              <w:jc w:val="center"/>
              <w:rPr>
                <w:rFonts w:ascii="Arial Narrow" w:hAnsi="Arial Narrow" w:cs="Arial"/>
                <w:color w:val="000000" w:themeColor="text1"/>
                <w:lang w:val="sr-Cyrl-RS"/>
              </w:rPr>
            </w:pPr>
          </w:p>
          <w:p w14:paraId="74FD97F8" w14:textId="77777777" w:rsidR="00C5413A" w:rsidRPr="009A30A1" w:rsidRDefault="00C5413A" w:rsidP="00C5413A">
            <w:pPr>
              <w:spacing w:before="0"/>
              <w:jc w:val="center"/>
              <w:rPr>
                <w:rFonts w:ascii="Arial Narrow" w:hAnsi="Arial Narrow" w:cs="Arial"/>
                <w:color w:val="000000" w:themeColor="text1"/>
                <w:lang w:val="sr-Cyrl-RS"/>
              </w:rPr>
            </w:pPr>
          </w:p>
          <w:p w14:paraId="05552754" w14:textId="77777777" w:rsidR="00C5413A" w:rsidRPr="009A30A1" w:rsidRDefault="00C5413A" w:rsidP="00C5413A">
            <w:pPr>
              <w:spacing w:before="0"/>
              <w:jc w:val="center"/>
              <w:rPr>
                <w:rFonts w:ascii="Arial Narrow" w:hAnsi="Arial Narrow" w:cs="Arial"/>
                <w:color w:val="000000" w:themeColor="text1"/>
                <w:lang w:val="sr-Cyrl-RS"/>
              </w:rPr>
            </w:pPr>
          </w:p>
          <w:p w14:paraId="463560AC" w14:textId="77777777" w:rsidR="00C5413A" w:rsidRPr="009A30A1" w:rsidRDefault="00C5413A" w:rsidP="00C5413A">
            <w:pPr>
              <w:spacing w:before="0"/>
              <w:jc w:val="center"/>
              <w:rPr>
                <w:rFonts w:ascii="Arial Narrow" w:hAnsi="Arial Narrow" w:cs="Arial"/>
                <w:color w:val="000000" w:themeColor="text1"/>
                <w:lang w:val="sr-Cyrl-RS"/>
              </w:rPr>
            </w:pPr>
          </w:p>
          <w:p w14:paraId="20EA67E6" w14:textId="77777777" w:rsidR="00C5413A" w:rsidRPr="009A30A1" w:rsidRDefault="00C5413A" w:rsidP="00C5413A">
            <w:pPr>
              <w:spacing w:before="0"/>
              <w:jc w:val="center"/>
              <w:rPr>
                <w:rFonts w:ascii="Arial Narrow" w:hAnsi="Arial Narrow" w:cs="Arial"/>
                <w:color w:val="000000" w:themeColor="text1"/>
                <w:lang w:val="sr-Cyrl-RS"/>
              </w:rPr>
            </w:pPr>
          </w:p>
          <w:p w14:paraId="5DBF5ADF" w14:textId="6D8EF8C4"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51C4A90" w14:textId="77777777" w:rsidR="00C5413A" w:rsidRPr="009A30A1" w:rsidRDefault="00C5413A" w:rsidP="00C5413A">
            <w:pPr>
              <w:spacing w:before="0"/>
              <w:jc w:val="center"/>
              <w:rPr>
                <w:rFonts w:ascii="Arial Narrow" w:hAnsi="Arial Narrow" w:cs="Arial"/>
                <w:color w:val="000000" w:themeColor="text1"/>
              </w:rPr>
            </w:pPr>
          </w:p>
          <w:p w14:paraId="2BEA3718" w14:textId="77777777" w:rsidR="00C5413A" w:rsidRPr="009A30A1" w:rsidRDefault="00C5413A" w:rsidP="00C5413A">
            <w:pPr>
              <w:spacing w:before="0"/>
              <w:jc w:val="center"/>
              <w:rPr>
                <w:rFonts w:ascii="Arial Narrow" w:hAnsi="Arial Narrow" w:cs="Arial"/>
                <w:color w:val="000000" w:themeColor="text1"/>
              </w:rPr>
            </w:pPr>
          </w:p>
          <w:p w14:paraId="71F0C373" w14:textId="77777777" w:rsidR="00C5413A" w:rsidRPr="009A30A1" w:rsidRDefault="00C5413A" w:rsidP="00C5413A">
            <w:pPr>
              <w:spacing w:before="0"/>
              <w:jc w:val="center"/>
              <w:rPr>
                <w:rFonts w:ascii="Arial Narrow" w:hAnsi="Arial Narrow" w:cs="Arial"/>
                <w:color w:val="000000" w:themeColor="text1"/>
              </w:rPr>
            </w:pPr>
          </w:p>
          <w:p w14:paraId="63A236E3" w14:textId="77777777" w:rsidR="00C5413A" w:rsidRPr="009A30A1" w:rsidRDefault="00C5413A" w:rsidP="00C5413A">
            <w:pPr>
              <w:spacing w:before="0"/>
              <w:jc w:val="center"/>
              <w:rPr>
                <w:rFonts w:ascii="Arial Narrow" w:hAnsi="Arial Narrow" w:cs="Arial"/>
                <w:color w:val="000000" w:themeColor="text1"/>
              </w:rPr>
            </w:pPr>
          </w:p>
          <w:p w14:paraId="402B39B8" w14:textId="77777777" w:rsidR="00C5413A" w:rsidRPr="009A30A1" w:rsidRDefault="00C5413A" w:rsidP="00C5413A">
            <w:pPr>
              <w:spacing w:before="0"/>
              <w:jc w:val="center"/>
              <w:rPr>
                <w:rFonts w:ascii="Arial Narrow" w:hAnsi="Arial Narrow" w:cs="Arial"/>
                <w:color w:val="000000" w:themeColor="text1"/>
              </w:rPr>
            </w:pPr>
          </w:p>
          <w:p w14:paraId="003E51A7" w14:textId="77777777" w:rsidR="00C5413A" w:rsidRPr="009A30A1" w:rsidRDefault="00C5413A" w:rsidP="00C5413A">
            <w:pPr>
              <w:spacing w:before="0"/>
              <w:jc w:val="center"/>
              <w:rPr>
                <w:rFonts w:ascii="Arial Narrow" w:hAnsi="Arial Narrow" w:cs="Arial"/>
                <w:color w:val="000000" w:themeColor="text1"/>
              </w:rPr>
            </w:pPr>
          </w:p>
          <w:p w14:paraId="056EF4FA" w14:textId="7935B5B4" w:rsidR="00C5413A" w:rsidRPr="009A30A1" w:rsidRDefault="00C5413A" w:rsidP="00C5413A">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w:t>
            </w:r>
          </w:p>
        </w:tc>
        <w:tc>
          <w:tcPr>
            <w:tcW w:w="1680" w:type="dxa"/>
            <w:tcBorders>
              <w:top w:val="single" w:sz="4" w:space="0" w:color="auto"/>
              <w:left w:val="single" w:sz="4" w:space="0" w:color="auto"/>
              <w:bottom w:val="single" w:sz="4" w:space="0" w:color="auto"/>
              <w:right w:val="single" w:sz="4" w:space="0" w:color="auto"/>
            </w:tcBorders>
            <w:vAlign w:val="center"/>
          </w:tcPr>
          <w:p w14:paraId="7C5388BB" w14:textId="1FC3C51E"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rPr>
              <w:t>M21=1.00;</w:t>
            </w:r>
          </w:p>
        </w:tc>
        <w:tc>
          <w:tcPr>
            <w:tcW w:w="1248" w:type="dxa"/>
            <w:tcBorders>
              <w:top w:val="single" w:sz="4" w:space="0" w:color="auto"/>
              <w:left w:val="single" w:sz="4" w:space="0" w:color="auto"/>
              <w:bottom w:val="single" w:sz="4" w:space="0" w:color="auto"/>
              <w:right w:val="single" w:sz="4" w:space="0" w:color="auto"/>
            </w:tcBorders>
          </w:tcPr>
          <w:p w14:paraId="57664CAA" w14:textId="73E6E7B2" w:rsidR="00C5413A" w:rsidRPr="00892771" w:rsidRDefault="00C5413A" w:rsidP="00C5413A">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9816" w14:textId="66FF6946" w:rsidR="00C5413A" w:rsidRPr="00892771" w:rsidRDefault="00C5413A" w:rsidP="00C5413A">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36A6028" w14:textId="118E416A" w:rsidR="00C5413A" w:rsidRPr="00892771" w:rsidRDefault="00C5413A" w:rsidP="00C5413A">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2F7A20B" w14:textId="562982DD" w:rsidR="00C5413A" w:rsidRPr="00892771" w:rsidRDefault="00C5413A" w:rsidP="00C5413A">
            <w:pPr>
              <w:spacing w:before="0"/>
              <w:jc w:val="right"/>
              <w:rPr>
                <w:rFonts w:ascii="Arial Narrow" w:hAnsi="Arial Narrow" w:cs="Arial"/>
                <w:color w:val="000000" w:themeColor="text1"/>
              </w:rPr>
            </w:pPr>
          </w:p>
        </w:tc>
      </w:tr>
      <w:tr w:rsidR="00892771" w:rsidRPr="00892771" w14:paraId="24BDE293" w14:textId="77777777" w:rsidTr="003469A2">
        <w:trPr>
          <w:trHeight w:val="3375"/>
        </w:trPr>
        <w:tc>
          <w:tcPr>
            <w:tcW w:w="632" w:type="dxa"/>
            <w:tcBorders>
              <w:top w:val="single" w:sz="4" w:space="0" w:color="auto"/>
              <w:left w:val="single" w:sz="4" w:space="0" w:color="auto"/>
              <w:bottom w:val="single" w:sz="4" w:space="0" w:color="auto"/>
              <w:right w:val="single" w:sz="4" w:space="0" w:color="auto"/>
            </w:tcBorders>
          </w:tcPr>
          <w:p w14:paraId="6A596F5E" w14:textId="77777777" w:rsidR="00C5413A" w:rsidRPr="00CC4CDF" w:rsidRDefault="00C5413A" w:rsidP="00C5413A">
            <w:pPr>
              <w:spacing w:before="0"/>
              <w:jc w:val="left"/>
              <w:rPr>
                <w:rFonts w:ascii="Arial Narrow" w:hAnsi="Arial Narrow" w:cs="Arial"/>
                <w:color w:val="000000"/>
                <w:lang w:val="sr-Cyrl-RS"/>
              </w:rPr>
            </w:pPr>
          </w:p>
          <w:p w14:paraId="0A6F73DA" w14:textId="77777777" w:rsidR="00C5413A" w:rsidRPr="00CC4CDF" w:rsidRDefault="00C5413A" w:rsidP="00C5413A">
            <w:pPr>
              <w:spacing w:before="0"/>
              <w:jc w:val="left"/>
              <w:rPr>
                <w:rFonts w:ascii="Arial Narrow" w:hAnsi="Arial Narrow" w:cs="Arial"/>
                <w:color w:val="000000"/>
                <w:lang w:val="sr-Cyrl-RS"/>
              </w:rPr>
            </w:pPr>
          </w:p>
          <w:p w14:paraId="2E1DA03E" w14:textId="77777777" w:rsidR="00C5413A" w:rsidRPr="00CC4CDF" w:rsidRDefault="00C5413A" w:rsidP="00C5413A">
            <w:pPr>
              <w:spacing w:before="0"/>
              <w:jc w:val="left"/>
              <w:rPr>
                <w:rFonts w:ascii="Arial Narrow" w:hAnsi="Arial Narrow" w:cs="Arial"/>
                <w:color w:val="000000"/>
                <w:lang w:val="sr-Cyrl-RS"/>
              </w:rPr>
            </w:pPr>
          </w:p>
          <w:p w14:paraId="52DF2678" w14:textId="77777777" w:rsidR="00C5413A" w:rsidRPr="00CC4CDF" w:rsidRDefault="00C5413A" w:rsidP="00C5413A">
            <w:pPr>
              <w:spacing w:before="0"/>
              <w:jc w:val="left"/>
              <w:rPr>
                <w:rFonts w:ascii="Arial Narrow" w:hAnsi="Arial Narrow" w:cs="Arial"/>
                <w:color w:val="000000"/>
                <w:lang w:val="sr-Cyrl-RS"/>
              </w:rPr>
            </w:pPr>
          </w:p>
          <w:p w14:paraId="63B52502" w14:textId="77777777" w:rsidR="00C5413A" w:rsidRPr="00CC4CDF" w:rsidRDefault="00C5413A" w:rsidP="00C5413A">
            <w:pPr>
              <w:spacing w:before="0"/>
              <w:jc w:val="left"/>
              <w:rPr>
                <w:rFonts w:ascii="Arial Narrow" w:hAnsi="Arial Narrow" w:cs="Arial"/>
                <w:color w:val="000000"/>
                <w:lang w:val="sr-Cyrl-RS"/>
              </w:rPr>
            </w:pPr>
          </w:p>
          <w:p w14:paraId="15CD5A1B" w14:textId="77777777" w:rsidR="00C5413A" w:rsidRPr="00CC4CDF" w:rsidRDefault="00C5413A" w:rsidP="00C5413A">
            <w:pPr>
              <w:spacing w:before="0"/>
              <w:jc w:val="left"/>
              <w:rPr>
                <w:rFonts w:ascii="Arial Narrow" w:hAnsi="Arial Narrow" w:cs="Arial"/>
                <w:color w:val="000000"/>
                <w:lang w:val="sr-Cyrl-RS"/>
              </w:rPr>
            </w:pPr>
          </w:p>
          <w:p w14:paraId="3A57F9A7" w14:textId="77777777" w:rsidR="00C5413A" w:rsidRPr="00CC4CDF" w:rsidRDefault="00C5413A" w:rsidP="00C5413A">
            <w:pPr>
              <w:spacing w:before="0"/>
              <w:jc w:val="left"/>
              <w:rPr>
                <w:rFonts w:ascii="Arial Narrow" w:hAnsi="Arial Narrow" w:cs="Arial"/>
                <w:color w:val="000000"/>
                <w:lang w:val="sr-Cyrl-RS"/>
              </w:rPr>
            </w:pPr>
          </w:p>
          <w:p w14:paraId="1E08658B" w14:textId="0D1D5BD0" w:rsidR="00C5413A" w:rsidRPr="00CC4CDF" w:rsidRDefault="00C5413A" w:rsidP="00C5413A">
            <w:pPr>
              <w:spacing w:before="0"/>
              <w:jc w:val="left"/>
              <w:rPr>
                <w:rFonts w:ascii="Arial Narrow" w:hAnsi="Arial Narrow" w:cs="Arial"/>
                <w:color w:val="000000"/>
                <w:lang w:val="sr-Cyrl-RS"/>
              </w:rPr>
            </w:pPr>
            <w:r w:rsidRPr="00CC4CDF">
              <w:rPr>
                <w:rFonts w:ascii="Arial Narrow" w:hAnsi="Arial Narrow" w:cs="Arial"/>
                <w:color w:val="000000"/>
                <w:lang w:val="sr-Cyrl-RS"/>
              </w:rPr>
              <w:t>13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C2F0C" w14:textId="5988730E" w:rsidR="00C5413A" w:rsidRPr="00CC4CDF" w:rsidRDefault="00C5413A" w:rsidP="00C5413A">
            <w:pPr>
              <w:spacing w:before="0"/>
              <w:jc w:val="left"/>
              <w:rPr>
                <w:rFonts w:ascii="Arial Narrow" w:hAnsi="Arial Narrow" w:cs="Arial"/>
                <w:color w:val="000000"/>
              </w:rPr>
            </w:pPr>
            <w:r w:rsidRPr="00CC4CDF">
              <w:rPr>
                <w:rFonts w:ascii="Arial Narrow" w:hAnsi="Arial Narrow" w:cs="Arial"/>
                <w:color w:val="000000"/>
              </w:rPr>
              <w:t>17281155</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14:paraId="2D470342"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Manometar digitalni fi50</w:t>
            </w:r>
          </w:p>
          <w:p w14:paraId="1854B87F"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0-100 bar </w:t>
            </w:r>
          </w:p>
          <w:p w14:paraId="73E0752F" w14:textId="26F27713" w:rsidR="00DD5FD3" w:rsidRDefault="00076AD0" w:rsidP="00C5413A">
            <w:pPr>
              <w:spacing w:before="0"/>
              <w:jc w:val="left"/>
              <w:rPr>
                <w:rFonts w:ascii="Arial Narrow" w:hAnsi="Arial Narrow" w:cs="Arial"/>
                <w:color w:val="000000" w:themeColor="text1"/>
              </w:rPr>
            </w:pPr>
            <w:r w:rsidRPr="009A30A1">
              <w:rPr>
                <w:rFonts w:ascii="Arial Narrow" w:hAnsi="Arial Narrow" w:cs="Arial"/>
                <w:color w:val="000000" w:themeColor="text1"/>
              </w:rPr>
              <w:t>Zaštita od nadpritiska:400bar</w:t>
            </w:r>
            <w:r w:rsidRPr="009A30A1">
              <w:rPr>
                <w:rFonts w:ascii="Arial Narrow" w:hAnsi="Arial Narrow" w:cs="Arial"/>
                <w:color w:val="000000" w:themeColor="text1"/>
              </w:rPr>
              <w:br/>
              <w:t>Merni opseg: 0 - 300bar</w:t>
            </w:r>
            <w:r w:rsidRPr="009A30A1">
              <w:rPr>
                <w:rFonts w:ascii="Arial Narrow" w:hAnsi="Arial Narrow" w:cs="Arial"/>
                <w:color w:val="000000" w:themeColor="text1"/>
              </w:rPr>
              <w:br/>
              <w:t>Stepen zaštite: IP65</w:t>
            </w:r>
            <w:r w:rsidRPr="009A30A1">
              <w:rPr>
                <w:rFonts w:ascii="Arial Narrow" w:hAnsi="Arial Narrow" w:cs="Arial"/>
                <w:color w:val="000000" w:themeColor="text1"/>
              </w:rPr>
              <w:br/>
              <w:t>Tačnost (Sobna temperatura): &lt;0,1%FS</w:t>
            </w:r>
            <w:r w:rsidRPr="009A30A1">
              <w:rPr>
                <w:rFonts w:ascii="Arial Narrow" w:hAnsi="Arial Narrow" w:cs="Arial"/>
                <w:color w:val="000000" w:themeColor="text1"/>
              </w:rPr>
              <w:br/>
              <w:t>Konekcija: 7/16”-20 UNF (adapter G 1/4”)</w:t>
            </w:r>
            <w:r w:rsidRPr="009A30A1">
              <w:rPr>
                <w:rFonts w:ascii="Arial Narrow" w:hAnsi="Arial Narrow" w:cs="Arial"/>
                <w:color w:val="000000" w:themeColor="text1"/>
              </w:rPr>
              <w:br/>
              <w:t>Tip: LEO2,81021.1</w:t>
            </w:r>
            <w:r w:rsidRPr="009A30A1">
              <w:rPr>
                <w:rFonts w:ascii="Arial Narrow" w:hAnsi="Arial Narrow" w:cs="Arial"/>
                <w:color w:val="000000" w:themeColor="text1"/>
              </w:rPr>
              <w:br/>
              <w:t>Kataloški broj: 2253625</w:t>
            </w:r>
            <w:r w:rsidRPr="009A30A1">
              <w:rPr>
                <w:rFonts w:ascii="Arial Narrow" w:hAnsi="Arial Narrow" w:cs="Arial"/>
                <w:color w:val="000000" w:themeColor="text1"/>
              </w:rPr>
              <w:br/>
              <w:t>Proizvođač: Keller-</w:t>
            </w:r>
            <w:r w:rsidR="006F5C6E">
              <w:rPr>
                <w:rFonts w:ascii="Arial Narrow" w:hAnsi="Arial Narrow" w:cs="Arial"/>
                <w:color w:val="000000" w:themeColor="text1"/>
              </w:rPr>
              <w:t xml:space="preserve"> </w:t>
            </w:r>
            <w:r w:rsidRPr="009A30A1">
              <w:rPr>
                <w:rFonts w:ascii="Arial Narrow" w:hAnsi="Arial Narrow" w:cs="Arial"/>
                <w:color w:val="000000" w:themeColor="text1"/>
              </w:rPr>
              <w:t>Druck</w:t>
            </w:r>
            <w:r w:rsidR="00DD5FD3">
              <w:rPr>
                <w:rFonts w:ascii="Arial Narrow" w:hAnsi="Arial Narrow" w:cs="Arial"/>
                <w:color w:val="000000" w:themeColor="text1"/>
              </w:rPr>
              <w:t xml:space="preserve"> </w:t>
            </w:r>
          </w:p>
          <w:p w14:paraId="009F86D7" w14:textId="383D79FD" w:rsidR="00C5413A" w:rsidRPr="009A30A1" w:rsidRDefault="00DD5FD3" w:rsidP="00C5413A">
            <w:pPr>
              <w:spacing w:before="0"/>
              <w:jc w:val="left"/>
              <w:rPr>
                <w:rFonts w:ascii="Arial Narrow" w:hAnsi="Arial Narrow" w:cs="Arial"/>
                <w:color w:val="000000" w:themeColor="text1"/>
              </w:rPr>
            </w:pPr>
            <w:r>
              <w:rPr>
                <w:rFonts w:ascii="Arial Narrow" w:hAnsi="Arial Narrow" w:cs="Arial"/>
                <w:color w:val="000000" w:themeColor="text1"/>
              </w:rPr>
              <w:t xml:space="preserve"> ili  </w:t>
            </w:r>
            <w:r w:rsidR="006F5C6E">
              <w:rPr>
                <w:rFonts w:ascii="Arial Narrow" w:hAnsi="Arial Narrow" w:cs="Arial"/>
                <w:color w:val="000000" w:themeColor="text1"/>
              </w:rPr>
              <w:t xml:space="preserve"> </w:t>
            </w:r>
            <w:r>
              <w:rPr>
                <w:rFonts w:ascii="Arial Narrow" w:hAnsi="Arial Narrow" w:cs="Arial"/>
                <w:color w:val="000000" w:themeColor="text1"/>
              </w:rPr>
              <w:t>odgovar</w:t>
            </w:r>
            <w:r w:rsidR="006F5C6E">
              <w:rPr>
                <w:rFonts w:ascii="Arial Narrow" w:hAnsi="Arial Narrow" w:cs="Arial"/>
                <w:color w:val="000000" w:themeColor="text1"/>
              </w:rPr>
              <w:t>a</w:t>
            </w:r>
            <w:r>
              <w:rPr>
                <w:rFonts w:ascii="Arial Narrow" w:hAnsi="Arial Narrow" w:cs="Arial"/>
                <w:color w:val="000000" w:themeColor="text1"/>
              </w:rPr>
              <w:t xml:space="preserve">jući   </w:t>
            </w:r>
          </w:p>
        </w:tc>
        <w:tc>
          <w:tcPr>
            <w:tcW w:w="1410" w:type="dxa"/>
            <w:tcBorders>
              <w:top w:val="single" w:sz="4" w:space="0" w:color="auto"/>
              <w:left w:val="nil"/>
              <w:bottom w:val="single" w:sz="4" w:space="0" w:color="auto"/>
              <w:right w:val="single" w:sz="4" w:space="0" w:color="auto"/>
            </w:tcBorders>
          </w:tcPr>
          <w:p w14:paraId="543A3EC2" w14:textId="77777777" w:rsidR="00C5413A" w:rsidRPr="009A30A1" w:rsidRDefault="00C5413A" w:rsidP="00C5413A">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BD4D8E6" w14:textId="77777777" w:rsidR="00C5413A" w:rsidRPr="009A30A1" w:rsidRDefault="00C5413A" w:rsidP="00C5413A">
            <w:pPr>
              <w:spacing w:before="0"/>
              <w:jc w:val="center"/>
              <w:rPr>
                <w:rFonts w:ascii="Arial Narrow" w:hAnsi="Arial Narrow" w:cs="Arial"/>
                <w:color w:val="000000" w:themeColor="text1"/>
                <w:lang w:val="sr-Cyrl-RS"/>
              </w:rPr>
            </w:pPr>
          </w:p>
          <w:p w14:paraId="79C8E3DF" w14:textId="77777777" w:rsidR="00C5413A" w:rsidRPr="009A30A1" w:rsidRDefault="00C5413A" w:rsidP="00C5413A">
            <w:pPr>
              <w:spacing w:before="0"/>
              <w:jc w:val="center"/>
              <w:rPr>
                <w:rFonts w:ascii="Arial Narrow" w:hAnsi="Arial Narrow" w:cs="Arial"/>
                <w:color w:val="000000" w:themeColor="text1"/>
                <w:lang w:val="sr-Cyrl-RS"/>
              </w:rPr>
            </w:pPr>
          </w:p>
          <w:p w14:paraId="68E35A6A" w14:textId="77777777" w:rsidR="00C5413A" w:rsidRPr="009A30A1" w:rsidRDefault="00C5413A" w:rsidP="00C5413A">
            <w:pPr>
              <w:spacing w:before="0"/>
              <w:jc w:val="center"/>
              <w:rPr>
                <w:rFonts w:ascii="Arial Narrow" w:hAnsi="Arial Narrow" w:cs="Arial"/>
                <w:color w:val="000000" w:themeColor="text1"/>
                <w:lang w:val="sr-Cyrl-RS"/>
              </w:rPr>
            </w:pPr>
          </w:p>
          <w:p w14:paraId="5E128776" w14:textId="77777777" w:rsidR="00C5413A" w:rsidRPr="009A30A1" w:rsidRDefault="00C5413A" w:rsidP="00C5413A">
            <w:pPr>
              <w:spacing w:before="0"/>
              <w:jc w:val="center"/>
              <w:rPr>
                <w:rFonts w:ascii="Arial Narrow" w:hAnsi="Arial Narrow" w:cs="Arial"/>
                <w:color w:val="000000" w:themeColor="text1"/>
                <w:lang w:val="sr-Cyrl-RS"/>
              </w:rPr>
            </w:pPr>
          </w:p>
          <w:p w14:paraId="1813C3B4" w14:textId="77777777" w:rsidR="00C5413A" w:rsidRPr="009A30A1" w:rsidRDefault="00C5413A" w:rsidP="00C5413A">
            <w:pPr>
              <w:spacing w:before="0"/>
              <w:jc w:val="center"/>
              <w:rPr>
                <w:rFonts w:ascii="Arial Narrow" w:hAnsi="Arial Narrow" w:cs="Arial"/>
                <w:color w:val="000000" w:themeColor="text1"/>
                <w:lang w:val="sr-Cyrl-RS"/>
              </w:rPr>
            </w:pPr>
          </w:p>
          <w:p w14:paraId="0D8DD1F2" w14:textId="77777777" w:rsidR="00C5413A" w:rsidRPr="009A30A1" w:rsidRDefault="00C5413A" w:rsidP="00C5413A">
            <w:pPr>
              <w:spacing w:before="0"/>
              <w:jc w:val="center"/>
              <w:rPr>
                <w:rFonts w:ascii="Arial Narrow" w:hAnsi="Arial Narrow" w:cs="Arial"/>
                <w:color w:val="000000" w:themeColor="text1"/>
                <w:lang w:val="sr-Cyrl-RS"/>
              </w:rPr>
            </w:pPr>
          </w:p>
          <w:p w14:paraId="190C86EE" w14:textId="77777777" w:rsidR="00C5413A" w:rsidRPr="009A30A1" w:rsidRDefault="00C5413A" w:rsidP="00C5413A">
            <w:pPr>
              <w:spacing w:before="0"/>
              <w:jc w:val="center"/>
              <w:rPr>
                <w:rFonts w:ascii="Arial Narrow" w:hAnsi="Arial Narrow" w:cs="Arial"/>
                <w:color w:val="000000" w:themeColor="text1"/>
                <w:lang w:val="sr-Cyrl-RS"/>
              </w:rPr>
            </w:pPr>
          </w:p>
          <w:p w14:paraId="0494D0CA" w14:textId="77777777" w:rsidR="00BD6F4B" w:rsidRPr="009A30A1" w:rsidRDefault="00BD6F4B" w:rsidP="00C5413A">
            <w:pPr>
              <w:spacing w:before="0"/>
              <w:jc w:val="center"/>
              <w:rPr>
                <w:rFonts w:ascii="Arial Narrow" w:hAnsi="Arial Narrow" w:cs="Arial"/>
                <w:color w:val="000000" w:themeColor="text1"/>
                <w:lang w:val="sr-Cyrl-RS"/>
              </w:rPr>
            </w:pPr>
          </w:p>
          <w:p w14:paraId="585E5864" w14:textId="77777777" w:rsidR="00BD6F4B" w:rsidRPr="009A30A1" w:rsidRDefault="00BD6F4B" w:rsidP="00C5413A">
            <w:pPr>
              <w:spacing w:before="0"/>
              <w:jc w:val="center"/>
              <w:rPr>
                <w:rFonts w:ascii="Arial Narrow" w:hAnsi="Arial Narrow" w:cs="Arial"/>
                <w:color w:val="000000" w:themeColor="text1"/>
                <w:lang w:val="sr-Cyrl-RS"/>
              </w:rPr>
            </w:pPr>
          </w:p>
          <w:p w14:paraId="57582F4B" w14:textId="77777777" w:rsidR="00BD6F4B" w:rsidRPr="009A30A1" w:rsidRDefault="00BD6F4B" w:rsidP="00C5413A">
            <w:pPr>
              <w:spacing w:before="0"/>
              <w:jc w:val="center"/>
              <w:rPr>
                <w:rFonts w:ascii="Arial Narrow" w:hAnsi="Arial Narrow" w:cs="Arial"/>
                <w:color w:val="000000" w:themeColor="text1"/>
                <w:lang w:val="sr-Cyrl-RS"/>
              </w:rPr>
            </w:pPr>
          </w:p>
          <w:p w14:paraId="3BC21CB6" w14:textId="77777777" w:rsidR="00BD6F4B" w:rsidRPr="009A30A1" w:rsidRDefault="00BD6F4B" w:rsidP="00C5413A">
            <w:pPr>
              <w:spacing w:before="0"/>
              <w:jc w:val="center"/>
              <w:rPr>
                <w:rFonts w:ascii="Arial Narrow" w:hAnsi="Arial Narrow" w:cs="Arial"/>
                <w:color w:val="000000" w:themeColor="text1"/>
                <w:lang w:val="sr-Cyrl-RS"/>
              </w:rPr>
            </w:pPr>
          </w:p>
          <w:p w14:paraId="6302957D" w14:textId="5F2C2631"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04903635" w14:textId="77777777" w:rsidR="00C5413A" w:rsidRPr="009A30A1" w:rsidRDefault="00C5413A" w:rsidP="00C5413A">
            <w:pPr>
              <w:spacing w:before="0"/>
              <w:jc w:val="center"/>
              <w:rPr>
                <w:rFonts w:ascii="Arial Narrow" w:hAnsi="Arial Narrow" w:cs="Arial"/>
                <w:color w:val="000000" w:themeColor="text1"/>
                <w:lang w:val="sr-Cyrl-RS"/>
              </w:rPr>
            </w:pPr>
          </w:p>
          <w:p w14:paraId="217EFC25" w14:textId="77777777" w:rsidR="00C5413A" w:rsidRPr="009A30A1" w:rsidRDefault="00C5413A" w:rsidP="00C5413A">
            <w:pPr>
              <w:spacing w:before="0"/>
              <w:jc w:val="center"/>
              <w:rPr>
                <w:rFonts w:ascii="Arial Narrow" w:hAnsi="Arial Narrow" w:cs="Arial"/>
                <w:color w:val="000000" w:themeColor="text1"/>
                <w:lang w:val="sr-Cyrl-RS"/>
              </w:rPr>
            </w:pPr>
          </w:p>
          <w:p w14:paraId="6909F851" w14:textId="77777777" w:rsidR="00C5413A" w:rsidRPr="009A30A1" w:rsidRDefault="00C5413A" w:rsidP="00C5413A">
            <w:pPr>
              <w:spacing w:before="0"/>
              <w:jc w:val="center"/>
              <w:rPr>
                <w:rFonts w:ascii="Arial Narrow" w:hAnsi="Arial Narrow" w:cs="Arial"/>
                <w:color w:val="000000" w:themeColor="text1"/>
                <w:lang w:val="sr-Cyrl-RS"/>
              </w:rPr>
            </w:pPr>
          </w:p>
          <w:p w14:paraId="29B9BC08" w14:textId="77777777" w:rsidR="00C5413A" w:rsidRPr="009A30A1" w:rsidRDefault="00C5413A" w:rsidP="00C5413A">
            <w:pPr>
              <w:spacing w:before="0"/>
              <w:jc w:val="center"/>
              <w:rPr>
                <w:rFonts w:ascii="Arial Narrow" w:hAnsi="Arial Narrow" w:cs="Arial"/>
                <w:color w:val="000000" w:themeColor="text1"/>
                <w:lang w:val="sr-Cyrl-RS"/>
              </w:rPr>
            </w:pPr>
          </w:p>
          <w:p w14:paraId="0ABAAA29" w14:textId="77777777" w:rsidR="00C5413A" w:rsidRPr="009A30A1" w:rsidRDefault="00C5413A" w:rsidP="00C5413A">
            <w:pPr>
              <w:spacing w:before="0"/>
              <w:jc w:val="center"/>
              <w:rPr>
                <w:rFonts w:ascii="Arial Narrow" w:hAnsi="Arial Narrow" w:cs="Arial"/>
                <w:color w:val="000000" w:themeColor="text1"/>
                <w:lang w:val="sr-Cyrl-RS"/>
              </w:rPr>
            </w:pPr>
          </w:p>
          <w:p w14:paraId="1E9E8BEF" w14:textId="77777777" w:rsidR="00C5413A" w:rsidRPr="009A30A1" w:rsidRDefault="00C5413A" w:rsidP="00C5413A">
            <w:pPr>
              <w:spacing w:before="0"/>
              <w:jc w:val="center"/>
              <w:rPr>
                <w:rFonts w:ascii="Arial Narrow" w:hAnsi="Arial Narrow" w:cs="Arial"/>
                <w:color w:val="000000" w:themeColor="text1"/>
                <w:lang w:val="sr-Cyrl-RS"/>
              </w:rPr>
            </w:pPr>
          </w:p>
          <w:p w14:paraId="32913921" w14:textId="77777777" w:rsidR="00BD6F4B" w:rsidRPr="009A30A1" w:rsidRDefault="00BD6F4B" w:rsidP="00C5413A">
            <w:pPr>
              <w:spacing w:before="0"/>
              <w:jc w:val="center"/>
              <w:rPr>
                <w:rFonts w:ascii="Arial Narrow" w:hAnsi="Arial Narrow" w:cs="Arial"/>
                <w:color w:val="000000" w:themeColor="text1"/>
                <w:lang w:val="sr-Cyrl-RS"/>
              </w:rPr>
            </w:pPr>
          </w:p>
          <w:p w14:paraId="0B1A2EB1" w14:textId="77777777" w:rsidR="00BD6F4B" w:rsidRPr="009A30A1" w:rsidRDefault="00BD6F4B" w:rsidP="00C5413A">
            <w:pPr>
              <w:spacing w:before="0"/>
              <w:jc w:val="center"/>
              <w:rPr>
                <w:rFonts w:ascii="Arial Narrow" w:hAnsi="Arial Narrow" w:cs="Arial"/>
                <w:color w:val="000000" w:themeColor="text1"/>
                <w:lang w:val="sr-Cyrl-RS"/>
              </w:rPr>
            </w:pPr>
          </w:p>
          <w:p w14:paraId="5BF613F4" w14:textId="77777777" w:rsidR="00BD6F4B" w:rsidRPr="009A30A1" w:rsidRDefault="00BD6F4B" w:rsidP="00C5413A">
            <w:pPr>
              <w:spacing w:before="0"/>
              <w:jc w:val="center"/>
              <w:rPr>
                <w:rFonts w:ascii="Arial Narrow" w:hAnsi="Arial Narrow" w:cs="Arial"/>
                <w:color w:val="000000" w:themeColor="text1"/>
                <w:lang w:val="sr-Cyrl-RS"/>
              </w:rPr>
            </w:pPr>
          </w:p>
          <w:p w14:paraId="6C4A2FAA" w14:textId="77777777" w:rsidR="00BD6F4B" w:rsidRPr="009A30A1" w:rsidRDefault="00BD6F4B" w:rsidP="00C5413A">
            <w:pPr>
              <w:spacing w:before="0"/>
              <w:jc w:val="center"/>
              <w:rPr>
                <w:rFonts w:ascii="Arial Narrow" w:hAnsi="Arial Narrow" w:cs="Arial"/>
                <w:color w:val="000000" w:themeColor="text1"/>
                <w:lang w:val="sr-Cyrl-RS"/>
              </w:rPr>
            </w:pPr>
          </w:p>
          <w:p w14:paraId="5E8BA03B" w14:textId="77777777" w:rsidR="00BD6F4B" w:rsidRPr="009A30A1" w:rsidRDefault="00BD6F4B" w:rsidP="00C5413A">
            <w:pPr>
              <w:spacing w:before="0"/>
              <w:jc w:val="center"/>
              <w:rPr>
                <w:rFonts w:ascii="Arial Narrow" w:hAnsi="Arial Narrow" w:cs="Arial"/>
                <w:color w:val="000000" w:themeColor="text1"/>
                <w:lang w:val="sr-Cyrl-RS"/>
              </w:rPr>
            </w:pPr>
          </w:p>
          <w:p w14:paraId="27875A07" w14:textId="27D2D6EA" w:rsidR="00C5413A" w:rsidRPr="009A30A1" w:rsidRDefault="00C5413A" w:rsidP="00C5413A">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w:t>
            </w:r>
          </w:p>
        </w:tc>
        <w:tc>
          <w:tcPr>
            <w:tcW w:w="1680" w:type="dxa"/>
            <w:tcBorders>
              <w:top w:val="single" w:sz="4" w:space="0" w:color="auto"/>
              <w:left w:val="single" w:sz="4" w:space="0" w:color="auto"/>
              <w:bottom w:val="single" w:sz="4" w:space="0" w:color="auto"/>
              <w:right w:val="single" w:sz="4" w:space="0" w:color="auto"/>
            </w:tcBorders>
            <w:vAlign w:val="center"/>
          </w:tcPr>
          <w:p w14:paraId="4F1A9AA3" w14:textId="42FE72C7" w:rsidR="00C5413A" w:rsidRPr="009A30A1" w:rsidRDefault="00BD6F4B" w:rsidP="00BD6F4B">
            <w:pPr>
              <w:spacing w:before="0"/>
              <w:rPr>
                <w:rFonts w:ascii="Arial Narrow" w:hAnsi="Arial Narrow" w:cs="Arial"/>
                <w:color w:val="000000" w:themeColor="text1"/>
              </w:rPr>
            </w:pPr>
            <w:r w:rsidRPr="009A30A1">
              <w:rPr>
                <w:rFonts w:ascii="Arial Narrow" w:hAnsi="Arial Narrow" w:cs="Arial"/>
                <w:color w:val="000000" w:themeColor="text1"/>
              </w:rPr>
              <w:t xml:space="preserve">         </w:t>
            </w:r>
            <w:r w:rsidR="00C5413A" w:rsidRPr="009A30A1">
              <w:rPr>
                <w:rFonts w:ascii="Arial Narrow" w:hAnsi="Arial Narrow" w:cs="Arial"/>
                <w:color w:val="000000" w:themeColor="text1"/>
              </w:rPr>
              <w:t>M21=1.00;</w:t>
            </w:r>
          </w:p>
        </w:tc>
        <w:tc>
          <w:tcPr>
            <w:tcW w:w="1248" w:type="dxa"/>
            <w:tcBorders>
              <w:top w:val="single" w:sz="4" w:space="0" w:color="auto"/>
              <w:left w:val="single" w:sz="4" w:space="0" w:color="auto"/>
              <w:bottom w:val="single" w:sz="4" w:space="0" w:color="auto"/>
              <w:right w:val="single" w:sz="4" w:space="0" w:color="auto"/>
            </w:tcBorders>
          </w:tcPr>
          <w:p w14:paraId="00E3DCDD" w14:textId="2BB16273" w:rsidR="00C5413A" w:rsidRPr="00892771" w:rsidRDefault="00C5413A" w:rsidP="00C5413A">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3048B80" w14:textId="52AB6F44" w:rsidR="00C5413A" w:rsidRPr="00892771" w:rsidRDefault="00C5413A" w:rsidP="00C5413A">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068531D" w14:textId="3B91529C" w:rsidR="00C5413A" w:rsidRPr="00892771" w:rsidRDefault="00C5413A" w:rsidP="00C5413A">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D496BEB" w14:textId="00CFB64D" w:rsidR="00C5413A" w:rsidRPr="00892771" w:rsidRDefault="00C5413A" w:rsidP="00C5413A">
            <w:pPr>
              <w:spacing w:before="0"/>
              <w:jc w:val="right"/>
              <w:rPr>
                <w:rFonts w:ascii="Arial Narrow" w:hAnsi="Arial Narrow" w:cs="Arial"/>
                <w:color w:val="000000" w:themeColor="text1"/>
              </w:rPr>
            </w:pPr>
          </w:p>
        </w:tc>
      </w:tr>
      <w:tr w:rsidR="00892771" w:rsidRPr="00892771" w14:paraId="06E7072F" w14:textId="77777777" w:rsidTr="003469A2">
        <w:trPr>
          <w:trHeight w:val="2925"/>
        </w:trPr>
        <w:tc>
          <w:tcPr>
            <w:tcW w:w="632" w:type="dxa"/>
            <w:tcBorders>
              <w:top w:val="single" w:sz="4" w:space="0" w:color="auto"/>
              <w:left w:val="single" w:sz="4" w:space="0" w:color="auto"/>
              <w:bottom w:val="single" w:sz="4" w:space="0" w:color="auto"/>
              <w:right w:val="single" w:sz="4" w:space="0" w:color="auto"/>
            </w:tcBorders>
          </w:tcPr>
          <w:p w14:paraId="6EA3D17E" w14:textId="77777777" w:rsidR="00C5413A" w:rsidRPr="00CC4CDF" w:rsidRDefault="00C5413A" w:rsidP="00C5413A">
            <w:pPr>
              <w:spacing w:before="0"/>
              <w:jc w:val="left"/>
              <w:rPr>
                <w:rFonts w:ascii="Arial Narrow" w:hAnsi="Arial Narrow" w:cs="Arial"/>
                <w:color w:val="000000"/>
                <w:lang w:val="sr-Cyrl-RS"/>
              </w:rPr>
            </w:pPr>
          </w:p>
          <w:p w14:paraId="1D52630B" w14:textId="77777777" w:rsidR="00C5413A" w:rsidRPr="00CC4CDF" w:rsidRDefault="00C5413A" w:rsidP="00C5413A">
            <w:pPr>
              <w:spacing w:before="0"/>
              <w:jc w:val="left"/>
              <w:rPr>
                <w:rFonts w:ascii="Arial Narrow" w:hAnsi="Arial Narrow" w:cs="Arial"/>
                <w:color w:val="000000"/>
                <w:lang w:val="sr-Cyrl-RS"/>
              </w:rPr>
            </w:pPr>
          </w:p>
          <w:p w14:paraId="26AC53BC" w14:textId="77777777" w:rsidR="00C5413A" w:rsidRPr="00CC4CDF" w:rsidRDefault="00C5413A" w:rsidP="00C5413A">
            <w:pPr>
              <w:spacing w:before="0"/>
              <w:jc w:val="left"/>
              <w:rPr>
                <w:rFonts w:ascii="Arial Narrow" w:hAnsi="Arial Narrow" w:cs="Arial"/>
                <w:color w:val="000000"/>
                <w:lang w:val="sr-Cyrl-RS"/>
              </w:rPr>
            </w:pPr>
          </w:p>
          <w:p w14:paraId="6A7790ED" w14:textId="77777777" w:rsidR="00C5413A" w:rsidRPr="00CC4CDF" w:rsidRDefault="00C5413A" w:rsidP="00C5413A">
            <w:pPr>
              <w:spacing w:before="0"/>
              <w:jc w:val="left"/>
              <w:rPr>
                <w:rFonts w:ascii="Arial Narrow" w:hAnsi="Arial Narrow" w:cs="Arial"/>
                <w:color w:val="000000"/>
                <w:lang w:val="sr-Cyrl-RS"/>
              </w:rPr>
            </w:pPr>
          </w:p>
          <w:p w14:paraId="7952E96D" w14:textId="77777777" w:rsidR="00C5413A" w:rsidRPr="00CC4CDF" w:rsidRDefault="00C5413A" w:rsidP="00C5413A">
            <w:pPr>
              <w:spacing w:before="0"/>
              <w:jc w:val="left"/>
              <w:rPr>
                <w:rFonts w:ascii="Arial Narrow" w:hAnsi="Arial Narrow" w:cs="Arial"/>
                <w:color w:val="000000"/>
                <w:lang w:val="sr-Cyrl-RS"/>
              </w:rPr>
            </w:pPr>
          </w:p>
          <w:p w14:paraId="31B3EC4B" w14:textId="77777777" w:rsidR="00C5413A" w:rsidRPr="00CC4CDF" w:rsidRDefault="00C5413A" w:rsidP="00C5413A">
            <w:pPr>
              <w:spacing w:before="0"/>
              <w:jc w:val="left"/>
              <w:rPr>
                <w:rFonts w:ascii="Arial Narrow" w:hAnsi="Arial Narrow" w:cs="Arial"/>
                <w:color w:val="000000"/>
                <w:lang w:val="sr-Cyrl-RS"/>
              </w:rPr>
            </w:pPr>
          </w:p>
          <w:p w14:paraId="00225980" w14:textId="77777777" w:rsidR="00C5413A" w:rsidRPr="00CC4CDF" w:rsidRDefault="00C5413A" w:rsidP="00C5413A">
            <w:pPr>
              <w:spacing w:before="0"/>
              <w:jc w:val="left"/>
              <w:rPr>
                <w:rFonts w:ascii="Arial Narrow" w:hAnsi="Arial Narrow" w:cs="Arial"/>
                <w:color w:val="000000"/>
                <w:lang w:val="sr-Cyrl-RS"/>
              </w:rPr>
            </w:pPr>
          </w:p>
          <w:p w14:paraId="14EA1D5F" w14:textId="77777777" w:rsidR="00C5413A" w:rsidRPr="00CC4CDF" w:rsidRDefault="00C5413A" w:rsidP="00C5413A">
            <w:pPr>
              <w:spacing w:before="0"/>
              <w:jc w:val="left"/>
              <w:rPr>
                <w:rFonts w:ascii="Arial Narrow" w:hAnsi="Arial Narrow" w:cs="Arial"/>
                <w:color w:val="000000"/>
                <w:lang w:val="sr-Cyrl-RS"/>
              </w:rPr>
            </w:pPr>
          </w:p>
          <w:p w14:paraId="13D46BA6" w14:textId="58C19125" w:rsidR="00C5413A" w:rsidRPr="00CC4CDF" w:rsidRDefault="00C5413A" w:rsidP="00C5413A">
            <w:pPr>
              <w:spacing w:before="0"/>
              <w:jc w:val="left"/>
              <w:rPr>
                <w:rFonts w:ascii="Arial Narrow" w:hAnsi="Arial Narrow" w:cs="Arial"/>
                <w:color w:val="000000"/>
                <w:lang w:val="sr-Cyrl-RS"/>
              </w:rPr>
            </w:pPr>
            <w:r w:rsidRPr="00CC4CDF">
              <w:rPr>
                <w:rFonts w:ascii="Arial Narrow" w:hAnsi="Arial Narrow" w:cs="Arial"/>
                <w:color w:val="000000"/>
                <w:lang w:val="sr-Cyrl-RS"/>
              </w:rPr>
              <w:t>14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9F0D4" w14:textId="7CD5D34D" w:rsidR="00C5413A" w:rsidRPr="00CC4CDF" w:rsidRDefault="00C5413A" w:rsidP="00C5413A">
            <w:pPr>
              <w:spacing w:before="0"/>
              <w:jc w:val="left"/>
              <w:rPr>
                <w:rFonts w:ascii="Arial Narrow" w:hAnsi="Arial Narrow" w:cs="Arial"/>
                <w:color w:val="000000"/>
              </w:rPr>
            </w:pPr>
            <w:r w:rsidRPr="00CC4CDF">
              <w:rPr>
                <w:rFonts w:ascii="Arial Narrow" w:hAnsi="Arial Narrow" w:cs="Arial"/>
                <w:color w:val="000000"/>
              </w:rPr>
              <w:t>17282377</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4EE94" w14:textId="77777777" w:rsidR="00B10CD2" w:rsidRPr="009A30A1" w:rsidRDefault="00B10CD2" w:rsidP="00B50EAE">
            <w:pPr>
              <w:spacing w:before="0"/>
              <w:jc w:val="left"/>
              <w:rPr>
                <w:rFonts w:ascii="Arial Narrow" w:hAnsi="Arial Narrow" w:cs="Arial"/>
                <w:color w:val="000000" w:themeColor="text1"/>
              </w:rPr>
            </w:pPr>
          </w:p>
          <w:p w14:paraId="428E1C06"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Manometar kontaktni fi160</w:t>
            </w:r>
          </w:p>
          <w:p w14:paraId="60D5DCCE"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0-160 bar</w:t>
            </w:r>
          </w:p>
          <w:p w14:paraId="0784C7BF"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Tip: Burdonova cev</w:t>
            </w:r>
          </w:p>
          <w:p w14:paraId="0BEF9600"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Medijum: glicerin</w:t>
            </w:r>
            <w:r w:rsidRPr="009A30A1">
              <w:rPr>
                <w:rFonts w:ascii="Arial Narrow" w:hAnsi="Arial Narrow" w:cs="Arial"/>
                <w:color w:val="000000" w:themeColor="text1"/>
              </w:rPr>
              <w:br/>
              <w:t>Priključak: G1/2”, radijani;  muški</w:t>
            </w:r>
            <w:r w:rsidRPr="009A30A1">
              <w:rPr>
                <w:rFonts w:ascii="Arial Narrow" w:hAnsi="Arial Narrow" w:cs="Arial"/>
                <w:color w:val="000000" w:themeColor="text1"/>
              </w:rPr>
              <w:br/>
              <w:t>Material: Nerđajući čelik</w:t>
            </w:r>
          </w:p>
          <w:p w14:paraId="015A268A" w14:textId="46F58AAF"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Broj i </w:t>
            </w:r>
            <w:r w:rsidR="006F5C6E">
              <w:rPr>
                <w:rFonts w:ascii="Arial Narrow" w:hAnsi="Arial Narrow" w:cs="Arial"/>
                <w:color w:val="000000" w:themeColor="text1"/>
              </w:rPr>
              <w:t xml:space="preserve"> </w:t>
            </w:r>
            <w:r w:rsidRPr="009A30A1">
              <w:rPr>
                <w:rFonts w:ascii="Arial Narrow" w:hAnsi="Arial Narrow" w:cs="Arial"/>
                <w:color w:val="000000" w:themeColor="text1"/>
              </w:rPr>
              <w:t xml:space="preserve">vrsta kontakta: 1 min i 1 max </w:t>
            </w:r>
            <w:r w:rsidR="006F5C6E">
              <w:rPr>
                <w:rFonts w:ascii="Arial Narrow" w:hAnsi="Arial Narrow" w:cs="Arial"/>
                <w:color w:val="000000" w:themeColor="text1"/>
              </w:rPr>
              <w:t xml:space="preserve"> </w:t>
            </w:r>
            <w:r w:rsidRPr="009A30A1">
              <w:rPr>
                <w:rFonts w:ascii="Arial Narrow" w:hAnsi="Arial Narrow" w:cs="Arial"/>
                <w:color w:val="000000" w:themeColor="text1"/>
              </w:rPr>
              <w:t xml:space="preserve">kontakt </w:t>
            </w:r>
          </w:p>
          <w:p w14:paraId="7A8539DF" w14:textId="4FC54634"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Prečnik:</w:t>
            </w:r>
            <w:r w:rsidR="006F5C6E">
              <w:rPr>
                <w:rFonts w:ascii="Arial Narrow" w:hAnsi="Arial Narrow" w:cs="Arial"/>
                <w:color w:val="000000" w:themeColor="text1"/>
              </w:rPr>
              <w:t xml:space="preserve"> </w:t>
            </w:r>
            <w:r w:rsidRPr="009A30A1">
              <w:rPr>
                <w:rFonts w:ascii="Arial Narrow" w:hAnsi="Arial Narrow" w:cs="Arial"/>
                <w:color w:val="000000" w:themeColor="text1"/>
              </w:rPr>
              <w:t xml:space="preserve"> fi</w:t>
            </w:r>
            <w:r w:rsidR="006F5C6E">
              <w:rPr>
                <w:rFonts w:ascii="Arial Narrow" w:hAnsi="Arial Narrow" w:cs="Arial"/>
                <w:color w:val="000000" w:themeColor="text1"/>
              </w:rPr>
              <w:t xml:space="preserve"> </w:t>
            </w:r>
            <w:r w:rsidRPr="009A30A1">
              <w:rPr>
                <w:rFonts w:ascii="Arial Narrow" w:hAnsi="Arial Narrow" w:cs="Arial"/>
                <w:color w:val="000000" w:themeColor="text1"/>
              </w:rPr>
              <w:t xml:space="preserve">160 mm  </w:t>
            </w:r>
          </w:p>
          <w:p w14:paraId="640A13A0"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Merni opseg: 0-160 bar</w:t>
            </w:r>
          </w:p>
          <w:p w14:paraId="55CC8902" w14:textId="719FD0FE" w:rsidR="00B10CD2"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Klasa tačnosti: 1.0</w:t>
            </w:r>
          </w:p>
          <w:p w14:paraId="067207A1" w14:textId="6F3EC305" w:rsidR="00B10CD2" w:rsidRPr="009A30A1" w:rsidRDefault="00B10CD2" w:rsidP="00076AD0">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190CBA5F" w14:textId="77777777" w:rsidR="00C5413A" w:rsidRPr="009A30A1" w:rsidRDefault="00C5413A" w:rsidP="00C5413A">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2CEA2CED" w14:textId="77777777" w:rsidR="00C5413A" w:rsidRPr="009A30A1" w:rsidRDefault="00C5413A" w:rsidP="00C5413A">
            <w:pPr>
              <w:spacing w:before="0"/>
              <w:jc w:val="center"/>
              <w:rPr>
                <w:rFonts w:ascii="Arial Narrow" w:hAnsi="Arial Narrow" w:cs="Arial"/>
                <w:color w:val="000000" w:themeColor="text1"/>
                <w:lang w:val="sr-Cyrl-RS"/>
              </w:rPr>
            </w:pPr>
          </w:p>
          <w:p w14:paraId="48CFF3A8" w14:textId="77777777" w:rsidR="00C5413A" w:rsidRPr="009A30A1" w:rsidRDefault="00C5413A" w:rsidP="00C5413A">
            <w:pPr>
              <w:spacing w:before="0"/>
              <w:jc w:val="center"/>
              <w:rPr>
                <w:rFonts w:ascii="Arial Narrow" w:hAnsi="Arial Narrow" w:cs="Arial"/>
                <w:color w:val="000000" w:themeColor="text1"/>
                <w:lang w:val="sr-Cyrl-RS"/>
              </w:rPr>
            </w:pPr>
          </w:p>
          <w:p w14:paraId="5798FE2A" w14:textId="77777777" w:rsidR="00C5413A" w:rsidRPr="009A30A1" w:rsidRDefault="00C5413A" w:rsidP="00C5413A">
            <w:pPr>
              <w:spacing w:before="0"/>
              <w:jc w:val="center"/>
              <w:rPr>
                <w:rFonts w:ascii="Arial Narrow" w:hAnsi="Arial Narrow" w:cs="Arial"/>
                <w:color w:val="000000" w:themeColor="text1"/>
                <w:lang w:val="sr-Cyrl-RS"/>
              </w:rPr>
            </w:pPr>
          </w:p>
          <w:p w14:paraId="16C487BF" w14:textId="77777777" w:rsidR="00C5413A" w:rsidRPr="009A30A1" w:rsidRDefault="00C5413A" w:rsidP="00C5413A">
            <w:pPr>
              <w:spacing w:before="0"/>
              <w:jc w:val="center"/>
              <w:rPr>
                <w:rFonts w:ascii="Arial Narrow" w:hAnsi="Arial Narrow" w:cs="Arial"/>
                <w:color w:val="000000" w:themeColor="text1"/>
                <w:lang w:val="sr-Cyrl-RS"/>
              </w:rPr>
            </w:pPr>
          </w:p>
          <w:p w14:paraId="64CB45C2" w14:textId="77777777" w:rsidR="00C5413A" w:rsidRPr="009A30A1" w:rsidRDefault="00C5413A" w:rsidP="00C5413A">
            <w:pPr>
              <w:spacing w:before="0"/>
              <w:jc w:val="center"/>
              <w:rPr>
                <w:rFonts w:ascii="Arial Narrow" w:hAnsi="Arial Narrow" w:cs="Arial"/>
                <w:color w:val="000000" w:themeColor="text1"/>
                <w:lang w:val="sr-Cyrl-RS"/>
              </w:rPr>
            </w:pPr>
          </w:p>
          <w:p w14:paraId="0A107CD8" w14:textId="77777777" w:rsidR="00C5413A" w:rsidRPr="009A30A1" w:rsidRDefault="00C5413A" w:rsidP="00C5413A">
            <w:pPr>
              <w:spacing w:before="0"/>
              <w:jc w:val="center"/>
              <w:rPr>
                <w:rFonts w:ascii="Arial Narrow" w:hAnsi="Arial Narrow" w:cs="Arial"/>
                <w:color w:val="000000" w:themeColor="text1"/>
                <w:lang w:val="sr-Cyrl-RS"/>
              </w:rPr>
            </w:pPr>
          </w:p>
          <w:p w14:paraId="76625348" w14:textId="77777777" w:rsidR="00C5413A" w:rsidRPr="009A30A1" w:rsidRDefault="00C5413A" w:rsidP="00C5413A">
            <w:pPr>
              <w:spacing w:before="0"/>
              <w:jc w:val="center"/>
              <w:rPr>
                <w:rFonts w:ascii="Arial Narrow" w:hAnsi="Arial Narrow" w:cs="Arial"/>
                <w:color w:val="000000" w:themeColor="text1"/>
                <w:lang w:val="sr-Cyrl-RS"/>
              </w:rPr>
            </w:pPr>
          </w:p>
          <w:p w14:paraId="057EE6FC" w14:textId="77777777" w:rsidR="00C5413A" w:rsidRPr="009A30A1" w:rsidRDefault="00C5413A" w:rsidP="00C5413A">
            <w:pPr>
              <w:spacing w:before="0"/>
              <w:jc w:val="center"/>
              <w:rPr>
                <w:rFonts w:ascii="Arial Narrow" w:hAnsi="Arial Narrow" w:cs="Arial"/>
                <w:color w:val="000000" w:themeColor="text1"/>
                <w:lang w:val="sr-Cyrl-RS"/>
              </w:rPr>
            </w:pPr>
          </w:p>
          <w:p w14:paraId="7B21E874" w14:textId="031987E4"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83AAE04" w14:textId="77777777" w:rsidR="00C5413A" w:rsidRPr="009A30A1" w:rsidRDefault="00C5413A" w:rsidP="00C5413A">
            <w:pPr>
              <w:spacing w:before="0"/>
              <w:jc w:val="center"/>
              <w:rPr>
                <w:rFonts w:ascii="Arial Narrow" w:hAnsi="Arial Narrow" w:cs="Arial"/>
                <w:color w:val="000000" w:themeColor="text1"/>
              </w:rPr>
            </w:pPr>
          </w:p>
          <w:p w14:paraId="65C7213D" w14:textId="77777777" w:rsidR="00C5413A" w:rsidRPr="009A30A1" w:rsidRDefault="00C5413A" w:rsidP="00C5413A">
            <w:pPr>
              <w:spacing w:before="0"/>
              <w:jc w:val="center"/>
              <w:rPr>
                <w:rFonts w:ascii="Arial Narrow" w:hAnsi="Arial Narrow" w:cs="Arial"/>
                <w:color w:val="000000" w:themeColor="text1"/>
              </w:rPr>
            </w:pPr>
          </w:p>
          <w:p w14:paraId="549D36D8" w14:textId="77777777" w:rsidR="00C5413A" w:rsidRPr="009A30A1" w:rsidRDefault="00C5413A" w:rsidP="00C5413A">
            <w:pPr>
              <w:spacing w:before="0"/>
              <w:jc w:val="center"/>
              <w:rPr>
                <w:rFonts w:ascii="Arial Narrow" w:hAnsi="Arial Narrow" w:cs="Arial"/>
                <w:color w:val="000000" w:themeColor="text1"/>
              </w:rPr>
            </w:pPr>
          </w:p>
          <w:p w14:paraId="4395BFC6" w14:textId="77777777" w:rsidR="00C5413A" w:rsidRPr="009A30A1" w:rsidRDefault="00C5413A" w:rsidP="00C5413A">
            <w:pPr>
              <w:spacing w:before="0"/>
              <w:jc w:val="center"/>
              <w:rPr>
                <w:rFonts w:ascii="Arial Narrow" w:hAnsi="Arial Narrow" w:cs="Arial"/>
                <w:color w:val="000000" w:themeColor="text1"/>
              </w:rPr>
            </w:pPr>
          </w:p>
          <w:p w14:paraId="51E68912" w14:textId="77777777" w:rsidR="00C5413A" w:rsidRPr="009A30A1" w:rsidRDefault="00C5413A" w:rsidP="00C5413A">
            <w:pPr>
              <w:spacing w:before="0"/>
              <w:jc w:val="center"/>
              <w:rPr>
                <w:rFonts w:ascii="Arial Narrow" w:hAnsi="Arial Narrow" w:cs="Arial"/>
                <w:color w:val="000000" w:themeColor="text1"/>
              </w:rPr>
            </w:pPr>
          </w:p>
          <w:p w14:paraId="2EFFE708" w14:textId="77777777" w:rsidR="00C5413A" w:rsidRPr="009A30A1" w:rsidRDefault="00C5413A" w:rsidP="00C5413A">
            <w:pPr>
              <w:spacing w:before="0"/>
              <w:jc w:val="center"/>
              <w:rPr>
                <w:rFonts w:ascii="Arial Narrow" w:hAnsi="Arial Narrow" w:cs="Arial"/>
                <w:color w:val="000000" w:themeColor="text1"/>
              </w:rPr>
            </w:pPr>
          </w:p>
          <w:p w14:paraId="17A66BA7" w14:textId="77777777" w:rsidR="00C5413A" w:rsidRPr="009A30A1" w:rsidRDefault="00C5413A" w:rsidP="00C5413A">
            <w:pPr>
              <w:spacing w:before="0"/>
              <w:jc w:val="center"/>
              <w:rPr>
                <w:rFonts w:ascii="Arial Narrow" w:hAnsi="Arial Narrow" w:cs="Arial"/>
                <w:color w:val="000000" w:themeColor="text1"/>
                <w:lang w:val="sr-Cyrl-RS"/>
              </w:rPr>
            </w:pPr>
          </w:p>
          <w:p w14:paraId="692153FA" w14:textId="77777777" w:rsidR="00C5413A" w:rsidRPr="009A30A1" w:rsidRDefault="00C5413A" w:rsidP="00C5413A">
            <w:pPr>
              <w:spacing w:before="0"/>
              <w:jc w:val="center"/>
              <w:rPr>
                <w:rFonts w:ascii="Arial Narrow" w:hAnsi="Arial Narrow" w:cs="Arial"/>
                <w:color w:val="000000" w:themeColor="text1"/>
                <w:lang w:val="sr-Cyrl-RS"/>
              </w:rPr>
            </w:pPr>
          </w:p>
          <w:p w14:paraId="179CEBF9" w14:textId="521ACC6D" w:rsidR="00C5413A" w:rsidRPr="009A30A1" w:rsidRDefault="00C5413A" w:rsidP="00C5413A">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3</w:t>
            </w:r>
          </w:p>
        </w:tc>
        <w:tc>
          <w:tcPr>
            <w:tcW w:w="1680" w:type="dxa"/>
            <w:tcBorders>
              <w:top w:val="single" w:sz="4" w:space="0" w:color="auto"/>
              <w:left w:val="single" w:sz="4" w:space="0" w:color="auto"/>
              <w:bottom w:val="single" w:sz="4" w:space="0" w:color="auto"/>
              <w:right w:val="single" w:sz="4" w:space="0" w:color="auto"/>
            </w:tcBorders>
            <w:vAlign w:val="center"/>
          </w:tcPr>
          <w:p w14:paraId="254E448B" w14:textId="2A941C97" w:rsidR="00C5413A" w:rsidRPr="009A30A1" w:rsidRDefault="00C5413A" w:rsidP="00C5413A">
            <w:pPr>
              <w:spacing w:before="0"/>
              <w:jc w:val="center"/>
              <w:rPr>
                <w:rFonts w:ascii="Arial Narrow" w:hAnsi="Arial Narrow" w:cs="Arial"/>
                <w:color w:val="000000" w:themeColor="text1"/>
              </w:rPr>
            </w:pPr>
            <w:r w:rsidRPr="009A30A1">
              <w:rPr>
                <w:rFonts w:ascii="Arial Narrow" w:hAnsi="Arial Narrow" w:cs="Arial"/>
                <w:color w:val="000000" w:themeColor="text1"/>
              </w:rPr>
              <w:t>M21=3.00;</w:t>
            </w:r>
          </w:p>
        </w:tc>
        <w:tc>
          <w:tcPr>
            <w:tcW w:w="1248" w:type="dxa"/>
            <w:tcBorders>
              <w:top w:val="single" w:sz="4" w:space="0" w:color="auto"/>
              <w:left w:val="single" w:sz="4" w:space="0" w:color="auto"/>
              <w:bottom w:val="single" w:sz="4" w:space="0" w:color="auto"/>
              <w:right w:val="single" w:sz="4" w:space="0" w:color="auto"/>
            </w:tcBorders>
          </w:tcPr>
          <w:p w14:paraId="56FDC0F6" w14:textId="4AAB3648" w:rsidR="00C5413A" w:rsidRPr="00892771" w:rsidRDefault="00C5413A" w:rsidP="00C5413A">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F9B6E06" w14:textId="15D868DC" w:rsidR="00C5413A" w:rsidRPr="00892771" w:rsidRDefault="00C5413A" w:rsidP="00C5413A">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8D8C168" w14:textId="10D17D89" w:rsidR="00C5413A" w:rsidRPr="00892771" w:rsidRDefault="00C5413A" w:rsidP="00C5413A">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E809BD4" w14:textId="511AEBB6" w:rsidR="00C5413A" w:rsidRPr="00892771" w:rsidRDefault="00C5413A" w:rsidP="00C5413A">
            <w:pPr>
              <w:spacing w:before="0"/>
              <w:jc w:val="right"/>
              <w:rPr>
                <w:rFonts w:ascii="Arial Narrow" w:hAnsi="Arial Narrow" w:cs="Arial"/>
                <w:color w:val="000000" w:themeColor="text1"/>
              </w:rPr>
            </w:pPr>
          </w:p>
        </w:tc>
      </w:tr>
      <w:tr w:rsidR="00892771" w:rsidRPr="00892771" w14:paraId="7EC18AD1" w14:textId="77777777" w:rsidTr="00D457CD">
        <w:trPr>
          <w:trHeight w:val="404"/>
        </w:trPr>
        <w:tc>
          <w:tcPr>
            <w:tcW w:w="632" w:type="dxa"/>
            <w:tcBorders>
              <w:top w:val="single" w:sz="4" w:space="0" w:color="auto"/>
              <w:left w:val="single" w:sz="4" w:space="0" w:color="auto"/>
              <w:bottom w:val="single" w:sz="4" w:space="0" w:color="auto"/>
              <w:right w:val="single" w:sz="4" w:space="0" w:color="auto"/>
            </w:tcBorders>
          </w:tcPr>
          <w:p w14:paraId="7034926D" w14:textId="77777777" w:rsidR="00B50EAE" w:rsidRPr="00CC4CDF" w:rsidRDefault="00B50EAE" w:rsidP="00B50EAE">
            <w:pPr>
              <w:spacing w:before="0"/>
              <w:jc w:val="left"/>
              <w:rPr>
                <w:rFonts w:ascii="Arial Narrow" w:hAnsi="Arial Narrow" w:cs="Arial"/>
                <w:color w:val="000000"/>
                <w:lang w:val="sr-Cyrl-RS"/>
              </w:rPr>
            </w:pPr>
          </w:p>
          <w:p w14:paraId="66726E91" w14:textId="77777777" w:rsidR="00B50EAE" w:rsidRPr="00CC4CDF" w:rsidRDefault="00B50EAE" w:rsidP="00B50EAE">
            <w:pPr>
              <w:spacing w:before="0"/>
              <w:jc w:val="left"/>
              <w:rPr>
                <w:rFonts w:ascii="Arial Narrow" w:hAnsi="Arial Narrow" w:cs="Arial"/>
                <w:color w:val="000000"/>
                <w:lang w:val="sr-Cyrl-RS"/>
              </w:rPr>
            </w:pPr>
          </w:p>
          <w:p w14:paraId="4D7A79DD" w14:textId="77777777" w:rsidR="00B50EAE" w:rsidRPr="00CC4CDF" w:rsidRDefault="00B50EAE" w:rsidP="00B50EAE">
            <w:pPr>
              <w:spacing w:before="0"/>
              <w:jc w:val="left"/>
              <w:rPr>
                <w:rFonts w:ascii="Arial Narrow" w:hAnsi="Arial Narrow" w:cs="Arial"/>
                <w:color w:val="000000"/>
                <w:lang w:val="sr-Cyrl-RS"/>
              </w:rPr>
            </w:pPr>
          </w:p>
          <w:p w14:paraId="361B937A" w14:textId="77777777" w:rsidR="00B50EAE" w:rsidRPr="00CC4CDF" w:rsidRDefault="00B50EAE" w:rsidP="00B50EAE">
            <w:pPr>
              <w:spacing w:before="0"/>
              <w:jc w:val="left"/>
              <w:rPr>
                <w:rFonts w:ascii="Arial Narrow" w:hAnsi="Arial Narrow" w:cs="Arial"/>
                <w:color w:val="000000"/>
                <w:lang w:val="sr-Cyrl-RS"/>
              </w:rPr>
            </w:pPr>
          </w:p>
          <w:p w14:paraId="7D79726E" w14:textId="77777777" w:rsidR="00B50EAE" w:rsidRPr="00CC4CDF" w:rsidRDefault="00B50EAE" w:rsidP="00B50EAE">
            <w:pPr>
              <w:spacing w:before="0"/>
              <w:jc w:val="left"/>
              <w:rPr>
                <w:rFonts w:ascii="Arial Narrow" w:hAnsi="Arial Narrow" w:cs="Arial"/>
                <w:color w:val="000000"/>
                <w:lang w:val="sr-Cyrl-RS"/>
              </w:rPr>
            </w:pPr>
          </w:p>
          <w:p w14:paraId="452AF72C" w14:textId="3F6414A9" w:rsidR="00B50EAE" w:rsidRPr="00CC4CDF" w:rsidRDefault="00B50EAE" w:rsidP="00B50EAE">
            <w:pPr>
              <w:spacing w:before="0"/>
              <w:jc w:val="left"/>
              <w:rPr>
                <w:rFonts w:ascii="Arial Narrow" w:hAnsi="Arial Narrow" w:cs="Arial"/>
                <w:color w:val="000000"/>
                <w:lang w:val="sr-Cyrl-RS"/>
              </w:rPr>
            </w:pPr>
            <w:r w:rsidRPr="00CC4CDF">
              <w:rPr>
                <w:rFonts w:ascii="Arial Narrow" w:hAnsi="Arial Narrow" w:cs="Arial"/>
                <w:color w:val="000000"/>
                <w:lang w:val="sr-Cyrl-RS"/>
              </w:rPr>
              <w:t>15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B5084" w14:textId="659657EB"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19931492</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14:paraId="7113FB2C"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Manometar fi160</w:t>
            </w:r>
          </w:p>
          <w:p w14:paraId="2697BA4D"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0-40 bar </w:t>
            </w:r>
          </w:p>
          <w:p w14:paraId="25D2E46E"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Medijum: glicerin</w:t>
            </w:r>
          </w:p>
          <w:p w14:paraId="26921C3D"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Tip: Burdonova cev</w:t>
            </w:r>
          </w:p>
          <w:p w14:paraId="4E52268D"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Materijal: nerđajući čelik</w:t>
            </w:r>
            <w:r w:rsidRPr="009A30A1">
              <w:rPr>
                <w:rFonts w:ascii="Arial Narrow" w:hAnsi="Arial Narrow" w:cs="Arial"/>
                <w:color w:val="000000" w:themeColor="text1"/>
              </w:rPr>
              <w:br/>
              <w:t>Prikljucak G1/2", radijalni</w:t>
            </w:r>
          </w:p>
          <w:p w14:paraId="409DD99F"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Prečnik: fi160 mm</w:t>
            </w:r>
          </w:p>
          <w:p w14:paraId="02B27FE8"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Klasa tačnosti: 1.6 </w:t>
            </w:r>
          </w:p>
          <w:p w14:paraId="1DCBF637" w14:textId="14E1A447" w:rsidR="00B10CD2"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Merni opseg: 0-40 bar</w:t>
            </w:r>
          </w:p>
        </w:tc>
        <w:tc>
          <w:tcPr>
            <w:tcW w:w="1410" w:type="dxa"/>
            <w:tcBorders>
              <w:top w:val="single" w:sz="4" w:space="0" w:color="auto"/>
              <w:left w:val="nil"/>
              <w:bottom w:val="single" w:sz="4" w:space="0" w:color="auto"/>
              <w:right w:val="single" w:sz="4" w:space="0" w:color="auto"/>
            </w:tcBorders>
          </w:tcPr>
          <w:p w14:paraId="4C88B8C4"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D45FDF7" w14:textId="77777777" w:rsidR="00B50EAE" w:rsidRPr="009A30A1" w:rsidRDefault="00B50EAE" w:rsidP="00B50EAE">
            <w:pPr>
              <w:spacing w:before="0"/>
              <w:jc w:val="center"/>
              <w:rPr>
                <w:rFonts w:ascii="Arial Narrow" w:hAnsi="Arial Narrow" w:cs="Arial"/>
                <w:color w:val="000000" w:themeColor="text1"/>
                <w:lang w:val="sr-Cyrl-RS"/>
              </w:rPr>
            </w:pPr>
          </w:p>
          <w:p w14:paraId="0E615743" w14:textId="77777777" w:rsidR="00B50EAE" w:rsidRPr="009A30A1" w:rsidRDefault="00B50EAE" w:rsidP="00B50EAE">
            <w:pPr>
              <w:spacing w:before="0"/>
              <w:jc w:val="center"/>
              <w:rPr>
                <w:rFonts w:ascii="Arial Narrow" w:hAnsi="Arial Narrow" w:cs="Arial"/>
                <w:color w:val="000000" w:themeColor="text1"/>
                <w:lang w:val="sr-Cyrl-RS"/>
              </w:rPr>
            </w:pPr>
          </w:p>
          <w:p w14:paraId="633B27BC" w14:textId="77777777" w:rsidR="00B50EAE" w:rsidRPr="009A30A1" w:rsidRDefault="00B50EAE" w:rsidP="00B50EAE">
            <w:pPr>
              <w:spacing w:before="0"/>
              <w:jc w:val="center"/>
              <w:rPr>
                <w:rFonts w:ascii="Arial Narrow" w:hAnsi="Arial Narrow" w:cs="Arial"/>
                <w:color w:val="000000" w:themeColor="text1"/>
                <w:lang w:val="sr-Cyrl-RS"/>
              </w:rPr>
            </w:pPr>
          </w:p>
          <w:p w14:paraId="2A296F7C" w14:textId="77777777" w:rsidR="00B50EAE" w:rsidRPr="009A30A1" w:rsidRDefault="00B50EAE" w:rsidP="00B50EAE">
            <w:pPr>
              <w:spacing w:before="0"/>
              <w:jc w:val="center"/>
              <w:rPr>
                <w:rFonts w:ascii="Arial Narrow" w:hAnsi="Arial Narrow" w:cs="Arial"/>
                <w:color w:val="000000" w:themeColor="text1"/>
                <w:lang w:val="sr-Cyrl-RS"/>
              </w:rPr>
            </w:pPr>
          </w:p>
          <w:p w14:paraId="2644CE07" w14:textId="77777777" w:rsidR="00B50EAE" w:rsidRPr="009A30A1" w:rsidRDefault="00B50EAE" w:rsidP="00B50EAE">
            <w:pPr>
              <w:spacing w:before="0"/>
              <w:jc w:val="center"/>
              <w:rPr>
                <w:rFonts w:ascii="Arial Narrow" w:hAnsi="Arial Narrow" w:cs="Arial"/>
                <w:color w:val="000000" w:themeColor="text1"/>
                <w:lang w:val="sr-Cyrl-RS"/>
              </w:rPr>
            </w:pPr>
          </w:p>
          <w:p w14:paraId="4631FCBB" w14:textId="3FBF478A"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A8E2054" w14:textId="77777777" w:rsidR="00B50EAE" w:rsidRPr="009A30A1" w:rsidRDefault="00B50EAE" w:rsidP="00B50EAE">
            <w:pPr>
              <w:spacing w:before="0"/>
              <w:jc w:val="center"/>
              <w:rPr>
                <w:rFonts w:ascii="Arial Narrow" w:hAnsi="Arial Narrow" w:cs="Arial"/>
                <w:color w:val="000000" w:themeColor="text1"/>
                <w:lang w:val="sr-Cyrl-RS"/>
              </w:rPr>
            </w:pPr>
          </w:p>
          <w:p w14:paraId="32ACA949" w14:textId="77777777" w:rsidR="00B50EAE" w:rsidRPr="009A30A1" w:rsidRDefault="00B50EAE" w:rsidP="00B50EAE">
            <w:pPr>
              <w:spacing w:before="0"/>
              <w:jc w:val="center"/>
              <w:rPr>
                <w:rFonts w:ascii="Arial Narrow" w:hAnsi="Arial Narrow" w:cs="Arial"/>
                <w:color w:val="000000" w:themeColor="text1"/>
                <w:lang w:val="sr-Cyrl-RS"/>
              </w:rPr>
            </w:pPr>
          </w:p>
          <w:p w14:paraId="610D91FE" w14:textId="77777777" w:rsidR="00B50EAE" w:rsidRPr="009A30A1" w:rsidRDefault="00B50EAE" w:rsidP="00B50EAE">
            <w:pPr>
              <w:spacing w:before="0"/>
              <w:jc w:val="center"/>
              <w:rPr>
                <w:rFonts w:ascii="Arial Narrow" w:hAnsi="Arial Narrow" w:cs="Arial"/>
                <w:color w:val="000000" w:themeColor="text1"/>
                <w:lang w:val="sr-Cyrl-RS"/>
              </w:rPr>
            </w:pPr>
          </w:p>
          <w:p w14:paraId="23527615" w14:textId="77777777" w:rsidR="00B50EAE" w:rsidRPr="009A30A1" w:rsidRDefault="00B50EAE" w:rsidP="00B50EAE">
            <w:pPr>
              <w:spacing w:before="0"/>
              <w:jc w:val="center"/>
              <w:rPr>
                <w:rFonts w:ascii="Arial Narrow" w:hAnsi="Arial Narrow" w:cs="Arial"/>
                <w:color w:val="000000" w:themeColor="text1"/>
                <w:lang w:val="sr-Cyrl-RS"/>
              </w:rPr>
            </w:pPr>
          </w:p>
          <w:p w14:paraId="02968FE7" w14:textId="77777777" w:rsidR="00B50EAE" w:rsidRPr="009A30A1" w:rsidRDefault="00B50EAE" w:rsidP="00B50EAE">
            <w:pPr>
              <w:spacing w:before="0"/>
              <w:jc w:val="center"/>
              <w:rPr>
                <w:rFonts w:ascii="Arial Narrow" w:hAnsi="Arial Narrow" w:cs="Arial"/>
                <w:color w:val="000000" w:themeColor="text1"/>
                <w:lang w:val="sr-Cyrl-RS"/>
              </w:rPr>
            </w:pPr>
          </w:p>
          <w:p w14:paraId="2210F608" w14:textId="503B2CAE" w:rsidR="00B50EAE" w:rsidRPr="009A30A1" w:rsidRDefault="00B50EAE" w:rsidP="00B50EAE">
            <w:pPr>
              <w:spacing w:before="0"/>
              <w:rPr>
                <w:rFonts w:ascii="Arial Narrow" w:hAnsi="Arial Narrow" w:cs="Arial"/>
                <w:color w:val="000000" w:themeColor="text1"/>
                <w:lang w:val="sr-Cyrl-RS"/>
              </w:rPr>
            </w:pPr>
            <w:r w:rsidRPr="009A30A1">
              <w:rPr>
                <w:rFonts w:ascii="Arial Narrow" w:hAnsi="Arial Narrow" w:cs="Arial"/>
                <w:color w:val="000000" w:themeColor="text1"/>
                <w:lang w:val="sr-Cyrl-RS"/>
              </w:rPr>
              <w:t xml:space="preserve">     20</w:t>
            </w:r>
          </w:p>
        </w:tc>
        <w:tc>
          <w:tcPr>
            <w:tcW w:w="1680" w:type="dxa"/>
            <w:tcBorders>
              <w:top w:val="single" w:sz="4" w:space="0" w:color="auto"/>
              <w:left w:val="single" w:sz="4" w:space="0" w:color="auto"/>
              <w:bottom w:val="single" w:sz="4" w:space="0" w:color="auto"/>
              <w:right w:val="single" w:sz="4" w:space="0" w:color="auto"/>
            </w:tcBorders>
            <w:vAlign w:val="center"/>
          </w:tcPr>
          <w:p w14:paraId="449AB15F" w14:textId="00A1C5AB"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M18=20.00;</w:t>
            </w:r>
          </w:p>
        </w:tc>
        <w:tc>
          <w:tcPr>
            <w:tcW w:w="1248" w:type="dxa"/>
            <w:tcBorders>
              <w:top w:val="single" w:sz="4" w:space="0" w:color="auto"/>
              <w:left w:val="single" w:sz="4" w:space="0" w:color="auto"/>
              <w:bottom w:val="single" w:sz="4" w:space="0" w:color="auto"/>
              <w:right w:val="single" w:sz="4" w:space="0" w:color="auto"/>
            </w:tcBorders>
            <w:vAlign w:val="center"/>
          </w:tcPr>
          <w:p w14:paraId="43ED7F89" w14:textId="46A860E9"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15321" w14:textId="3E3B506C"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1CEE6D8" w14:textId="079D4051"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97A9561" w14:textId="4FC9B122" w:rsidR="00B50EAE" w:rsidRPr="00892771" w:rsidRDefault="00B50EAE" w:rsidP="00B50EAE">
            <w:pPr>
              <w:spacing w:before="0"/>
              <w:jc w:val="right"/>
              <w:rPr>
                <w:rFonts w:ascii="Arial Narrow" w:hAnsi="Arial Narrow" w:cs="Arial"/>
                <w:color w:val="000000" w:themeColor="text1"/>
              </w:rPr>
            </w:pPr>
          </w:p>
        </w:tc>
      </w:tr>
      <w:tr w:rsidR="00892771" w:rsidRPr="00892771" w14:paraId="655A7DD2" w14:textId="77777777" w:rsidTr="003469A2">
        <w:trPr>
          <w:trHeight w:val="900"/>
        </w:trPr>
        <w:tc>
          <w:tcPr>
            <w:tcW w:w="632" w:type="dxa"/>
            <w:tcBorders>
              <w:top w:val="single" w:sz="4" w:space="0" w:color="auto"/>
              <w:left w:val="single" w:sz="4" w:space="0" w:color="auto"/>
              <w:bottom w:val="single" w:sz="4" w:space="0" w:color="auto"/>
              <w:right w:val="single" w:sz="4" w:space="0" w:color="auto"/>
            </w:tcBorders>
          </w:tcPr>
          <w:p w14:paraId="261ED50C" w14:textId="73366DE9" w:rsidR="00B50EAE" w:rsidRPr="00CC4CDF" w:rsidRDefault="00B50EAE" w:rsidP="00B50EAE">
            <w:pPr>
              <w:spacing w:before="0"/>
              <w:jc w:val="left"/>
              <w:rPr>
                <w:rFonts w:ascii="Arial Narrow" w:hAnsi="Arial Narrow" w:cs="Arial"/>
                <w:color w:val="000000"/>
                <w:lang w:val="sr-Cyrl-RS"/>
              </w:rPr>
            </w:pPr>
            <w:r w:rsidRPr="00CC4CDF">
              <w:rPr>
                <w:rFonts w:ascii="Arial Narrow" w:hAnsi="Arial Narrow" w:cs="Arial"/>
                <w:color w:val="000000"/>
                <w:lang w:val="sr-Cyrl-RS"/>
              </w:rPr>
              <w:lastRenderedPageBreak/>
              <w:t>16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794C" w14:textId="4D5B4B7B"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P0056316</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BC4A3"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aksijalni, suvi, fi63 </w:t>
            </w:r>
          </w:p>
          <w:p w14:paraId="4FC35EBB"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0-16 bar</w:t>
            </w:r>
          </w:p>
          <w:p w14:paraId="15160AA5"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Tip: Burdonova cev</w:t>
            </w:r>
          </w:p>
          <w:p w14:paraId="09A32633"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Priključak: G1/4”, aksijalni </w:t>
            </w:r>
          </w:p>
          <w:p w14:paraId="52FD263A"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Prečnik: fi63 mm</w:t>
            </w:r>
          </w:p>
          <w:p w14:paraId="54B065A5"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Materijal: mesing</w:t>
            </w:r>
          </w:p>
          <w:p w14:paraId="0E385E56" w14:textId="77777777" w:rsidR="00076AD0"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Merni opseg: 0-16 bar</w:t>
            </w:r>
          </w:p>
          <w:p w14:paraId="3980E663" w14:textId="2387B23B" w:rsidR="00B10CD2" w:rsidRPr="009A30A1" w:rsidRDefault="00076AD0" w:rsidP="00076AD0">
            <w:pPr>
              <w:spacing w:before="0"/>
              <w:jc w:val="left"/>
              <w:rPr>
                <w:rFonts w:ascii="Arial Narrow" w:hAnsi="Arial Narrow" w:cs="Arial"/>
                <w:color w:val="000000" w:themeColor="text1"/>
              </w:rPr>
            </w:pPr>
            <w:r w:rsidRPr="009A30A1">
              <w:rPr>
                <w:rFonts w:ascii="Arial Narrow" w:hAnsi="Arial Narrow" w:cs="Arial"/>
                <w:color w:val="000000" w:themeColor="text1"/>
              </w:rPr>
              <w:t>Klasa tačnosti: 1.6</w:t>
            </w:r>
          </w:p>
        </w:tc>
        <w:tc>
          <w:tcPr>
            <w:tcW w:w="1410" w:type="dxa"/>
            <w:tcBorders>
              <w:top w:val="single" w:sz="4" w:space="0" w:color="auto"/>
              <w:left w:val="single" w:sz="4" w:space="0" w:color="auto"/>
              <w:bottom w:val="single" w:sz="4" w:space="0" w:color="auto"/>
              <w:right w:val="single" w:sz="4" w:space="0" w:color="auto"/>
            </w:tcBorders>
          </w:tcPr>
          <w:p w14:paraId="10477F6D"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1487A429" w14:textId="1274DA3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1C78C68" w14:textId="1AE7D973"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4</w:t>
            </w:r>
          </w:p>
        </w:tc>
        <w:tc>
          <w:tcPr>
            <w:tcW w:w="1680" w:type="dxa"/>
            <w:tcBorders>
              <w:top w:val="single" w:sz="4" w:space="0" w:color="auto"/>
              <w:left w:val="single" w:sz="4" w:space="0" w:color="auto"/>
              <w:bottom w:val="single" w:sz="4" w:space="0" w:color="auto"/>
              <w:right w:val="single" w:sz="4" w:space="0" w:color="auto"/>
            </w:tcBorders>
          </w:tcPr>
          <w:p w14:paraId="1A82636E" w14:textId="6F4C27A9"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M18=4.00;</w:t>
            </w:r>
          </w:p>
        </w:tc>
        <w:tc>
          <w:tcPr>
            <w:tcW w:w="1248" w:type="dxa"/>
            <w:tcBorders>
              <w:top w:val="single" w:sz="4" w:space="0" w:color="auto"/>
              <w:left w:val="single" w:sz="4" w:space="0" w:color="auto"/>
              <w:bottom w:val="single" w:sz="4" w:space="0" w:color="auto"/>
              <w:right w:val="single" w:sz="4" w:space="0" w:color="auto"/>
            </w:tcBorders>
          </w:tcPr>
          <w:p w14:paraId="566D9749" w14:textId="7D936479"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30EB" w14:textId="53842457"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8486FC0" w14:textId="78A18BB4"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DF4046D" w14:textId="36B92A89" w:rsidR="00B50EAE" w:rsidRPr="00892771" w:rsidRDefault="00B50EAE" w:rsidP="00B50EAE">
            <w:pPr>
              <w:spacing w:before="0"/>
              <w:jc w:val="right"/>
              <w:rPr>
                <w:rFonts w:ascii="Arial Narrow" w:hAnsi="Arial Narrow" w:cs="Arial"/>
                <w:color w:val="000000" w:themeColor="text1"/>
              </w:rPr>
            </w:pPr>
          </w:p>
        </w:tc>
      </w:tr>
      <w:tr w:rsidR="00892771" w:rsidRPr="00892771" w14:paraId="41B76F5A" w14:textId="77777777" w:rsidTr="00D457CD">
        <w:trPr>
          <w:trHeight w:val="70"/>
        </w:trPr>
        <w:tc>
          <w:tcPr>
            <w:tcW w:w="632" w:type="dxa"/>
            <w:tcBorders>
              <w:top w:val="single" w:sz="4" w:space="0" w:color="auto"/>
              <w:left w:val="single" w:sz="4" w:space="0" w:color="auto"/>
              <w:bottom w:val="single" w:sz="4" w:space="0" w:color="auto"/>
              <w:right w:val="single" w:sz="4" w:space="0" w:color="auto"/>
            </w:tcBorders>
          </w:tcPr>
          <w:p w14:paraId="7DC85AD8" w14:textId="77777777" w:rsidR="00B50EAE" w:rsidRPr="00CC4CDF" w:rsidRDefault="00B50EAE" w:rsidP="00B50EAE">
            <w:pPr>
              <w:spacing w:before="0"/>
              <w:jc w:val="left"/>
              <w:rPr>
                <w:rFonts w:ascii="Arial Narrow" w:hAnsi="Arial Narrow" w:cs="Arial"/>
                <w:color w:val="000000"/>
                <w:lang w:val="sr-Cyrl-RS"/>
              </w:rPr>
            </w:pPr>
          </w:p>
          <w:p w14:paraId="46791484" w14:textId="77777777" w:rsidR="00B50EAE" w:rsidRPr="00CC4CDF" w:rsidRDefault="00B50EAE" w:rsidP="00B50EAE">
            <w:pPr>
              <w:spacing w:before="0"/>
              <w:jc w:val="left"/>
              <w:rPr>
                <w:rFonts w:ascii="Arial Narrow" w:hAnsi="Arial Narrow" w:cs="Arial"/>
                <w:color w:val="000000"/>
                <w:lang w:val="sr-Cyrl-RS"/>
              </w:rPr>
            </w:pPr>
          </w:p>
          <w:p w14:paraId="12E93F3A" w14:textId="77777777" w:rsidR="00B50EAE" w:rsidRPr="00CC4CDF" w:rsidRDefault="00B50EAE" w:rsidP="00B50EAE">
            <w:pPr>
              <w:spacing w:before="0"/>
              <w:jc w:val="left"/>
              <w:rPr>
                <w:rFonts w:ascii="Arial Narrow" w:hAnsi="Arial Narrow" w:cs="Arial"/>
                <w:color w:val="000000"/>
                <w:lang w:val="sr-Cyrl-RS"/>
              </w:rPr>
            </w:pPr>
          </w:p>
          <w:p w14:paraId="7324EA6C" w14:textId="77777777" w:rsidR="00B50EAE" w:rsidRPr="00CC4CDF" w:rsidRDefault="00B50EAE" w:rsidP="00B50EAE">
            <w:pPr>
              <w:spacing w:before="0"/>
              <w:jc w:val="left"/>
              <w:rPr>
                <w:rFonts w:ascii="Arial Narrow" w:hAnsi="Arial Narrow" w:cs="Arial"/>
                <w:color w:val="000000"/>
                <w:lang w:val="sr-Cyrl-RS"/>
              </w:rPr>
            </w:pPr>
          </w:p>
          <w:p w14:paraId="36815838" w14:textId="2F127BD2" w:rsidR="00B50EAE" w:rsidRPr="00CC4CDF" w:rsidRDefault="00B50EAE" w:rsidP="00B50EAE">
            <w:pPr>
              <w:spacing w:before="0"/>
              <w:jc w:val="left"/>
              <w:rPr>
                <w:rFonts w:ascii="Arial Narrow" w:hAnsi="Arial Narrow" w:cs="Arial"/>
                <w:color w:val="000000"/>
                <w:lang w:val="sr-Cyrl-RS"/>
              </w:rPr>
            </w:pPr>
            <w:r w:rsidRPr="00CC4CDF">
              <w:rPr>
                <w:rFonts w:ascii="Arial Narrow" w:hAnsi="Arial Narrow" w:cs="Arial"/>
                <w:color w:val="000000"/>
                <w:lang w:val="sr-Cyrl-RS"/>
              </w:rPr>
              <w:t>17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9D248" w14:textId="320FD34B"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P0063359</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14:paraId="7BB4316B" w14:textId="3F8B1D4C" w:rsidR="00B10CD2" w:rsidRPr="009A30A1" w:rsidRDefault="009B3E81" w:rsidP="00B10CD2">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w:t>
            </w:r>
            <w:r w:rsidR="005F1BD1">
              <w:rPr>
                <w:rFonts w:ascii="Arial Narrow" w:hAnsi="Arial Narrow" w:cs="Arial"/>
                <w:color w:val="000000" w:themeColor="text1"/>
              </w:rPr>
              <w:t xml:space="preserve"> </w:t>
            </w:r>
            <w:r w:rsidRPr="009A30A1">
              <w:rPr>
                <w:rFonts w:ascii="Arial Narrow" w:hAnsi="Arial Narrow" w:cs="Arial"/>
                <w:color w:val="000000" w:themeColor="text1"/>
              </w:rPr>
              <w:t>fi 160</w:t>
            </w:r>
            <w:r w:rsidR="005F1BD1">
              <w:rPr>
                <w:rFonts w:ascii="Arial Narrow" w:hAnsi="Arial Narrow" w:cs="Arial"/>
                <w:color w:val="000000" w:themeColor="text1"/>
              </w:rPr>
              <w:t xml:space="preserve"> </w:t>
            </w:r>
            <w:r w:rsidR="00B10CD2" w:rsidRPr="009A30A1">
              <w:rPr>
                <w:rFonts w:ascii="Arial Narrow" w:hAnsi="Arial Narrow" w:cs="Arial"/>
                <w:color w:val="000000" w:themeColor="text1"/>
              </w:rPr>
              <w:t>0-</w:t>
            </w:r>
            <w:r w:rsidRPr="009A30A1">
              <w:rPr>
                <w:rFonts w:ascii="Arial Narrow" w:hAnsi="Arial Narrow" w:cs="Arial"/>
                <w:color w:val="000000" w:themeColor="text1"/>
              </w:rPr>
              <w:t>1,6 bar</w:t>
            </w:r>
          </w:p>
          <w:p w14:paraId="3FBDB27D" w14:textId="646B193D" w:rsidR="009B3E81" w:rsidRPr="009A30A1" w:rsidRDefault="009B3E81" w:rsidP="00B10CD2">
            <w:pPr>
              <w:spacing w:before="0"/>
              <w:jc w:val="left"/>
              <w:rPr>
                <w:rFonts w:ascii="Arial Narrow" w:hAnsi="Arial Narrow" w:cs="Arial"/>
                <w:color w:val="000000" w:themeColor="text1"/>
              </w:rPr>
            </w:pPr>
            <w:r w:rsidRPr="009A30A1">
              <w:rPr>
                <w:rFonts w:ascii="Arial Narrow" w:hAnsi="Arial Narrow" w:cs="Arial"/>
                <w:color w:val="000000" w:themeColor="text1"/>
              </w:rPr>
              <w:t>Medijum: glicerin</w:t>
            </w:r>
          </w:p>
          <w:p w14:paraId="6B754A43" w14:textId="77777777" w:rsidR="009B3E81" w:rsidRPr="009A30A1" w:rsidRDefault="009B3E81" w:rsidP="009B3E81">
            <w:pPr>
              <w:spacing w:before="0"/>
              <w:jc w:val="left"/>
              <w:rPr>
                <w:rFonts w:ascii="Arial Narrow" w:hAnsi="Arial Narrow" w:cs="Arial"/>
                <w:color w:val="000000" w:themeColor="text1"/>
              </w:rPr>
            </w:pPr>
            <w:r w:rsidRPr="009A30A1">
              <w:rPr>
                <w:rFonts w:ascii="Arial Narrow" w:hAnsi="Arial Narrow" w:cs="Arial"/>
                <w:color w:val="000000" w:themeColor="text1"/>
              </w:rPr>
              <w:t>Materijal: nerđajući čelik</w:t>
            </w:r>
          </w:p>
          <w:p w14:paraId="0DAED8EA" w14:textId="77777777" w:rsidR="009B3E81" w:rsidRPr="009A30A1" w:rsidRDefault="009B3E81" w:rsidP="009B3E81">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Prečnik: fi 160 mm </w:t>
            </w:r>
          </w:p>
          <w:p w14:paraId="07C44421" w14:textId="77777777" w:rsidR="009B3E81" w:rsidRPr="009A30A1" w:rsidRDefault="009B3E81" w:rsidP="009B3E81">
            <w:pPr>
              <w:spacing w:before="0"/>
              <w:jc w:val="left"/>
              <w:rPr>
                <w:rFonts w:ascii="Arial Narrow" w:hAnsi="Arial Narrow" w:cs="Arial"/>
                <w:color w:val="000000" w:themeColor="text1"/>
              </w:rPr>
            </w:pPr>
            <w:r w:rsidRPr="009A30A1">
              <w:rPr>
                <w:rFonts w:ascii="Arial Narrow" w:hAnsi="Arial Narrow" w:cs="Arial"/>
                <w:color w:val="000000" w:themeColor="text1"/>
              </w:rPr>
              <w:t>Tip: Burdonova cev</w:t>
            </w:r>
          </w:p>
          <w:p w14:paraId="0F766588" w14:textId="77777777" w:rsidR="009B3E81" w:rsidRPr="009A30A1" w:rsidRDefault="009B3E81" w:rsidP="009B3E81">
            <w:pPr>
              <w:spacing w:before="0"/>
              <w:jc w:val="left"/>
              <w:rPr>
                <w:rFonts w:ascii="Arial Narrow" w:hAnsi="Arial Narrow" w:cs="Arial"/>
                <w:color w:val="000000" w:themeColor="text1"/>
              </w:rPr>
            </w:pPr>
            <w:r w:rsidRPr="009A30A1">
              <w:rPr>
                <w:rFonts w:ascii="Arial Narrow" w:hAnsi="Arial Narrow" w:cs="Arial"/>
                <w:color w:val="000000" w:themeColor="text1"/>
              </w:rPr>
              <w:t>Klasa tačnosti: 1,6</w:t>
            </w:r>
          </w:p>
          <w:p w14:paraId="7DAF79E5" w14:textId="27CD429F" w:rsidR="00B10CD2" w:rsidRPr="009A30A1" w:rsidRDefault="009B3E81" w:rsidP="00076AD0">
            <w:pPr>
              <w:spacing w:before="0"/>
              <w:jc w:val="left"/>
              <w:rPr>
                <w:rFonts w:ascii="Arial Narrow" w:hAnsi="Arial Narrow" w:cs="Arial"/>
                <w:color w:val="000000" w:themeColor="text1"/>
              </w:rPr>
            </w:pPr>
            <w:r w:rsidRPr="009A30A1">
              <w:rPr>
                <w:rFonts w:ascii="Arial Narrow" w:hAnsi="Arial Narrow" w:cs="Arial"/>
                <w:color w:val="000000" w:themeColor="text1"/>
              </w:rPr>
              <w:t>Priključni navoj: G1/2", radijalni</w:t>
            </w:r>
          </w:p>
        </w:tc>
        <w:tc>
          <w:tcPr>
            <w:tcW w:w="1410" w:type="dxa"/>
            <w:tcBorders>
              <w:top w:val="single" w:sz="4" w:space="0" w:color="auto"/>
              <w:left w:val="nil"/>
              <w:bottom w:val="single" w:sz="4" w:space="0" w:color="auto"/>
              <w:right w:val="single" w:sz="4" w:space="0" w:color="auto"/>
            </w:tcBorders>
          </w:tcPr>
          <w:p w14:paraId="16226337"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7618DF6" w14:textId="77777777" w:rsidR="00B50EAE" w:rsidRPr="009A30A1" w:rsidRDefault="00B50EAE" w:rsidP="00B50EAE">
            <w:pPr>
              <w:spacing w:before="0"/>
              <w:jc w:val="center"/>
              <w:rPr>
                <w:rFonts w:ascii="Arial Narrow" w:hAnsi="Arial Narrow" w:cs="Arial"/>
                <w:color w:val="000000" w:themeColor="text1"/>
                <w:lang w:val="sr-Cyrl-RS"/>
              </w:rPr>
            </w:pPr>
          </w:p>
          <w:p w14:paraId="0CE8D712" w14:textId="77777777" w:rsidR="00B50EAE" w:rsidRPr="009A30A1" w:rsidRDefault="00B50EAE" w:rsidP="00B50EAE">
            <w:pPr>
              <w:spacing w:before="0"/>
              <w:jc w:val="center"/>
              <w:rPr>
                <w:rFonts w:ascii="Arial Narrow" w:hAnsi="Arial Narrow" w:cs="Arial"/>
                <w:color w:val="000000" w:themeColor="text1"/>
                <w:lang w:val="sr-Cyrl-RS"/>
              </w:rPr>
            </w:pPr>
          </w:p>
          <w:p w14:paraId="6579A356" w14:textId="77777777" w:rsidR="00B50EAE" w:rsidRPr="009A30A1" w:rsidRDefault="00B50EAE" w:rsidP="00B50EAE">
            <w:pPr>
              <w:spacing w:before="0"/>
              <w:jc w:val="center"/>
              <w:rPr>
                <w:rFonts w:ascii="Arial Narrow" w:hAnsi="Arial Narrow" w:cs="Arial"/>
                <w:color w:val="000000" w:themeColor="text1"/>
                <w:lang w:val="sr-Cyrl-RS"/>
              </w:rPr>
            </w:pPr>
          </w:p>
          <w:p w14:paraId="5F883CCA" w14:textId="3DEDC3B4"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52CC108" w14:textId="77777777" w:rsidR="00B50EAE" w:rsidRPr="009A30A1" w:rsidRDefault="00B50EAE" w:rsidP="00B50EAE">
            <w:pPr>
              <w:spacing w:before="0"/>
              <w:jc w:val="center"/>
              <w:rPr>
                <w:rFonts w:ascii="Arial Narrow" w:hAnsi="Arial Narrow" w:cs="Arial"/>
                <w:color w:val="000000" w:themeColor="text1"/>
                <w:lang w:val="sr-Cyrl-RS"/>
              </w:rPr>
            </w:pPr>
          </w:p>
          <w:p w14:paraId="0E330AAE" w14:textId="77777777" w:rsidR="00B50EAE" w:rsidRPr="009A30A1" w:rsidRDefault="00B50EAE" w:rsidP="00B50EAE">
            <w:pPr>
              <w:spacing w:before="0"/>
              <w:jc w:val="center"/>
              <w:rPr>
                <w:rFonts w:ascii="Arial Narrow" w:hAnsi="Arial Narrow" w:cs="Arial"/>
                <w:color w:val="000000" w:themeColor="text1"/>
                <w:lang w:val="sr-Cyrl-RS"/>
              </w:rPr>
            </w:pPr>
          </w:p>
          <w:p w14:paraId="79CE56BE" w14:textId="77777777" w:rsidR="00B50EAE" w:rsidRPr="009A30A1" w:rsidRDefault="00B50EAE" w:rsidP="00B50EAE">
            <w:pPr>
              <w:spacing w:before="0"/>
              <w:jc w:val="center"/>
              <w:rPr>
                <w:rFonts w:ascii="Arial Narrow" w:hAnsi="Arial Narrow" w:cs="Arial"/>
                <w:color w:val="000000" w:themeColor="text1"/>
                <w:lang w:val="sr-Cyrl-RS"/>
              </w:rPr>
            </w:pPr>
          </w:p>
          <w:p w14:paraId="2940E155" w14:textId="44A7F0D1"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3C560F45" w14:textId="6DB55A3D"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M18=5.00;</w:t>
            </w:r>
          </w:p>
        </w:tc>
        <w:tc>
          <w:tcPr>
            <w:tcW w:w="1248" w:type="dxa"/>
            <w:tcBorders>
              <w:top w:val="single" w:sz="4" w:space="0" w:color="auto"/>
              <w:left w:val="single" w:sz="4" w:space="0" w:color="auto"/>
              <w:bottom w:val="single" w:sz="4" w:space="0" w:color="auto"/>
              <w:right w:val="single" w:sz="4" w:space="0" w:color="auto"/>
            </w:tcBorders>
          </w:tcPr>
          <w:p w14:paraId="689AA815" w14:textId="172D34FA"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FE450A9" w14:textId="348CCD0E"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04F730A6" w14:textId="162E3B51"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1A120E33" w14:textId="68797299" w:rsidR="00B50EAE" w:rsidRPr="00892771" w:rsidRDefault="00B50EAE" w:rsidP="00B50EAE">
            <w:pPr>
              <w:spacing w:before="0"/>
              <w:jc w:val="right"/>
              <w:rPr>
                <w:rFonts w:ascii="Arial Narrow" w:hAnsi="Arial Narrow" w:cs="Arial"/>
                <w:color w:val="000000" w:themeColor="text1"/>
              </w:rPr>
            </w:pPr>
          </w:p>
        </w:tc>
      </w:tr>
      <w:tr w:rsidR="00892771" w:rsidRPr="00892771" w14:paraId="1B18F36B" w14:textId="77777777" w:rsidTr="00437923">
        <w:trPr>
          <w:trHeight w:val="2007"/>
        </w:trPr>
        <w:tc>
          <w:tcPr>
            <w:tcW w:w="632" w:type="dxa"/>
            <w:tcBorders>
              <w:top w:val="single" w:sz="4" w:space="0" w:color="auto"/>
              <w:left w:val="single" w:sz="4" w:space="0" w:color="auto"/>
              <w:bottom w:val="single" w:sz="4" w:space="0" w:color="auto"/>
              <w:right w:val="single" w:sz="4" w:space="0" w:color="auto"/>
            </w:tcBorders>
          </w:tcPr>
          <w:p w14:paraId="0B9B0BDA" w14:textId="77777777" w:rsidR="00B50EAE" w:rsidRPr="00CC4CDF" w:rsidRDefault="00B50EAE" w:rsidP="00B50EAE">
            <w:pPr>
              <w:spacing w:before="0"/>
              <w:jc w:val="left"/>
              <w:rPr>
                <w:rFonts w:ascii="Arial Narrow" w:hAnsi="Arial Narrow" w:cs="Arial"/>
                <w:color w:val="000000"/>
                <w:lang w:val="sr-Cyrl-RS"/>
              </w:rPr>
            </w:pPr>
          </w:p>
          <w:p w14:paraId="50E026F9" w14:textId="77777777" w:rsidR="00B50EAE" w:rsidRPr="00CC4CDF" w:rsidRDefault="00B50EAE" w:rsidP="00B50EAE">
            <w:pPr>
              <w:spacing w:before="0"/>
              <w:jc w:val="left"/>
              <w:rPr>
                <w:rFonts w:ascii="Arial Narrow" w:hAnsi="Arial Narrow" w:cs="Arial"/>
                <w:color w:val="000000"/>
                <w:lang w:val="sr-Cyrl-RS"/>
              </w:rPr>
            </w:pPr>
          </w:p>
          <w:p w14:paraId="0CD6BF43" w14:textId="77777777" w:rsidR="00B50EAE" w:rsidRPr="00CC4CDF" w:rsidRDefault="00B50EAE" w:rsidP="00B50EAE">
            <w:pPr>
              <w:spacing w:before="0"/>
              <w:jc w:val="left"/>
              <w:rPr>
                <w:rFonts w:ascii="Arial Narrow" w:hAnsi="Arial Narrow" w:cs="Arial"/>
                <w:color w:val="000000"/>
                <w:lang w:val="sr-Cyrl-RS"/>
              </w:rPr>
            </w:pPr>
          </w:p>
          <w:p w14:paraId="0B267382" w14:textId="1CE80A10" w:rsidR="00B50EAE" w:rsidRPr="00CC4CDF" w:rsidRDefault="00B50EAE" w:rsidP="00B50EAE">
            <w:pPr>
              <w:spacing w:before="0"/>
              <w:jc w:val="left"/>
              <w:rPr>
                <w:rFonts w:ascii="Arial Narrow" w:hAnsi="Arial Narrow" w:cs="Arial"/>
                <w:color w:val="000000"/>
                <w:lang w:val="sr-Cyrl-RS"/>
              </w:rPr>
            </w:pPr>
            <w:r w:rsidRPr="00CC4CDF">
              <w:rPr>
                <w:rFonts w:ascii="Arial Narrow" w:hAnsi="Arial Narrow" w:cs="Arial"/>
                <w:color w:val="000000"/>
                <w:lang w:val="sr-Cyrl-RS"/>
              </w:rPr>
              <w:t>18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ABB5" w14:textId="6E20DE2C"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17283136</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A927" w14:textId="2FB95E5B" w:rsidR="00B50EAE" w:rsidRPr="009A30A1" w:rsidRDefault="00C53BC9" w:rsidP="00B50EAE">
            <w:pPr>
              <w:spacing w:before="0"/>
              <w:jc w:val="left"/>
              <w:rPr>
                <w:rFonts w:ascii="Arial Narrow" w:hAnsi="Arial Narrow" w:cs="Calibri"/>
                <w:color w:val="000000" w:themeColor="text1"/>
              </w:rPr>
            </w:pPr>
            <w:r w:rsidRPr="009A30A1">
              <w:rPr>
                <w:rFonts w:ascii="Arial Narrow" w:hAnsi="Arial Narrow" w:cs="Calibri"/>
                <w:color w:val="000000" w:themeColor="text1"/>
              </w:rPr>
              <w:t>Manometar  fi 80 (0-10)bar Vrsta=merač pritiska Klasa tačnosti=2,5 Priključak=G1/4" Položaj priključka- radijalni. Materijal u dodiru sa fluidom- mesing.</w:t>
            </w:r>
          </w:p>
        </w:tc>
        <w:tc>
          <w:tcPr>
            <w:tcW w:w="1410" w:type="dxa"/>
            <w:tcBorders>
              <w:top w:val="single" w:sz="4" w:space="0" w:color="auto"/>
              <w:left w:val="single" w:sz="4" w:space="0" w:color="auto"/>
              <w:bottom w:val="single" w:sz="4" w:space="0" w:color="auto"/>
              <w:right w:val="single" w:sz="4" w:space="0" w:color="auto"/>
            </w:tcBorders>
          </w:tcPr>
          <w:p w14:paraId="2FB6153F"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2F5405A" w14:textId="77777777" w:rsidR="00B50EAE" w:rsidRPr="009A30A1" w:rsidRDefault="00B50EAE" w:rsidP="00B50EAE">
            <w:pPr>
              <w:spacing w:before="0"/>
              <w:jc w:val="center"/>
              <w:rPr>
                <w:rFonts w:ascii="Arial Narrow" w:hAnsi="Arial Narrow" w:cs="Arial"/>
                <w:color w:val="000000" w:themeColor="text1"/>
                <w:lang w:val="sr-Cyrl-RS"/>
              </w:rPr>
            </w:pPr>
          </w:p>
          <w:p w14:paraId="37E3981E" w14:textId="77777777" w:rsidR="00B50EAE" w:rsidRPr="009A30A1" w:rsidRDefault="00B50EAE" w:rsidP="00B50EAE">
            <w:pPr>
              <w:spacing w:before="0"/>
              <w:jc w:val="center"/>
              <w:rPr>
                <w:rFonts w:ascii="Arial Narrow" w:hAnsi="Arial Narrow" w:cs="Arial"/>
                <w:color w:val="000000" w:themeColor="text1"/>
                <w:lang w:val="sr-Cyrl-RS"/>
              </w:rPr>
            </w:pPr>
          </w:p>
          <w:p w14:paraId="288466D1" w14:textId="77777777" w:rsidR="00B50EAE" w:rsidRPr="009A30A1" w:rsidRDefault="00B50EAE" w:rsidP="00B50EAE">
            <w:pPr>
              <w:spacing w:before="0"/>
              <w:jc w:val="center"/>
              <w:rPr>
                <w:rFonts w:ascii="Arial Narrow" w:hAnsi="Arial Narrow" w:cs="Arial"/>
                <w:color w:val="000000" w:themeColor="text1"/>
                <w:lang w:val="sr-Cyrl-RS"/>
              </w:rPr>
            </w:pPr>
          </w:p>
          <w:p w14:paraId="3C3D88A1" w14:textId="028AF92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6BB6439" w14:textId="77777777" w:rsidR="00B50EAE" w:rsidRPr="009A30A1" w:rsidRDefault="00B50EAE" w:rsidP="00B50EAE">
            <w:pPr>
              <w:spacing w:before="0"/>
              <w:jc w:val="center"/>
              <w:rPr>
                <w:rFonts w:ascii="Arial Narrow" w:hAnsi="Arial Narrow" w:cs="Arial"/>
                <w:color w:val="000000" w:themeColor="text1"/>
                <w:lang w:val="sr-Cyrl-RS"/>
              </w:rPr>
            </w:pPr>
          </w:p>
          <w:p w14:paraId="22654452" w14:textId="77777777" w:rsidR="00B50EAE" w:rsidRPr="009A30A1" w:rsidRDefault="00B50EAE" w:rsidP="00B50EAE">
            <w:pPr>
              <w:spacing w:before="0"/>
              <w:jc w:val="center"/>
              <w:rPr>
                <w:rFonts w:ascii="Arial Narrow" w:hAnsi="Arial Narrow" w:cs="Arial"/>
                <w:color w:val="000000" w:themeColor="text1"/>
                <w:lang w:val="sr-Cyrl-RS"/>
              </w:rPr>
            </w:pPr>
          </w:p>
          <w:p w14:paraId="65673250" w14:textId="7A0EBC93"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w:t>
            </w:r>
          </w:p>
        </w:tc>
        <w:tc>
          <w:tcPr>
            <w:tcW w:w="1680" w:type="dxa"/>
            <w:tcBorders>
              <w:top w:val="single" w:sz="4" w:space="0" w:color="auto"/>
              <w:left w:val="single" w:sz="4" w:space="0" w:color="auto"/>
              <w:bottom w:val="single" w:sz="4" w:space="0" w:color="auto"/>
              <w:right w:val="single" w:sz="4" w:space="0" w:color="auto"/>
            </w:tcBorders>
            <w:vAlign w:val="center"/>
          </w:tcPr>
          <w:p w14:paraId="7E3B431F" w14:textId="6153D56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M16=2.00;</w:t>
            </w:r>
          </w:p>
        </w:tc>
        <w:tc>
          <w:tcPr>
            <w:tcW w:w="1248" w:type="dxa"/>
            <w:tcBorders>
              <w:top w:val="single" w:sz="4" w:space="0" w:color="auto"/>
              <w:left w:val="single" w:sz="4" w:space="0" w:color="auto"/>
              <w:bottom w:val="single" w:sz="4" w:space="0" w:color="auto"/>
              <w:right w:val="single" w:sz="4" w:space="0" w:color="auto"/>
            </w:tcBorders>
          </w:tcPr>
          <w:p w14:paraId="7B070CAE" w14:textId="4C94A999"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5D43C40" w14:textId="18A35719"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A181920" w14:textId="3278B03D"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988AB1A" w14:textId="06A63CD7" w:rsidR="00B50EAE" w:rsidRPr="00892771" w:rsidRDefault="00B50EAE" w:rsidP="00B50EAE">
            <w:pPr>
              <w:spacing w:before="0"/>
              <w:jc w:val="right"/>
              <w:rPr>
                <w:rFonts w:ascii="Arial Narrow" w:hAnsi="Arial Narrow" w:cs="Arial"/>
                <w:color w:val="000000" w:themeColor="text1"/>
              </w:rPr>
            </w:pPr>
          </w:p>
        </w:tc>
      </w:tr>
      <w:tr w:rsidR="00892771" w:rsidRPr="00892771" w14:paraId="68F24B52" w14:textId="77777777" w:rsidTr="009002F5">
        <w:trPr>
          <w:trHeight w:val="391"/>
        </w:trPr>
        <w:tc>
          <w:tcPr>
            <w:tcW w:w="632" w:type="dxa"/>
            <w:tcBorders>
              <w:top w:val="single" w:sz="4" w:space="0" w:color="auto"/>
              <w:left w:val="single" w:sz="4" w:space="0" w:color="auto"/>
              <w:bottom w:val="single" w:sz="4" w:space="0" w:color="auto"/>
              <w:right w:val="single" w:sz="4" w:space="0" w:color="auto"/>
            </w:tcBorders>
          </w:tcPr>
          <w:p w14:paraId="68E7FE55" w14:textId="77777777" w:rsidR="00B50EAE" w:rsidRPr="00CC4CDF" w:rsidRDefault="00B50EAE" w:rsidP="00B50EAE">
            <w:pPr>
              <w:spacing w:before="0"/>
              <w:jc w:val="left"/>
              <w:rPr>
                <w:rFonts w:ascii="Arial Narrow" w:hAnsi="Arial Narrow" w:cs="Arial"/>
                <w:color w:val="000000"/>
                <w:lang w:val="sr-Cyrl-RS"/>
              </w:rPr>
            </w:pPr>
          </w:p>
          <w:p w14:paraId="56DA5749" w14:textId="77777777" w:rsidR="00B50EAE" w:rsidRPr="00CC4CDF" w:rsidRDefault="00B50EAE" w:rsidP="00B50EAE">
            <w:pPr>
              <w:spacing w:before="0"/>
              <w:jc w:val="left"/>
              <w:rPr>
                <w:rFonts w:ascii="Arial Narrow" w:hAnsi="Arial Narrow" w:cs="Arial"/>
                <w:color w:val="000000"/>
                <w:lang w:val="sr-Cyrl-RS"/>
              </w:rPr>
            </w:pPr>
          </w:p>
          <w:p w14:paraId="53762E71" w14:textId="77777777" w:rsidR="00B50EAE" w:rsidRPr="00CC4CDF" w:rsidRDefault="00B50EAE" w:rsidP="00B50EAE">
            <w:pPr>
              <w:spacing w:before="0"/>
              <w:jc w:val="left"/>
              <w:rPr>
                <w:rFonts w:ascii="Arial Narrow" w:hAnsi="Arial Narrow" w:cs="Arial"/>
                <w:color w:val="000000"/>
                <w:lang w:val="sr-Cyrl-RS"/>
              </w:rPr>
            </w:pPr>
          </w:p>
          <w:p w14:paraId="0D330DB5" w14:textId="77777777" w:rsidR="00B50EAE" w:rsidRPr="00CC4CDF" w:rsidRDefault="00B50EAE" w:rsidP="00B50EAE">
            <w:pPr>
              <w:spacing w:before="0"/>
              <w:jc w:val="left"/>
              <w:rPr>
                <w:rFonts w:ascii="Arial Narrow" w:hAnsi="Arial Narrow" w:cs="Arial"/>
                <w:color w:val="000000"/>
                <w:lang w:val="sr-Cyrl-RS"/>
              </w:rPr>
            </w:pPr>
          </w:p>
          <w:p w14:paraId="2D9B8DE0" w14:textId="0C1498B5" w:rsidR="00B50EAE" w:rsidRPr="00CC4CDF" w:rsidRDefault="00B50EAE" w:rsidP="00B50EAE">
            <w:pPr>
              <w:spacing w:before="0"/>
              <w:jc w:val="left"/>
              <w:rPr>
                <w:rFonts w:ascii="Arial Narrow" w:hAnsi="Arial Narrow" w:cs="Arial"/>
                <w:color w:val="000000"/>
                <w:lang w:val="sr-Cyrl-RS"/>
              </w:rPr>
            </w:pPr>
            <w:r w:rsidRPr="00CC4CDF">
              <w:rPr>
                <w:rFonts w:ascii="Arial Narrow" w:hAnsi="Arial Narrow" w:cs="Arial"/>
                <w:color w:val="000000"/>
                <w:lang w:val="sr-Cyrl-RS"/>
              </w:rPr>
              <w:t>19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03B9" w14:textId="3784E877"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46503207</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14:paraId="5C4AED4E" w14:textId="77777777" w:rsidR="00437923" w:rsidRDefault="00C53BC9" w:rsidP="00C53BC9">
            <w:pPr>
              <w:spacing w:before="0"/>
              <w:jc w:val="left"/>
              <w:rPr>
                <w:rFonts w:ascii="Arial Narrow" w:hAnsi="Arial Narrow" w:cs="Arial"/>
                <w:color w:val="000000" w:themeColor="text1"/>
              </w:rPr>
            </w:pPr>
            <w:r w:rsidRPr="009A30A1">
              <w:rPr>
                <w:rFonts w:ascii="Arial Narrow" w:hAnsi="Arial Narrow" w:cs="Arial"/>
                <w:color w:val="000000" w:themeColor="text1"/>
              </w:rPr>
              <w:t>Manometar kompresora fi100</w:t>
            </w:r>
            <w:r w:rsidRPr="009A30A1">
              <w:rPr>
                <w:rFonts w:ascii="Arial Narrow" w:hAnsi="Arial Narrow" w:cs="Arial"/>
                <w:color w:val="000000" w:themeColor="text1"/>
              </w:rPr>
              <w:br/>
              <w:t>(0-16)bara</w:t>
            </w:r>
            <w:r w:rsidRPr="009A30A1">
              <w:rPr>
                <w:rFonts w:ascii="Arial Narrow" w:hAnsi="Arial Narrow" w:cs="Arial"/>
                <w:color w:val="000000" w:themeColor="text1"/>
              </w:rPr>
              <w:br/>
              <w:t>Obeležiti crvenom crtom na 8 bar.</w:t>
            </w:r>
            <w:r w:rsidRPr="009A30A1">
              <w:rPr>
                <w:rFonts w:ascii="Arial Narrow" w:hAnsi="Arial Narrow" w:cs="Arial"/>
                <w:color w:val="000000" w:themeColor="text1"/>
              </w:rPr>
              <w:br/>
              <w:t>Namena=El.lok.LEW; Tip=0-16 bar; Dimenzije=</w:t>
            </w:r>
            <w:r w:rsidR="00437923">
              <w:rPr>
                <w:rFonts w:ascii="Arial Narrow" w:hAnsi="Arial Narrow" w:cs="Arial"/>
                <w:color w:val="000000" w:themeColor="text1"/>
              </w:rPr>
              <w:t xml:space="preserve"> </w:t>
            </w:r>
            <w:r w:rsidRPr="009A30A1">
              <w:rPr>
                <w:rFonts w:ascii="Arial Narrow" w:hAnsi="Arial Narrow" w:cs="Arial"/>
                <w:color w:val="000000" w:themeColor="text1"/>
              </w:rPr>
              <w:t xml:space="preserve">fi 100; </w:t>
            </w:r>
          </w:p>
          <w:p w14:paraId="5983132C" w14:textId="119359F6" w:rsidR="00C53BC9" w:rsidRPr="009A30A1" w:rsidRDefault="00C53BC9" w:rsidP="00C53BC9">
            <w:pPr>
              <w:spacing w:before="0"/>
              <w:jc w:val="left"/>
              <w:rPr>
                <w:rFonts w:ascii="Arial Narrow" w:hAnsi="Arial Narrow" w:cs="Arial"/>
                <w:color w:val="000000" w:themeColor="text1"/>
              </w:rPr>
            </w:pPr>
            <w:r w:rsidRPr="009A30A1">
              <w:rPr>
                <w:rFonts w:ascii="Arial Narrow" w:hAnsi="Arial Narrow" w:cs="Arial"/>
                <w:color w:val="000000" w:themeColor="text1"/>
              </w:rPr>
              <w:t>Priključak=</w:t>
            </w:r>
            <w:r w:rsidR="00437923">
              <w:rPr>
                <w:rFonts w:ascii="Arial Narrow" w:hAnsi="Arial Narrow" w:cs="Arial"/>
                <w:color w:val="000000" w:themeColor="text1"/>
              </w:rPr>
              <w:t xml:space="preserve"> </w:t>
            </w:r>
            <w:r w:rsidRPr="009A30A1">
              <w:rPr>
                <w:rFonts w:ascii="Arial Narrow" w:hAnsi="Arial Narrow" w:cs="Arial"/>
                <w:color w:val="000000" w:themeColor="text1"/>
              </w:rPr>
              <w:t>M</w:t>
            </w:r>
            <w:r w:rsidR="00437923">
              <w:rPr>
                <w:rFonts w:ascii="Arial Narrow" w:hAnsi="Arial Narrow" w:cs="Arial"/>
                <w:color w:val="000000" w:themeColor="text1"/>
              </w:rPr>
              <w:t xml:space="preserve"> </w:t>
            </w:r>
            <w:r w:rsidRPr="009A30A1">
              <w:rPr>
                <w:rFonts w:ascii="Arial Narrow" w:hAnsi="Arial Narrow" w:cs="Arial"/>
                <w:color w:val="000000" w:themeColor="text1"/>
              </w:rPr>
              <w:t>20</w:t>
            </w:r>
            <w:r w:rsidR="00437923">
              <w:rPr>
                <w:rFonts w:ascii="Arial Narrow" w:hAnsi="Arial Narrow" w:cs="Arial"/>
                <w:color w:val="000000" w:themeColor="text1"/>
              </w:rPr>
              <w:t xml:space="preserve"> </w:t>
            </w:r>
            <w:r w:rsidRPr="009A30A1">
              <w:rPr>
                <w:rFonts w:ascii="Arial Narrow" w:hAnsi="Arial Narrow" w:cs="Arial"/>
                <w:color w:val="000000" w:themeColor="text1"/>
              </w:rPr>
              <w:t>x1,5;</w:t>
            </w:r>
          </w:p>
          <w:p w14:paraId="53DE655A" w14:textId="22A908E2"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nil"/>
              <w:bottom w:val="single" w:sz="4" w:space="0" w:color="auto"/>
              <w:right w:val="single" w:sz="4" w:space="0" w:color="auto"/>
            </w:tcBorders>
          </w:tcPr>
          <w:p w14:paraId="4B5F8229"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077DE6AC" w14:textId="77777777" w:rsidR="00B50EAE" w:rsidRPr="009A30A1" w:rsidRDefault="00B50EAE" w:rsidP="00B50EAE">
            <w:pPr>
              <w:spacing w:before="0"/>
              <w:jc w:val="center"/>
              <w:rPr>
                <w:rFonts w:ascii="Arial Narrow" w:hAnsi="Arial Narrow" w:cs="Arial"/>
                <w:color w:val="000000" w:themeColor="text1"/>
                <w:lang w:val="sr-Cyrl-RS"/>
              </w:rPr>
            </w:pPr>
          </w:p>
          <w:p w14:paraId="1366318A" w14:textId="77777777" w:rsidR="00B50EAE" w:rsidRPr="009A30A1" w:rsidRDefault="00B50EAE" w:rsidP="00B50EAE">
            <w:pPr>
              <w:spacing w:before="0"/>
              <w:jc w:val="center"/>
              <w:rPr>
                <w:rFonts w:ascii="Arial Narrow" w:hAnsi="Arial Narrow" w:cs="Arial"/>
                <w:color w:val="000000" w:themeColor="text1"/>
                <w:lang w:val="sr-Cyrl-RS"/>
              </w:rPr>
            </w:pPr>
          </w:p>
          <w:p w14:paraId="41FFF308" w14:textId="77777777" w:rsidR="00B50EAE" w:rsidRPr="009A30A1" w:rsidRDefault="00B50EAE" w:rsidP="00B50EAE">
            <w:pPr>
              <w:spacing w:before="0"/>
              <w:jc w:val="center"/>
              <w:rPr>
                <w:rFonts w:ascii="Arial Narrow" w:hAnsi="Arial Narrow" w:cs="Arial"/>
                <w:color w:val="000000" w:themeColor="text1"/>
                <w:lang w:val="sr-Cyrl-RS"/>
              </w:rPr>
            </w:pPr>
          </w:p>
          <w:p w14:paraId="22FAC91E" w14:textId="13F53BB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1BE59DC3" w14:textId="77777777" w:rsidR="00B50EAE" w:rsidRPr="009A30A1" w:rsidRDefault="00B50EAE" w:rsidP="00B50EAE">
            <w:pPr>
              <w:spacing w:before="0"/>
              <w:jc w:val="center"/>
              <w:rPr>
                <w:rFonts w:ascii="Arial Narrow" w:hAnsi="Arial Narrow" w:cs="Arial"/>
                <w:color w:val="000000" w:themeColor="text1"/>
                <w:lang w:val="sr-Cyrl-RS"/>
              </w:rPr>
            </w:pPr>
          </w:p>
          <w:p w14:paraId="6B044CC6" w14:textId="77777777" w:rsidR="00B50EAE" w:rsidRPr="009A30A1" w:rsidRDefault="00B50EAE" w:rsidP="00B50EAE">
            <w:pPr>
              <w:spacing w:before="0"/>
              <w:jc w:val="center"/>
              <w:rPr>
                <w:rFonts w:ascii="Arial Narrow" w:hAnsi="Arial Narrow" w:cs="Arial"/>
                <w:color w:val="000000" w:themeColor="text1"/>
                <w:lang w:val="sr-Cyrl-RS"/>
              </w:rPr>
            </w:pPr>
          </w:p>
          <w:p w14:paraId="550FEA1B" w14:textId="77777777" w:rsidR="00B50EAE" w:rsidRPr="009A30A1" w:rsidRDefault="00B50EAE" w:rsidP="00B50EAE">
            <w:pPr>
              <w:spacing w:before="0"/>
              <w:jc w:val="center"/>
              <w:rPr>
                <w:rFonts w:ascii="Arial Narrow" w:hAnsi="Arial Narrow" w:cs="Arial"/>
                <w:color w:val="000000" w:themeColor="text1"/>
                <w:lang w:val="sr-Cyrl-RS"/>
              </w:rPr>
            </w:pPr>
          </w:p>
          <w:p w14:paraId="4025A15D" w14:textId="1AAF6059"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6</w:t>
            </w:r>
          </w:p>
        </w:tc>
        <w:tc>
          <w:tcPr>
            <w:tcW w:w="1680" w:type="dxa"/>
            <w:tcBorders>
              <w:top w:val="single" w:sz="4" w:space="0" w:color="auto"/>
              <w:left w:val="single" w:sz="4" w:space="0" w:color="auto"/>
              <w:bottom w:val="single" w:sz="4" w:space="0" w:color="auto"/>
              <w:right w:val="single" w:sz="4" w:space="0" w:color="auto"/>
            </w:tcBorders>
            <w:vAlign w:val="center"/>
          </w:tcPr>
          <w:p w14:paraId="68017E9D" w14:textId="682E2CAD"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M16=6.00;</w:t>
            </w:r>
          </w:p>
        </w:tc>
        <w:tc>
          <w:tcPr>
            <w:tcW w:w="1248" w:type="dxa"/>
            <w:tcBorders>
              <w:top w:val="single" w:sz="4" w:space="0" w:color="auto"/>
              <w:left w:val="single" w:sz="4" w:space="0" w:color="auto"/>
              <w:bottom w:val="single" w:sz="4" w:space="0" w:color="auto"/>
              <w:right w:val="single" w:sz="4" w:space="0" w:color="auto"/>
            </w:tcBorders>
          </w:tcPr>
          <w:p w14:paraId="044BB56E" w14:textId="428AF5B8"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5E30E35" w14:textId="4D5118B9"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42A4B8EE" w14:textId="405C2894"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44576CB6" w14:textId="5B0DED79" w:rsidR="00B50EAE" w:rsidRPr="00892771" w:rsidRDefault="00B50EAE" w:rsidP="00B50EAE">
            <w:pPr>
              <w:spacing w:before="0"/>
              <w:jc w:val="right"/>
              <w:rPr>
                <w:rFonts w:ascii="Arial Narrow" w:hAnsi="Arial Narrow" w:cs="Arial"/>
                <w:color w:val="000000" w:themeColor="text1"/>
              </w:rPr>
            </w:pPr>
          </w:p>
        </w:tc>
      </w:tr>
      <w:tr w:rsidR="00892771" w:rsidRPr="00892771" w14:paraId="7F5F317F" w14:textId="77777777" w:rsidTr="009002F5">
        <w:trPr>
          <w:trHeight w:val="71"/>
        </w:trPr>
        <w:tc>
          <w:tcPr>
            <w:tcW w:w="632" w:type="dxa"/>
            <w:tcBorders>
              <w:top w:val="single" w:sz="4" w:space="0" w:color="auto"/>
              <w:left w:val="single" w:sz="4" w:space="0" w:color="auto"/>
              <w:bottom w:val="single" w:sz="4" w:space="0" w:color="auto"/>
              <w:right w:val="single" w:sz="4" w:space="0" w:color="auto"/>
            </w:tcBorders>
          </w:tcPr>
          <w:p w14:paraId="3FC177F1" w14:textId="77777777" w:rsidR="00B50EAE" w:rsidRPr="00CC4CDF" w:rsidRDefault="00B50EAE" w:rsidP="00B50EAE">
            <w:pPr>
              <w:spacing w:before="0"/>
              <w:jc w:val="left"/>
              <w:rPr>
                <w:rFonts w:ascii="Arial Narrow" w:hAnsi="Arial Narrow" w:cs="Arial"/>
                <w:color w:val="000000"/>
                <w:lang w:val="sr-Cyrl-RS"/>
              </w:rPr>
            </w:pPr>
          </w:p>
          <w:p w14:paraId="65765739" w14:textId="043360B5" w:rsidR="00B50EAE" w:rsidRPr="00784B26" w:rsidRDefault="00784B26" w:rsidP="00B50EAE">
            <w:pPr>
              <w:spacing w:before="0"/>
              <w:jc w:val="left"/>
              <w:rPr>
                <w:rFonts w:ascii="Arial Narrow" w:hAnsi="Arial Narrow" w:cs="Arial"/>
                <w:color w:val="000000"/>
                <w:lang w:val="sr-Latn-RS"/>
              </w:rPr>
            </w:pPr>
            <w:r>
              <w:rPr>
                <w:rFonts w:ascii="Arial Narrow" w:hAnsi="Arial Narrow" w:cs="Arial"/>
                <w:color w:val="000000"/>
                <w:lang w:val="sr-Latn-RS"/>
              </w:rPr>
              <w:t>20</w:t>
            </w:r>
          </w:p>
          <w:p w14:paraId="12419F4F" w14:textId="77777777" w:rsidR="00B50EAE" w:rsidRPr="00CC4CDF" w:rsidRDefault="00B50EAE" w:rsidP="00B50EAE">
            <w:pPr>
              <w:spacing w:before="0"/>
              <w:jc w:val="left"/>
              <w:rPr>
                <w:rFonts w:ascii="Arial Narrow" w:hAnsi="Arial Narrow" w:cs="Arial"/>
                <w:color w:val="000000"/>
                <w:lang w:val="sr-Cyrl-RS"/>
              </w:rPr>
            </w:pPr>
          </w:p>
          <w:p w14:paraId="35234547" w14:textId="672569D1" w:rsidR="00B50EAE" w:rsidRPr="00CC4CDF" w:rsidRDefault="00B50EAE" w:rsidP="00B50EAE">
            <w:pPr>
              <w:spacing w:before="0"/>
              <w:jc w:val="left"/>
              <w:rPr>
                <w:rFonts w:ascii="Arial Narrow" w:hAnsi="Arial Narrow" w:cs="Arial"/>
                <w:color w:val="000000"/>
                <w:lang w:val="sr-Cyrl-RS"/>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CF1F6" w14:textId="77777777" w:rsidR="00C53BC9" w:rsidRPr="00CC4CDF" w:rsidRDefault="00C53BC9" w:rsidP="00B50EAE">
            <w:pPr>
              <w:spacing w:before="0"/>
              <w:jc w:val="left"/>
              <w:rPr>
                <w:rFonts w:ascii="Arial Narrow" w:hAnsi="Arial Narrow" w:cs="Arial"/>
                <w:color w:val="000000"/>
              </w:rPr>
            </w:pPr>
          </w:p>
          <w:p w14:paraId="32407463" w14:textId="122C3C97"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46504197</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BA566" w14:textId="2BB355F2"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kompresora fi100 </w:t>
            </w:r>
          </w:p>
          <w:p w14:paraId="4A7EF805" w14:textId="1F29CD1D"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(0-16)</w:t>
            </w:r>
            <w:r w:rsidR="005F1BD1">
              <w:rPr>
                <w:rFonts w:ascii="Arial Narrow" w:hAnsi="Arial Narrow" w:cs="Arial"/>
                <w:color w:val="000000" w:themeColor="text1"/>
              </w:rPr>
              <w:t xml:space="preserve"> </w:t>
            </w:r>
            <w:r w:rsidRPr="009A30A1">
              <w:rPr>
                <w:rFonts w:ascii="Arial Narrow" w:hAnsi="Arial Narrow" w:cs="Arial"/>
                <w:color w:val="000000" w:themeColor="text1"/>
              </w:rPr>
              <w:t>bara</w:t>
            </w:r>
          </w:p>
          <w:p w14:paraId="79EA0241" w14:textId="21656922"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Obeležiti crvenom crtom na 8 bar.</w:t>
            </w:r>
          </w:p>
          <w:p w14:paraId="02D630F4" w14:textId="1386147A"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Namena=El.lok.LEW;  Tip=0-16 bar; </w:t>
            </w:r>
            <w:r w:rsidR="00437923">
              <w:rPr>
                <w:rFonts w:ascii="Arial Narrow" w:hAnsi="Arial Narrow" w:cs="Arial"/>
                <w:color w:val="000000" w:themeColor="text1"/>
              </w:rPr>
              <w:t xml:space="preserve"> </w:t>
            </w:r>
            <w:r w:rsidRPr="009A30A1">
              <w:rPr>
                <w:rFonts w:ascii="Arial Narrow" w:hAnsi="Arial Narrow" w:cs="Arial"/>
                <w:color w:val="000000" w:themeColor="text1"/>
              </w:rPr>
              <w:t xml:space="preserve"> Dimenzije=fi 100;  Priključak=M20x1,5;</w:t>
            </w:r>
          </w:p>
        </w:tc>
        <w:tc>
          <w:tcPr>
            <w:tcW w:w="1410" w:type="dxa"/>
            <w:tcBorders>
              <w:top w:val="single" w:sz="4" w:space="0" w:color="auto"/>
              <w:left w:val="single" w:sz="4" w:space="0" w:color="auto"/>
              <w:bottom w:val="single" w:sz="4" w:space="0" w:color="auto"/>
              <w:right w:val="single" w:sz="4" w:space="0" w:color="auto"/>
            </w:tcBorders>
          </w:tcPr>
          <w:p w14:paraId="745537F6"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29E95B84" w14:textId="77777777" w:rsidR="00B50EAE" w:rsidRPr="009A30A1" w:rsidRDefault="00B50EAE" w:rsidP="00B870C2">
            <w:pPr>
              <w:spacing w:before="0"/>
              <w:jc w:val="center"/>
              <w:rPr>
                <w:rFonts w:ascii="Arial Narrow" w:hAnsi="Arial Narrow" w:cs="Arial"/>
                <w:color w:val="000000" w:themeColor="text1"/>
                <w:lang w:val="sr-Cyrl-RS"/>
              </w:rPr>
            </w:pPr>
          </w:p>
          <w:p w14:paraId="2C18E980" w14:textId="77777777" w:rsidR="00B50EAE" w:rsidRPr="009A30A1" w:rsidRDefault="00B50EAE" w:rsidP="00B870C2">
            <w:pPr>
              <w:spacing w:before="0"/>
              <w:jc w:val="center"/>
              <w:rPr>
                <w:rFonts w:ascii="Arial Narrow" w:hAnsi="Arial Narrow" w:cs="Arial"/>
                <w:color w:val="000000" w:themeColor="text1"/>
                <w:lang w:val="sr-Cyrl-RS"/>
              </w:rPr>
            </w:pPr>
          </w:p>
          <w:p w14:paraId="559E2DF1" w14:textId="77777777" w:rsidR="00B50EAE" w:rsidRPr="009A30A1" w:rsidRDefault="00B50EAE" w:rsidP="00B870C2">
            <w:pPr>
              <w:spacing w:before="0"/>
              <w:jc w:val="center"/>
              <w:rPr>
                <w:rFonts w:ascii="Arial Narrow" w:hAnsi="Arial Narrow" w:cs="Arial"/>
                <w:color w:val="000000" w:themeColor="text1"/>
                <w:lang w:val="sr-Cyrl-RS"/>
              </w:rPr>
            </w:pPr>
          </w:p>
          <w:p w14:paraId="6B489FD0" w14:textId="77777777" w:rsidR="00B50EAE" w:rsidRPr="009A30A1" w:rsidRDefault="00B50EAE" w:rsidP="00B870C2">
            <w:pPr>
              <w:spacing w:before="0"/>
              <w:jc w:val="center"/>
              <w:rPr>
                <w:rFonts w:ascii="Arial Narrow" w:hAnsi="Arial Narrow" w:cs="Arial"/>
                <w:color w:val="000000" w:themeColor="text1"/>
                <w:lang w:val="sr-Cyrl-RS"/>
              </w:rPr>
            </w:pPr>
          </w:p>
          <w:p w14:paraId="13ED7A36" w14:textId="7D0CB354"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437074F" w14:textId="77777777" w:rsidR="00B50EAE" w:rsidRPr="009A30A1" w:rsidRDefault="00B50EAE" w:rsidP="00B870C2">
            <w:pPr>
              <w:spacing w:before="0"/>
              <w:jc w:val="center"/>
              <w:rPr>
                <w:rFonts w:ascii="Arial Narrow" w:hAnsi="Arial Narrow" w:cs="Arial"/>
                <w:color w:val="000000" w:themeColor="text1"/>
                <w:lang w:val="sr-Cyrl-RS"/>
              </w:rPr>
            </w:pPr>
          </w:p>
          <w:p w14:paraId="2D02D82D" w14:textId="77777777" w:rsidR="00B50EAE" w:rsidRPr="009A30A1" w:rsidRDefault="00B50EAE" w:rsidP="00B870C2">
            <w:pPr>
              <w:spacing w:before="0"/>
              <w:jc w:val="center"/>
              <w:rPr>
                <w:rFonts w:ascii="Arial Narrow" w:hAnsi="Arial Narrow" w:cs="Arial"/>
                <w:color w:val="000000" w:themeColor="text1"/>
                <w:lang w:val="sr-Cyrl-RS"/>
              </w:rPr>
            </w:pPr>
          </w:p>
          <w:p w14:paraId="51F9704F" w14:textId="77777777" w:rsidR="00B50EAE" w:rsidRPr="009A30A1" w:rsidRDefault="00B50EAE" w:rsidP="00B870C2">
            <w:pPr>
              <w:spacing w:before="0"/>
              <w:jc w:val="center"/>
              <w:rPr>
                <w:rFonts w:ascii="Arial Narrow" w:hAnsi="Arial Narrow" w:cs="Arial"/>
                <w:color w:val="000000" w:themeColor="text1"/>
                <w:lang w:val="sr-Cyrl-RS"/>
              </w:rPr>
            </w:pPr>
          </w:p>
          <w:p w14:paraId="5436721E" w14:textId="77777777" w:rsidR="00B50EAE" w:rsidRPr="009A30A1" w:rsidRDefault="00B50EAE" w:rsidP="00B870C2">
            <w:pPr>
              <w:spacing w:before="0"/>
              <w:jc w:val="center"/>
              <w:rPr>
                <w:rFonts w:ascii="Arial Narrow" w:hAnsi="Arial Narrow" w:cs="Arial"/>
                <w:color w:val="000000" w:themeColor="text1"/>
                <w:lang w:val="sr-Cyrl-RS"/>
              </w:rPr>
            </w:pPr>
          </w:p>
          <w:p w14:paraId="331B2E6B" w14:textId="6B8E7BF6" w:rsidR="00B50EAE" w:rsidRPr="009A30A1" w:rsidRDefault="00B50EAE" w:rsidP="00B870C2">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4</w:t>
            </w:r>
          </w:p>
        </w:tc>
        <w:tc>
          <w:tcPr>
            <w:tcW w:w="1680" w:type="dxa"/>
            <w:tcBorders>
              <w:top w:val="single" w:sz="4" w:space="0" w:color="auto"/>
              <w:left w:val="single" w:sz="4" w:space="0" w:color="auto"/>
              <w:bottom w:val="single" w:sz="4" w:space="0" w:color="auto"/>
              <w:right w:val="single" w:sz="4" w:space="0" w:color="auto"/>
            </w:tcBorders>
            <w:vAlign w:val="center"/>
          </w:tcPr>
          <w:p w14:paraId="3E9D8BC0" w14:textId="77777777" w:rsidR="00C53BC9" w:rsidRPr="009A30A1" w:rsidRDefault="00C53BC9" w:rsidP="00B870C2">
            <w:pPr>
              <w:spacing w:before="0"/>
              <w:jc w:val="center"/>
              <w:rPr>
                <w:rFonts w:ascii="Arial Narrow" w:hAnsi="Arial Narrow" w:cs="Arial"/>
                <w:color w:val="000000" w:themeColor="text1"/>
              </w:rPr>
            </w:pPr>
          </w:p>
          <w:p w14:paraId="743EAEC9" w14:textId="77777777" w:rsidR="00C53BC9" w:rsidRPr="009A30A1" w:rsidRDefault="00C53BC9" w:rsidP="00B870C2">
            <w:pPr>
              <w:spacing w:before="0"/>
              <w:jc w:val="center"/>
              <w:rPr>
                <w:rFonts w:ascii="Arial Narrow" w:hAnsi="Arial Narrow" w:cs="Arial"/>
                <w:color w:val="000000" w:themeColor="text1"/>
              </w:rPr>
            </w:pPr>
          </w:p>
          <w:p w14:paraId="5C866FFD" w14:textId="77777777" w:rsidR="00C53BC9" w:rsidRPr="009A30A1" w:rsidRDefault="00C53BC9" w:rsidP="00B870C2">
            <w:pPr>
              <w:spacing w:before="0"/>
              <w:jc w:val="center"/>
              <w:rPr>
                <w:rFonts w:ascii="Arial Narrow" w:hAnsi="Arial Narrow" w:cs="Arial"/>
                <w:color w:val="000000" w:themeColor="text1"/>
              </w:rPr>
            </w:pPr>
          </w:p>
          <w:p w14:paraId="27A85991" w14:textId="55955262"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rPr>
              <w:t>M16=4.00;</w:t>
            </w:r>
          </w:p>
        </w:tc>
        <w:tc>
          <w:tcPr>
            <w:tcW w:w="1248" w:type="dxa"/>
            <w:tcBorders>
              <w:top w:val="single" w:sz="4" w:space="0" w:color="auto"/>
              <w:left w:val="single" w:sz="4" w:space="0" w:color="auto"/>
              <w:bottom w:val="single" w:sz="4" w:space="0" w:color="auto"/>
              <w:right w:val="single" w:sz="4" w:space="0" w:color="auto"/>
            </w:tcBorders>
          </w:tcPr>
          <w:p w14:paraId="191CE65A" w14:textId="1C634705" w:rsidR="00B50EAE" w:rsidRPr="00892771" w:rsidRDefault="00B50EAE" w:rsidP="00B50EAE">
            <w:pPr>
              <w:spacing w:before="0"/>
              <w:jc w:val="center"/>
              <w:rPr>
                <w:rFonts w:ascii="Arial Narrow" w:hAnsi="Arial Narrow" w:cs="Arial"/>
                <w:color w:val="000000" w:themeColor="text1"/>
              </w:rPr>
            </w:pPr>
          </w:p>
        </w:tc>
        <w:tc>
          <w:tcPr>
            <w:tcW w:w="1131" w:type="dxa"/>
            <w:tcBorders>
              <w:top w:val="nil"/>
              <w:left w:val="single" w:sz="4" w:space="0" w:color="auto"/>
              <w:bottom w:val="single" w:sz="4" w:space="0" w:color="auto"/>
              <w:right w:val="single" w:sz="4" w:space="0" w:color="auto"/>
            </w:tcBorders>
            <w:shd w:val="clear" w:color="auto" w:fill="auto"/>
            <w:vAlign w:val="center"/>
          </w:tcPr>
          <w:p w14:paraId="6E20BD54" w14:textId="3B2E455A" w:rsidR="00B50EAE" w:rsidRPr="00892771" w:rsidRDefault="00B50EAE" w:rsidP="00B50EAE">
            <w:pPr>
              <w:spacing w:before="0"/>
              <w:jc w:val="left"/>
              <w:rPr>
                <w:rFonts w:ascii="Arial Narrow" w:hAnsi="Arial Narrow" w:cs="Arial"/>
                <w:color w:val="000000" w:themeColor="text1"/>
              </w:rPr>
            </w:pPr>
          </w:p>
        </w:tc>
        <w:tc>
          <w:tcPr>
            <w:tcW w:w="1137" w:type="dxa"/>
            <w:tcBorders>
              <w:top w:val="nil"/>
              <w:left w:val="nil"/>
              <w:bottom w:val="single" w:sz="4" w:space="0" w:color="auto"/>
              <w:right w:val="single" w:sz="4" w:space="0" w:color="auto"/>
            </w:tcBorders>
            <w:shd w:val="clear" w:color="auto" w:fill="auto"/>
            <w:vAlign w:val="center"/>
          </w:tcPr>
          <w:p w14:paraId="790C44AA" w14:textId="124CB02F" w:rsidR="00B50EAE" w:rsidRPr="00892771" w:rsidRDefault="00B50EAE" w:rsidP="00B50EAE">
            <w:pPr>
              <w:spacing w:before="0"/>
              <w:jc w:val="center"/>
              <w:rPr>
                <w:rFonts w:ascii="Arial Narrow" w:hAnsi="Arial Narrow" w:cs="Arial"/>
                <w:color w:val="000000" w:themeColor="text1"/>
              </w:rPr>
            </w:pPr>
          </w:p>
        </w:tc>
        <w:tc>
          <w:tcPr>
            <w:tcW w:w="1517" w:type="dxa"/>
            <w:tcBorders>
              <w:top w:val="nil"/>
              <w:left w:val="nil"/>
              <w:bottom w:val="single" w:sz="4" w:space="0" w:color="auto"/>
              <w:right w:val="single" w:sz="4" w:space="0" w:color="auto"/>
            </w:tcBorders>
            <w:shd w:val="clear" w:color="auto" w:fill="auto"/>
            <w:vAlign w:val="center"/>
          </w:tcPr>
          <w:p w14:paraId="66B315FB" w14:textId="2A8D85A4" w:rsidR="00B50EAE" w:rsidRPr="00892771" w:rsidRDefault="00B50EAE" w:rsidP="00B50EAE">
            <w:pPr>
              <w:spacing w:before="0"/>
              <w:jc w:val="right"/>
              <w:rPr>
                <w:rFonts w:ascii="Arial Narrow" w:hAnsi="Arial Narrow" w:cs="Arial"/>
                <w:color w:val="000000" w:themeColor="text1"/>
              </w:rPr>
            </w:pPr>
          </w:p>
        </w:tc>
      </w:tr>
      <w:tr w:rsidR="00892771" w:rsidRPr="00892771" w14:paraId="0D36591F" w14:textId="77777777" w:rsidTr="009002F5">
        <w:trPr>
          <w:trHeight w:val="1575"/>
        </w:trPr>
        <w:tc>
          <w:tcPr>
            <w:tcW w:w="632" w:type="dxa"/>
            <w:tcBorders>
              <w:top w:val="single" w:sz="4" w:space="0" w:color="auto"/>
              <w:left w:val="single" w:sz="4" w:space="0" w:color="auto"/>
              <w:bottom w:val="single" w:sz="4" w:space="0" w:color="auto"/>
              <w:right w:val="single" w:sz="4" w:space="0" w:color="auto"/>
            </w:tcBorders>
          </w:tcPr>
          <w:p w14:paraId="53A807EC" w14:textId="77777777" w:rsidR="00B50EAE" w:rsidRPr="00CC4CDF" w:rsidRDefault="00B50EAE" w:rsidP="00B50EAE">
            <w:pPr>
              <w:spacing w:before="0"/>
              <w:jc w:val="left"/>
              <w:rPr>
                <w:rFonts w:ascii="Arial Narrow" w:hAnsi="Arial Narrow" w:cs="Arial"/>
                <w:color w:val="000000"/>
                <w:lang w:val="sr-Cyrl-RS"/>
              </w:rPr>
            </w:pPr>
          </w:p>
          <w:p w14:paraId="0932AAC5" w14:textId="77777777" w:rsidR="00B50EAE" w:rsidRPr="00CC4CDF" w:rsidRDefault="00B50EAE" w:rsidP="00B50EAE">
            <w:pPr>
              <w:spacing w:before="0"/>
              <w:jc w:val="left"/>
              <w:rPr>
                <w:rFonts w:ascii="Arial Narrow" w:hAnsi="Arial Narrow" w:cs="Arial"/>
                <w:color w:val="000000"/>
                <w:lang w:val="sr-Cyrl-RS"/>
              </w:rPr>
            </w:pPr>
          </w:p>
          <w:p w14:paraId="1F2F1927" w14:textId="77777777" w:rsidR="00B50EAE" w:rsidRPr="00CC4CDF" w:rsidRDefault="00B50EAE" w:rsidP="00B50EAE">
            <w:pPr>
              <w:spacing w:before="0"/>
              <w:jc w:val="left"/>
              <w:rPr>
                <w:rFonts w:ascii="Arial Narrow" w:hAnsi="Arial Narrow" w:cs="Arial"/>
                <w:color w:val="000000"/>
                <w:lang w:val="sr-Cyrl-RS"/>
              </w:rPr>
            </w:pPr>
          </w:p>
          <w:p w14:paraId="2C64F3F5" w14:textId="750D6D82" w:rsidR="00B50EAE" w:rsidRPr="00CC4CDF" w:rsidRDefault="00B50EAE" w:rsidP="00B50EAE">
            <w:pPr>
              <w:spacing w:before="0"/>
              <w:jc w:val="left"/>
              <w:rPr>
                <w:rFonts w:ascii="Arial Narrow" w:hAnsi="Arial Narrow" w:cs="Arial"/>
                <w:color w:val="000000"/>
                <w:lang w:val="sr-Cyrl-RS"/>
              </w:rPr>
            </w:pPr>
            <w:r w:rsidRPr="00CC4CDF">
              <w:rPr>
                <w:rFonts w:ascii="Arial Narrow" w:hAnsi="Arial Narrow" w:cs="Arial"/>
                <w:color w:val="000000"/>
                <w:lang w:val="sr-Cyrl-RS"/>
              </w:rPr>
              <w:t>21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C3E3" w14:textId="2BC471A5"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34004366</w:t>
            </w:r>
          </w:p>
        </w:tc>
        <w:tc>
          <w:tcPr>
            <w:tcW w:w="2955" w:type="dxa"/>
            <w:tcBorders>
              <w:top w:val="single" w:sz="4" w:space="0" w:color="auto"/>
              <w:left w:val="nil"/>
              <w:bottom w:val="single" w:sz="4" w:space="0" w:color="auto"/>
              <w:right w:val="single" w:sz="4" w:space="0" w:color="auto"/>
            </w:tcBorders>
            <w:shd w:val="clear" w:color="auto" w:fill="auto"/>
            <w:vAlign w:val="center"/>
            <w:hideMark/>
          </w:tcPr>
          <w:p w14:paraId="1D8C49D5" w14:textId="5955B3EE" w:rsidR="00C53BC9" w:rsidRPr="009A30A1" w:rsidRDefault="00C53BC9" w:rsidP="00B50EAE">
            <w:pPr>
              <w:spacing w:before="0"/>
              <w:jc w:val="left"/>
              <w:rPr>
                <w:rFonts w:ascii="Arial Narrow" w:hAnsi="Arial Narrow" w:cs="Arial"/>
                <w:color w:val="000000" w:themeColor="text1"/>
              </w:rPr>
            </w:pPr>
            <w:r w:rsidRPr="009A30A1">
              <w:rPr>
                <w:rFonts w:ascii="Arial Narrow" w:hAnsi="Arial Narrow" w:cs="Arial"/>
                <w:color w:val="000000" w:themeColor="text1"/>
              </w:rPr>
              <w:t>Priključak za manometar</w:t>
            </w:r>
            <w:r w:rsidR="00120668" w:rsidRPr="009A30A1">
              <w:rPr>
                <w:rFonts w:ascii="Arial Narrow" w:hAnsi="Arial Narrow" w:cs="Arial"/>
                <w:color w:val="000000" w:themeColor="text1"/>
              </w:rPr>
              <w:t xml:space="preserve"> </w:t>
            </w:r>
            <w:r w:rsidRPr="009A30A1">
              <w:rPr>
                <w:rFonts w:ascii="Arial Narrow" w:hAnsi="Arial Narrow" w:cs="Arial"/>
                <w:color w:val="000000" w:themeColor="text1"/>
              </w:rPr>
              <w:t>MA3</w:t>
            </w:r>
            <w:r w:rsidRPr="009A30A1">
              <w:rPr>
                <w:rFonts w:ascii="Arial Narrow" w:hAnsi="Arial Narrow" w:cs="Arial"/>
                <w:color w:val="000000" w:themeColor="text1"/>
              </w:rPr>
              <w:br/>
              <w:t>Proizvodjač_=LUKAS HY</w:t>
            </w:r>
            <w:r w:rsidR="00120668" w:rsidRPr="009A30A1">
              <w:rPr>
                <w:rFonts w:ascii="Arial Narrow" w:hAnsi="Arial Narrow" w:cs="Arial"/>
                <w:color w:val="000000" w:themeColor="text1"/>
              </w:rPr>
              <w:t xml:space="preserve">DRAULIK  ili  odgovarajući </w:t>
            </w:r>
            <w:r w:rsidR="00120668" w:rsidRPr="009A30A1">
              <w:rPr>
                <w:rFonts w:ascii="Arial Narrow" w:hAnsi="Arial Narrow" w:cs="Arial"/>
                <w:color w:val="000000" w:themeColor="text1"/>
              </w:rPr>
              <w:br/>
              <w:t xml:space="preserve">Tip </w:t>
            </w:r>
            <w:r w:rsidRPr="009A30A1">
              <w:rPr>
                <w:rFonts w:ascii="Arial Narrow" w:hAnsi="Arial Narrow" w:cs="Arial"/>
                <w:color w:val="000000" w:themeColor="text1"/>
              </w:rPr>
              <w:t>=</w:t>
            </w:r>
            <w:r w:rsidR="00120668" w:rsidRPr="009A30A1">
              <w:rPr>
                <w:rFonts w:ascii="Arial Narrow" w:hAnsi="Arial Narrow" w:cs="Arial"/>
                <w:color w:val="000000" w:themeColor="text1"/>
              </w:rPr>
              <w:t xml:space="preserve"> </w:t>
            </w:r>
            <w:r w:rsidRPr="009A30A1">
              <w:rPr>
                <w:rFonts w:ascii="Arial Narrow" w:hAnsi="Arial Narrow" w:cs="Arial"/>
                <w:color w:val="000000" w:themeColor="text1"/>
              </w:rPr>
              <w:t>PRIKLJUČAK MA3 PN700;</w:t>
            </w:r>
          </w:p>
        </w:tc>
        <w:tc>
          <w:tcPr>
            <w:tcW w:w="1410" w:type="dxa"/>
            <w:tcBorders>
              <w:top w:val="single" w:sz="4" w:space="0" w:color="auto"/>
              <w:left w:val="nil"/>
              <w:bottom w:val="single" w:sz="4" w:space="0" w:color="auto"/>
              <w:right w:val="single" w:sz="4" w:space="0" w:color="auto"/>
            </w:tcBorders>
          </w:tcPr>
          <w:p w14:paraId="2CF2E664"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EEDDD5D" w14:textId="77777777" w:rsidR="00B50EAE" w:rsidRPr="009A30A1" w:rsidRDefault="00B50EAE" w:rsidP="00B870C2">
            <w:pPr>
              <w:spacing w:before="0"/>
              <w:jc w:val="center"/>
              <w:rPr>
                <w:rFonts w:ascii="Arial Narrow" w:hAnsi="Arial Narrow" w:cs="Arial"/>
                <w:color w:val="000000" w:themeColor="text1"/>
                <w:lang w:val="sr-Cyrl-RS"/>
              </w:rPr>
            </w:pPr>
          </w:p>
          <w:p w14:paraId="3D71856D" w14:textId="77777777" w:rsidR="00B50EAE" w:rsidRPr="009A30A1" w:rsidRDefault="00B50EAE" w:rsidP="00B870C2">
            <w:pPr>
              <w:spacing w:before="0"/>
              <w:jc w:val="center"/>
              <w:rPr>
                <w:rFonts w:ascii="Arial Narrow" w:hAnsi="Arial Narrow" w:cs="Arial"/>
                <w:color w:val="000000" w:themeColor="text1"/>
                <w:lang w:val="sr-Cyrl-RS"/>
              </w:rPr>
            </w:pPr>
          </w:p>
          <w:p w14:paraId="07CB01EF" w14:textId="4069FF3C"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EEA445E" w14:textId="77777777" w:rsidR="00B50EAE" w:rsidRPr="009A30A1" w:rsidRDefault="00B50EAE" w:rsidP="00B870C2">
            <w:pPr>
              <w:spacing w:before="0"/>
              <w:jc w:val="center"/>
              <w:rPr>
                <w:rFonts w:ascii="Arial Narrow" w:hAnsi="Arial Narrow" w:cs="Arial"/>
                <w:color w:val="000000" w:themeColor="text1"/>
                <w:lang w:val="sr-Cyrl-RS"/>
              </w:rPr>
            </w:pPr>
          </w:p>
          <w:p w14:paraId="4525A55C" w14:textId="77777777" w:rsidR="00B50EAE" w:rsidRPr="009A30A1" w:rsidRDefault="00B50EAE" w:rsidP="00B870C2">
            <w:pPr>
              <w:spacing w:before="0"/>
              <w:jc w:val="center"/>
              <w:rPr>
                <w:rFonts w:ascii="Arial Narrow" w:hAnsi="Arial Narrow" w:cs="Arial"/>
                <w:color w:val="000000" w:themeColor="text1"/>
                <w:lang w:val="sr-Cyrl-RS"/>
              </w:rPr>
            </w:pPr>
          </w:p>
          <w:p w14:paraId="3ED8EE4F" w14:textId="7E8958B8" w:rsidR="00B50EAE" w:rsidRPr="009A30A1" w:rsidRDefault="00B50EAE" w:rsidP="00B870C2">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4</w:t>
            </w:r>
          </w:p>
        </w:tc>
        <w:tc>
          <w:tcPr>
            <w:tcW w:w="1680" w:type="dxa"/>
            <w:tcBorders>
              <w:top w:val="single" w:sz="4" w:space="0" w:color="auto"/>
              <w:left w:val="single" w:sz="4" w:space="0" w:color="auto"/>
              <w:bottom w:val="single" w:sz="4" w:space="0" w:color="auto"/>
              <w:right w:val="single" w:sz="4" w:space="0" w:color="auto"/>
            </w:tcBorders>
            <w:vAlign w:val="center"/>
          </w:tcPr>
          <w:p w14:paraId="6BFE64F6" w14:textId="0B810F5D"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rPr>
              <w:t>M27=4.00;</w:t>
            </w:r>
          </w:p>
        </w:tc>
        <w:tc>
          <w:tcPr>
            <w:tcW w:w="1248" w:type="dxa"/>
            <w:tcBorders>
              <w:top w:val="single" w:sz="4" w:space="0" w:color="auto"/>
              <w:left w:val="single" w:sz="4" w:space="0" w:color="auto"/>
              <w:bottom w:val="single" w:sz="4" w:space="0" w:color="auto"/>
              <w:right w:val="single" w:sz="4" w:space="0" w:color="auto"/>
            </w:tcBorders>
          </w:tcPr>
          <w:p w14:paraId="01FE2414" w14:textId="0080E5D9"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9F9337B" w14:textId="5B8D8C5F"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5838AF44" w14:textId="5D4BF47A"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nil"/>
              <w:bottom w:val="single" w:sz="4" w:space="0" w:color="auto"/>
              <w:right w:val="single" w:sz="4" w:space="0" w:color="auto"/>
            </w:tcBorders>
            <w:shd w:val="clear" w:color="auto" w:fill="auto"/>
            <w:vAlign w:val="center"/>
          </w:tcPr>
          <w:p w14:paraId="11A8A108" w14:textId="6E7D7059" w:rsidR="00B50EAE" w:rsidRPr="00892771" w:rsidRDefault="00B50EAE" w:rsidP="00B50EAE">
            <w:pPr>
              <w:spacing w:before="0"/>
              <w:jc w:val="right"/>
              <w:rPr>
                <w:rFonts w:ascii="Arial Narrow" w:hAnsi="Arial Narrow" w:cs="Arial"/>
                <w:color w:val="000000" w:themeColor="text1"/>
              </w:rPr>
            </w:pPr>
          </w:p>
        </w:tc>
      </w:tr>
      <w:tr w:rsidR="00892771" w:rsidRPr="00892771" w14:paraId="0274FAC3" w14:textId="77777777" w:rsidTr="00437923">
        <w:trPr>
          <w:trHeight w:val="1787"/>
        </w:trPr>
        <w:tc>
          <w:tcPr>
            <w:tcW w:w="632" w:type="dxa"/>
            <w:tcBorders>
              <w:top w:val="single" w:sz="4" w:space="0" w:color="auto"/>
              <w:left w:val="single" w:sz="4" w:space="0" w:color="auto"/>
              <w:bottom w:val="single" w:sz="4" w:space="0" w:color="auto"/>
              <w:right w:val="single" w:sz="4" w:space="0" w:color="auto"/>
            </w:tcBorders>
          </w:tcPr>
          <w:p w14:paraId="62F3C6CE" w14:textId="77777777" w:rsidR="00B50EAE" w:rsidRPr="00CC4CDF" w:rsidRDefault="00B50EAE" w:rsidP="00C61E8B">
            <w:pPr>
              <w:spacing w:before="0"/>
              <w:jc w:val="center"/>
              <w:rPr>
                <w:rFonts w:ascii="Arial Narrow" w:hAnsi="Arial Narrow" w:cs="Arial"/>
                <w:color w:val="000000"/>
                <w:lang w:val="sr-Cyrl-RS"/>
              </w:rPr>
            </w:pPr>
          </w:p>
          <w:p w14:paraId="477DF9A6" w14:textId="77777777" w:rsidR="00B50EAE" w:rsidRPr="00CC4CDF" w:rsidRDefault="00B50EAE" w:rsidP="00C61E8B">
            <w:pPr>
              <w:spacing w:before="0"/>
              <w:jc w:val="center"/>
              <w:rPr>
                <w:rFonts w:ascii="Arial Narrow" w:hAnsi="Arial Narrow" w:cs="Arial"/>
                <w:color w:val="000000"/>
                <w:lang w:val="sr-Cyrl-RS"/>
              </w:rPr>
            </w:pPr>
          </w:p>
          <w:p w14:paraId="6B83B2A8" w14:textId="77777777" w:rsidR="00B50EAE" w:rsidRPr="00CC4CDF" w:rsidRDefault="00B50EAE" w:rsidP="00C61E8B">
            <w:pPr>
              <w:spacing w:before="0"/>
              <w:jc w:val="center"/>
              <w:rPr>
                <w:rFonts w:ascii="Arial Narrow" w:hAnsi="Arial Narrow" w:cs="Arial"/>
                <w:color w:val="000000"/>
                <w:lang w:val="sr-Cyrl-RS"/>
              </w:rPr>
            </w:pPr>
          </w:p>
          <w:p w14:paraId="04586C41" w14:textId="5BBA415A" w:rsidR="00B50EAE" w:rsidRPr="00CC4CDF" w:rsidRDefault="00B50EAE" w:rsidP="00C61E8B">
            <w:pPr>
              <w:spacing w:before="0"/>
              <w:jc w:val="center"/>
              <w:rPr>
                <w:rFonts w:ascii="Arial Narrow" w:hAnsi="Arial Narrow" w:cs="Arial"/>
                <w:color w:val="000000"/>
                <w:lang w:val="sr-Cyrl-RS"/>
              </w:rPr>
            </w:pPr>
            <w:r w:rsidRPr="00CC4CDF">
              <w:rPr>
                <w:rFonts w:ascii="Arial Narrow" w:hAnsi="Arial Narrow" w:cs="Arial"/>
                <w:color w:val="000000"/>
                <w:lang w:val="sr-Cyrl-RS"/>
              </w:rPr>
              <w:t>22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5A9FD" w14:textId="3A480423" w:rsidR="00B50EAE" w:rsidRPr="00CC4CDF" w:rsidRDefault="00B50EAE" w:rsidP="00C61E8B">
            <w:pPr>
              <w:spacing w:before="0"/>
              <w:jc w:val="center"/>
              <w:rPr>
                <w:rFonts w:ascii="Arial Narrow" w:hAnsi="Arial Narrow" w:cs="Arial"/>
                <w:color w:val="000000"/>
              </w:rPr>
            </w:pPr>
            <w:r w:rsidRPr="00CC4CDF">
              <w:rPr>
                <w:rFonts w:ascii="Arial Narrow" w:hAnsi="Arial Narrow" w:cs="Arial"/>
                <w:color w:val="000000"/>
              </w:rPr>
              <w:t>17280090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49E28" w14:textId="07301F46" w:rsidR="00891851" w:rsidRPr="009A30A1" w:rsidRDefault="00891851" w:rsidP="00B50EAE">
            <w:pPr>
              <w:spacing w:before="0"/>
              <w:jc w:val="left"/>
              <w:rPr>
                <w:rFonts w:ascii="Arial Narrow" w:hAnsi="Arial Narrow" w:cs="Calibri"/>
                <w:color w:val="000000" w:themeColor="text1"/>
              </w:rPr>
            </w:pPr>
            <w:r w:rsidRPr="009A30A1">
              <w:rPr>
                <w:rFonts w:ascii="Arial Narrow" w:hAnsi="Arial Narrow" w:cs="Calibri"/>
                <w:color w:val="000000" w:themeColor="text1"/>
              </w:rPr>
              <w:t>Manometar radijalni, punjen glicerinom, nazivni prečnik ø100, navoj priključka R1/2, opseg merenja 0÷6 bar-a, klasa tačnosti 1.6. Materijal u dodiru sa fluidom je mesing Tip- burdon.</w:t>
            </w:r>
          </w:p>
        </w:tc>
        <w:tc>
          <w:tcPr>
            <w:tcW w:w="1410" w:type="dxa"/>
            <w:tcBorders>
              <w:top w:val="single" w:sz="4" w:space="0" w:color="auto"/>
              <w:left w:val="single" w:sz="4" w:space="0" w:color="auto"/>
              <w:bottom w:val="single" w:sz="4" w:space="0" w:color="auto"/>
              <w:right w:val="single" w:sz="4" w:space="0" w:color="auto"/>
            </w:tcBorders>
          </w:tcPr>
          <w:p w14:paraId="4BB2973C"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43F96384" w14:textId="77777777" w:rsidR="00B50EAE" w:rsidRPr="009A30A1" w:rsidRDefault="00B50EAE" w:rsidP="00B870C2">
            <w:pPr>
              <w:spacing w:before="0"/>
              <w:jc w:val="center"/>
              <w:rPr>
                <w:rFonts w:ascii="Arial Narrow" w:hAnsi="Arial Narrow" w:cs="Arial"/>
                <w:color w:val="000000" w:themeColor="text1"/>
                <w:lang w:val="sr-Cyrl-RS"/>
              </w:rPr>
            </w:pPr>
          </w:p>
          <w:p w14:paraId="2B11EE04" w14:textId="77777777" w:rsidR="00B50EAE" w:rsidRPr="009A30A1" w:rsidRDefault="00B50EAE" w:rsidP="00B870C2">
            <w:pPr>
              <w:spacing w:before="0"/>
              <w:jc w:val="center"/>
              <w:rPr>
                <w:rFonts w:ascii="Arial Narrow" w:hAnsi="Arial Narrow" w:cs="Arial"/>
                <w:color w:val="000000" w:themeColor="text1"/>
                <w:lang w:val="sr-Cyrl-RS"/>
              </w:rPr>
            </w:pPr>
          </w:p>
          <w:p w14:paraId="4CA3BD81" w14:textId="77777777" w:rsidR="00B50EAE" w:rsidRPr="009A30A1" w:rsidRDefault="00B50EAE" w:rsidP="00B870C2">
            <w:pPr>
              <w:spacing w:before="0"/>
              <w:jc w:val="center"/>
              <w:rPr>
                <w:rFonts w:ascii="Arial Narrow" w:hAnsi="Arial Narrow" w:cs="Arial"/>
                <w:color w:val="000000" w:themeColor="text1"/>
                <w:lang w:val="sr-Cyrl-RS"/>
              </w:rPr>
            </w:pPr>
          </w:p>
          <w:p w14:paraId="6F3CD871" w14:textId="6922FABC"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4D596568" w14:textId="77777777" w:rsidR="00B50EAE" w:rsidRPr="009A30A1" w:rsidRDefault="00B50EAE" w:rsidP="00B870C2">
            <w:pPr>
              <w:spacing w:before="0"/>
              <w:jc w:val="center"/>
              <w:rPr>
                <w:rFonts w:ascii="Arial Narrow" w:hAnsi="Arial Narrow" w:cs="Arial"/>
                <w:color w:val="000000" w:themeColor="text1"/>
                <w:lang w:val="sr-Cyrl-RS"/>
              </w:rPr>
            </w:pPr>
          </w:p>
          <w:p w14:paraId="1B167032" w14:textId="77777777" w:rsidR="00B50EAE" w:rsidRPr="009A30A1" w:rsidRDefault="00B50EAE" w:rsidP="00B870C2">
            <w:pPr>
              <w:spacing w:before="0"/>
              <w:jc w:val="center"/>
              <w:rPr>
                <w:rFonts w:ascii="Arial Narrow" w:hAnsi="Arial Narrow" w:cs="Arial"/>
                <w:color w:val="000000" w:themeColor="text1"/>
                <w:lang w:val="sr-Cyrl-RS"/>
              </w:rPr>
            </w:pPr>
          </w:p>
          <w:p w14:paraId="3136774E" w14:textId="7DF9DB48" w:rsidR="00B50EAE" w:rsidRPr="009A30A1" w:rsidRDefault="00B50EAE" w:rsidP="00B870C2">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30</w:t>
            </w:r>
          </w:p>
        </w:tc>
        <w:tc>
          <w:tcPr>
            <w:tcW w:w="1680" w:type="dxa"/>
            <w:tcBorders>
              <w:top w:val="single" w:sz="4" w:space="0" w:color="auto"/>
              <w:left w:val="single" w:sz="4" w:space="0" w:color="auto"/>
              <w:bottom w:val="single" w:sz="4" w:space="0" w:color="auto"/>
              <w:right w:val="single" w:sz="4" w:space="0" w:color="auto"/>
            </w:tcBorders>
            <w:vAlign w:val="center"/>
          </w:tcPr>
          <w:p w14:paraId="15519CC9" w14:textId="71371728"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rPr>
              <w:t>M27=30.00;</w:t>
            </w:r>
          </w:p>
        </w:tc>
        <w:tc>
          <w:tcPr>
            <w:tcW w:w="1248" w:type="dxa"/>
            <w:tcBorders>
              <w:top w:val="single" w:sz="4" w:space="0" w:color="auto"/>
              <w:left w:val="single" w:sz="4" w:space="0" w:color="auto"/>
              <w:bottom w:val="single" w:sz="4" w:space="0" w:color="auto"/>
              <w:right w:val="single" w:sz="4" w:space="0" w:color="auto"/>
            </w:tcBorders>
          </w:tcPr>
          <w:p w14:paraId="502DE6CB" w14:textId="197414E0"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994208D" w14:textId="604F04DB"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2B187A9" w14:textId="744BE387"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FAE07FA" w14:textId="45EEC6C2" w:rsidR="00B50EAE" w:rsidRPr="00892771" w:rsidRDefault="00B50EAE" w:rsidP="00B50EAE">
            <w:pPr>
              <w:spacing w:before="0"/>
              <w:jc w:val="right"/>
              <w:rPr>
                <w:rFonts w:ascii="Arial Narrow" w:hAnsi="Arial Narrow" w:cs="Arial"/>
                <w:color w:val="000000" w:themeColor="text1"/>
              </w:rPr>
            </w:pPr>
          </w:p>
        </w:tc>
      </w:tr>
      <w:tr w:rsidR="00892771" w:rsidRPr="00892771" w14:paraId="456A6FE3"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4F17B14E" w14:textId="77777777" w:rsidR="00B50EAE" w:rsidRPr="00CC4CDF" w:rsidRDefault="00B50EAE" w:rsidP="00C61E8B">
            <w:pPr>
              <w:spacing w:before="0"/>
              <w:jc w:val="center"/>
              <w:rPr>
                <w:rFonts w:ascii="Arial Narrow" w:hAnsi="Arial Narrow" w:cs="Arial"/>
                <w:color w:val="000000"/>
                <w:lang w:val="sr-Cyrl-RS"/>
              </w:rPr>
            </w:pPr>
          </w:p>
          <w:p w14:paraId="0934FEEA" w14:textId="1BFCDF85" w:rsidR="00B50EAE" w:rsidRPr="00CC4CDF" w:rsidRDefault="00B50EAE" w:rsidP="00C61E8B">
            <w:pPr>
              <w:spacing w:before="0"/>
              <w:jc w:val="center"/>
              <w:rPr>
                <w:rFonts w:ascii="Arial Narrow" w:hAnsi="Arial Narrow" w:cs="Arial"/>
                <w:color w:val="000000"/>
                <w:lang w:val="sr-Cyrl-RS"/>
              </w:rPr>
            </w:pPr>
            <w:r w:rsidRPr="00CC4CDF">
              <w:rPr>
                <w:rFonts w:ascii="Arial Narrow" w:hAnsi="Arial Narrow" w:cs="Arial"/>
                <w:color w:val="000000"/>
                <w:lang w:val="sr-Cyrl-RS"/>
              </w:rPr>
              <w:t>23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4B579" w14:textId="09CC94E0" w:rsidR="00B50EAE" w:rsidRPr="00CC4CDF" w:rsidRDefault="00B50EAE" w:rsidP="00C61E8B">
            <w:pPr>
              <w:spacing w:before="0"/>
              <w:jc w:val="center"/>
              <w:rPr>
                <w:rFonts w:ascii="Arial Narrow" w:hAnsi="Arial Narrow" w:cs="Arial"/>
                <w:color w:val="000000"/>
              </w:rPr>
            </w:pPr>
            <w:r w:rsidRPr="00CC4CDF">
              <w:rPr>
                <w:rFonts w:ascii="Arial Narrow" w:hAnsi="Arial Narrow" w:cs="Arial"/>
                <w:color w:val="000000"/>
              </w:rPr>
              <w:t>17280124</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4FD00" w14:textId="77777777" w:rsidR="00C52991" w:rsidRPr="009A30A1" w:rsidRDefault="00C52991" w:rsidP="00B50EAE">
            <w:pPr>
              <w:spacing w:before="0"/>
              <w:jc w:val="left"/>
              <w:rPr>
                <w:rFonts w:ascii="Arial Narrow" w:hAnsi="Arial Narrow" w:cs="Arial"/>
                <w:color w:val="000000" w:themeColor="text1"/>
              </w:rPr>
            </w:pPr>
          </w:p>
          <w:p w14:paraId="39F682FB" w14:textId="77777777" w:rsidR="005F1BD1" w:rsidRDefault="00C52991" w:rsidP="00B50EAE">
            <w:pPr>
              <w:spacing w:before="0"/>
              <w:jc w:val="left"/>
              <w:rPr>
                <w:rFonts w:ascii="Arial Narrow" w:hAnsi="Arial Narrow" w:cs="Calibri"/>
                <w:color w:val="000000" w:themeColor="text1"/>
              </w:rPr>
            </w:pPr>
            <w:r w:rsidRPr="009A30A1">
              <w:rPr>
                <w:rFonts w:ascii="Arial Narrow" w:hAnsi="Arial Narrow" w:cs="Calibri"/>
                <w:color w:val="000000" w:themeColor="text1"/>
              </w:rPr>
              <w:t>Manometar radijalni, punjen glicerinom, nazivni prečnik ø</w:t>
            </w:r>
            <w:r w:rsidR="000B7E99" w:rsidRPr="009A30A1">
              <w:rPr>
                <w:rFonts w:ascii="Arial Narrow" w:hAnsi="Arial Narrow" w:cs="Calibri"/>
                <w:color w:val="000000" w:themeColor="text1"/>
              </w:rPr>
              <w:t xml:space="preserve"> </w:t>
            </w:r>
            <w:r w:rsidRPr="009A30A1">
              <w:rPr>
                <w:rFonts w:ascii="Arial Narrow" w:hAnsi="Arial Narrow" w:cs="Calibri"/>
                <w:color w:val="000000" w:themeColor="text1"/>
              </w:rPr>
              <w:t xml:space="preserve">100, navoj priključka R1/2, opseg merenja 0÷40 bar-a, klasa tačnosti 1,6. Materijal u dodiru sa fluidom je nerđajući čelik </w:t>
            </w:r>
          </w:p>
          <w:p w14:paraId="01BCBB8F" w14:textId="56E212C2" w:rsidR="00C52991" w:rsidRPr="009A30A1" w:rsidRDefault="00C52991" w:rsidP="00B50EAE">
            <w:pPr>
              <w:spacing w:before="0"/>
              <w:jc w:val="left"/>
              <w:rPr>
                <w:rFonts w:ascii="Arial Narrow" w:hAnsi="Arial Narrow" w:cs="Calibri"/>
                <w:color w:val="000000" w:themeColor="text1"/>
              </w:rPr>
            </w:pPr>
            <w:r w:rsidRPr="009A30A1">
              <w:rPr>
                <w:rFonts w:ascii="Arial Narrow" w:hAnsi="Arial Narrow" w:cs="Calibri"/>
                <w:color w:val="000000" w:themeColor="text1"/>
              </w:rPr>
              <w:t>Tip- burdon.</w:t>
            </w:r>
          </w:p>
        </w:tc>
        <w:tc>
          <w:tcPr>
            <w:tcW w:w="1410" w:type="dxa"/>
            <w:tcBorders>
              <w:top w:val="single" w:sz="4" w:space="0" w:color="auto"/>
              <w:left w:val="single" w:sz="4" w:space="0" w:color="auto"/>
              <w:bottom w:val="single" w:sz="4" w:space="0" w:color="auto"/>
              <w:right w:val="single" w:sz="4" w:space="0" w:color="auto"/>
            </w:tcBorders>
          </w:tcPr>
          <w:p w14:paraId="24B4463B"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054DED3C" w14:textId="77777777" w:rsidR="00B50EAE" w:rsidRPr="009A30A1" w:rsidRDefault="00B50EAE" w:rsidP="00B870C2">
            <w:pPr>
              <w:spacing w:before="0"/>
              <w:jc w:val="center"/>
              <w:rPr>
                <w:rFonts w:ascii="Arial Narrow" w:hAnsi="Arial Narrow" w:cs="Arial"/>
                <w:color w:val="000000" w:themeColor="text1"/>
                <w:lang w:val="sr-Cyrl-RS"/>
              </w:rPr>
            </w:pPr>
          </w:p>
          <w:p w14:paraId="7DE0CE33" w14:textId="77777777" w:rsidR="00B50EAE" w:rsidRPr="009A30A1" w:rsidRDefault="00B50EAE" w:rsidP="00B870C2">
            <w:pPr>
              <w:spacing w:before="0"/>
              <w:jc w:val="center"/>
              <w:rPr>
                <w:rFonts w:ascii="Arial Narrow" w:hAnsi="Arial Narrow" w:cs="Arial"/>
                <w:color w:val="000000" w:themeColor="text1"/>
                <w:lang w:val="sr-Cyrl-RS"/>
              </w:rPr>
            </w:pPr>
          </w:p>
          <w:p w14:paraId="4C4FCCBE" w14:textId="0B2DFA1C"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07C6BE6" w14:textId="77777777" w:rsidR="00B50EAE" w:rsidRPr="009A30A1" w:rsidRDefault="00B50EAE" w:rsidP="00B870C2">
            <w:pPr>
              <w:spacing w:before="0"/>
              <w:jc w:val="center"/>
              <w:rPr>
                <w:rFonts w:ascii="Arial Narrow" w:hAnsi="Arial Narrow" w:cs="Arial"/>
                <w:color w:val="000000" w:themeColor="text1"/>
                <w:lang w:val="sr-Cyrl-RS"/>
              </w:rPr>
            </w:pPr>
          </w:p>
          <w:p w14:paraId="18D52961" w14:textId="77777777" w:rsidR="00B50EAE" w:rsidRPr="009A30A1" w:rsidRDefault="00B50EAE" w:rsidP="00B870C2">
            <w:pPr>
              <w:spacing w:before="0"/>
              <w:jc w:val="center"/>
              <w:rPr>
                <w:rFonts w:ascii="Arial Narrow" w:hAnsi="Arial Narrow" w:cs="Arial"/>
                <w:color w:val="000000" w:themeColor="text1"/>
                <w:lang w:val="sr-Cyrl-RS"/>
              </w:rPr>
            </w:pPr>
          </w:p>
          <w:p w14:paraId="360D4F94" w14:textId="5A9ECAC1" w:rsidR="00B50EAE" w:rsidRPr="009A30A1" w:rsidRDefault="00B50EAE" w:rsidP="00B870C2">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20</w:t>
            </w:r>
          </w:p>
        </w:tc>
        <w:tc>
          <w:tcPr>
            <w:tcW w:w="1680" w:type="dxa"/>
            <w:tcBorders>
              <w:top w:val="single" w:sz="4" w:space="0" w:color="auto"/>
              <w:left w:val="single" w:sz="4" w:space="0" w:color="auto"/>
              <w:bottom w:val="single" w:sz="4" w:space="0" w:color="auto"/>
              <w:right w:val="single" w:sz="4" w:space="0" w:color="auto"/>
            </w:tcBorders>
            <w:vAlign w:val="center"/>
          </w:tcPr>
          <w:p w14:paraId="36B1F8F5" w14:textId="69805875" w:rsidR="00B50EAE" w:rsidRPr="009A30A1" w:rsidRDefault="00B50EAE" w:rsidP="00B870C2">
            <w:pPr>
              <w:spacing w:before="0"/>
              <w:jc w:val="center"/>
              <w:rPr>
                <w:rFonts w:ascii="Arial Narrow" w:hAnsi="Arial Narrow" w:cs="Arial"/>
                <w:color w:val="000000" w:themeColor="text1"/>
              </w:rPr>
            </w:pPr>
            <w:r w:rsidRPr="009A30A1">
              <w:rPr>
                <w:rFonts w:ascii="Arial Narrow" w:hAnsi="Arial Narrow" w:cs="Arial"/>
                <w:color w:val="000000" w:themeColor="text1"/>
              </w:rPr>
              <w:t>M27=20.00;</w:t>
            </w:r>
          </w:p>
        </w:tc>
        <w:tc>
          <w:tcPr>
            <w:tcW w:w="1248" w:type="dxa"/>
            <w:tcBorders>
              <w:top w:val="single" w:sz="4" w:space="0" w:color="auto"/>
              <w:left w:val="single" w:sz="4" w:space="0" w:color="auto"/>
              <w:bottom w:val="single" w:sz="4" w:space="0" w:color="auto"/>
              <w:right w:val="single" w:sz="4" w:space="0" w:color="auto"/>
            </w:tcBorders>
          </w:tcPr>
          <w:p w14:paraId="58A5DF81" w14:textId="76F88277"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0740838" w14:textId="527A386C"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E6C356F" w14:textId="18D4A41A"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84AB765" w14:textId="1E64B731" w:rsidR="00B50EAE" w:rsidRPr="00892771" w:rsidRDefault="00B50EAE" w:rsidP="00B50EAE">
            <w:pPr>
              <w:spacing w:before="0"/>
              <w:jc w:val="right"/>
              <w:rPr>
                <w:rFonts w:ascii="Arial Narrow" w:hAnsi="Arial Narrow" w:cs="Arial"/>
                <w:color w:val="000000" w:themeColor="text1"/>
              </w:rPr>
            </w:pPr>
          </w:p>
        </w:tc>
      </w:tr>
      <w:tr w:rsidR="00892771" w:rsidRPr="00892771" w14:paraId="2DB1DBAC" w14:textId="77777777" w:rsidTr="003469A2">
        <w:trPr>
          <w:trHeight w:val="1575"/>
        </w:trPr>
        <w:tc>
          <w:tcPr>
            <w:tcW w:w="632" w:type="dxa"/>
            <w:tcBorders>
              <w:top w:val="single" w:sz="4" w:space="0" w:color="auto"/>
              <w:left w:val="single" w:sz="4" w:space="0" w:color="auto"/>
              <w:bottom w:val="single" w:sz="4" w:space="0" w:color="auto"/>
              <w:right w:val="single" w:sz="4" w:space="0" w:color="auto"/>
            </w:tcBorders>
          </w:tcPr>
          <w:p w14:paraId="66224BC0" w14:textId="77777777" w:rsidR="00B50EAE" w:rsidRPr="00CC4CDF" w:rsidRDefault="00B50EAE" w:rsidP="00C61E8B">
            <w:pPr>
              <w:spacing w:before="0"/>
              <w:jc w:val="center"/>
              <w:rPr>
                <w:rFonts w:ascii="Arial Narrow" w:hAnsi="Arial Narrow" w:cs="Arial"/>
                <w:color w:val="000000"/>
                <w:lang w:val="sr-Cyrl-RS"/>
              </w:rPr>
            </w:pPr>
          </w:p>
          <w:p w14:paraId="43D6225B" w14:textId="77777777" w:rsidR="00B50EAE" w:rsidRPr="00CC4CDF" w:rsidRDefault="00B50EAE" w:rsidP="00C61E8B">
            <w:pPr>
              <w:spacing w:before="0"/>
              <w:jc w:val="center"/>
              <w:rPr>
                <w:rFonts w:ascii="Arial Narrow" w:hAnsi="Arial Narrow" w:cs="Arial"/>
                <w:color w:val="000000"/>
                <w:lang w:val="sr-Cyrl-RS"/>
              </w:rPr>
            </w:pPr>
          </w:p>
          <w:p w14:paraId="5486953E" w14:textId="77777777" w:rsidR="00B50EAE" w:rsidRPr="00CC4CDF" w:rsidRDefault="00B50EAE" w:rsidP="00C61E8B">
            <w:pPr>
              <w:spacing w:before="0"/>
              <w:jc w:val="center"/>
              <w:rPr>
                <w:rFonts w:ascii="Arial Narrow" w:hAnsi="Arial Narrow" w:cs="Arial"/>
                <w:color w:val="000000"/>
                <w:lang w:val="sr-Cyrl-RS"/>
              </w:rPr>
            </w:pPr>
          </w:p>
          <w:p w14:paraId="6F767FEC" w14:textId="71D00617" w:rsidR="00B50EAE" w:rsidRPr="00CC4CDF" w:rsidRDefault="00B50EAE" w:rsidP="00C61E8B">
            <w:pPr>
              <w:spacing w:before="0"/>
              <w:jc w:val="center"/>
              <w:rPr>
                <w:rFonts w:ascii="Arial Narrow" w:hAnsi="Arial Narrow" w:cs="Arial"/>
                <w:color w:val="000000"/>
                <w:lang w:val="sr-Cyrl-RS"/>
              </w:rPr>
            </w:pPr>
            <w:r w:rsidRPr="00CC4CDF">
              <w:rPr>
                <w:rFonts w:ascii="Arial Narrow" w:hAnsi="Arial Narrow" w:cs="Arial"/>
                <w:color w:val="000000"/>
                <w:lang w:val="sr-Cyrl-RS"/>
              </w:rPr>
              <w:t>24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3B46" w14:textId="7E0FBAD9" w:rsidR="00B50EAE" w:rsidRPr="00CC4CDF" w:rsidRDefault="00B50EAE" w:rsidP="00C61E8B">
            <w:pPr>
              <w:spacing w:before="0"/>
              <w:jc w:val="center"/>
              <w:rPr>
                <w:rFonts w:ascii="Arial Narrow" w:hAnsi="Arial Narrow" w:cs="Arial"/>
                <w:color w:val="000000"/>
              </w:rPr>
            </w:pPr>
            <w:r w:rsidRPr="00CC4CDF">
              <w:rPr>
                <w:rFonts w:ascii="Arial Narrow" w:hAnsi="Arial Narrow" w:cs="Arial"/>
                <w:color w:val="000000"/>
              </w:rPr>
              <w:t>17280348</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A06B2" w14:textId="6C9670BA" w:rsidR="00B50EAE" w:rsidRPr="009A30A1" w:rsidRDefault="00B50EAE" w:rsidP="0003382F">
            <w:pPr>
              <w:spacing w:before="0"/>
              <w:rPr>
                <w:rFonts w:ascii="Arial Narrow" w:hAnsi="Arial Narrow" w:cs="Arial"/>
                <w:color w:val="000000" w:themeColor="text1"/>
              </w:rPr>
            </w:pPr>
          </w:p>
          <w:p w14:paraId="38529031" w14:textId="77777777" w:rsidR="00A06CF6" w:rsidRPr="009A30A1" w:rsidRDefault="00FC297C" w:rsidP="00A06CF6">
            <w:pPr>
              <w:spacing w:before="0"/>
              <w:jc w:val="left"/>
              <w:rPr>
                <w:rFonts w:ascii="Arial Narrow" w:hAnsi="Arial Narrow" w:cs="Arial"/>
                <w:color w:val="000000" w:themeColor="text1"/>
              </w:rPr>
            </w:pPr>
            <w:r w:rsidRPr="009A30A1">
              <w:rPr>
                <w:rFonts w:ascii="Arial Narrow" w:hAnsi="Arial Narrow" w:cs="Arial"/>
                <w:color w:val="000000" w:themeColor="text1"/>
              </w:rPr>
              <w:t>Manometar fi100 (0-25)bara</w:t>
            </w:r>
            <w:r w:rsidRPr="009A30A1">
              <w:rPr>
                <w:rFonts w:ascii="Arial Narrow" w:hAnsi="Arial Narrow" w:cs="Arial"/>
                <w:color w:val="000000" w:themeColor="text1"/>
              </w:rPr>
              <w:br/>
              <w:t>Prečnik kućišta fi 100, priključak 1/2",</w:t>
            </w:r>
            <w:r w:rsidR="00A06CF6" w:rsidRPr="009A30A1">
              <w:rPr>
                <w:rFonts w:ascii="Arial Narrow" w:hAnsi="Arial Narrow" w:cs="Arial"/>
                <w:color w:val="000000" w:themeColor="text1"/>
              </w:rPr>
              <w:t xml:space="preserve">  </w:t>
            </w:r>
            <w:r w:rsidRPr="009A30A1">
              <w:rPr>
                <w:rFonts w:ascii="Arial Narrow" w:hAnsi="Arial Narrow" w:cs="Arial"/>
                <w:color w:val="000000" w:themeColor="text1"/>
              </w:rPr>
              <w:t>klase 1.6</w:t>
            </w:r>
            <w:r w:rsidRPr="009A30A1">
              <w:rPr>
                <w:rFonts w:ascii="Arial Narrow" w:hAnsi="Arial Narrow" w:cs="Arial"/>
                <w:color w:val="000000" w:themeColor="text1"/>
              </w:rPr>
              <w:br/>
              <w:t xml:space="preserve">Prečnik=fi100mm; </w:t>
            </w:r>
          </w:p>
          <w:p w14:paraId="50881BDC" w14:textId="61C3547D" w:rsidR="00437923" w:rsidRDefault="00FC297C" w:rsidP="00A06CF6">
            <w:pPr>
              <w:spacing w:before="0"/>
              <w:jc w:val="left"/>
              <w:rPr>
                <w:rFonts w:ascii="Arial Narrow" w:hAnsi="Arial Narrow" w:cs="Arial"/>
                <w:color w:val="000000" w:themeColor="text1"/>
              </w:rPr>
            </w:pPr>
            <w:r w:rsidRPr="009A30A1">
              <w:rPr>
                <w:rFonts w:ascii="Arial Narrow" w:hAnsi="Arial Narrow" w:cs="Arial"/>
                <w:color w:val="000000" w:themeColor="text1"/>
              </w:rPr>
              <w:t>Opseg merenja=(0-25)bara; Priključak=</w:t>
            </w:r>
            <w:r w:rsidR="005F1BD1">
              <w:rPr>
                <w:rFonts w:ascii="Arial Narrow" w:hAnsi="Arial Narrow" w:cs="Arial"/>
                <w:color w:val="000000" w:themeColor="text1"/>
              </w:rPr>
              <w:t xml:space="preserve"> </w:t>
            </w:r>
            <w:r w:rsidRPr="009A30A1">
              <w:rPr>
                <w:rFonts w:ascii="Arial Narrow" w:hAnsi="Arial Narrow" w:cs="Arial"/>
                <w:color w:val="000000" w:themeColor="text1"/>
              </w:rPr>
              <w:t xml:space="preserve">R1/2"; </w:t>
            </w:r>
          </w:p>
          <w:p w14:paraId="0D9C45B7" w14:textId="0A0F2174" w:rsidR="00FC297C" w:rsidRPr="009A30A1" w:rsidRDefault="00FC297C" w:rsidP="00A06CF6">
            <w:pPr>
              <w:spacing w:before="0"/>
              <w:jc w:val="left"/>
              <w:rPr>
                <w:rFonts w:ascii="Arial Narrow" w:hAnsi="Arial Narrow" w:cs="Arial"/>
                <w:color w:val="000000" w:themeColor="text1"/>
              </w:rPr>
            </w:pPr>
            <w:r w:rsidRPr="009A30A1">
              <w:rPr>
                <w:rFonts w:ascii="Arial Narrow" w:hAnsi="Arial Narrow" w:cs="Arial"/>
                <w:color w:val="000000" w:themeColor="text1"/>
              </w:rPr>
              <w:t>Oznaka_=</w:t>
            </w:r>
            <w:r w:rsidR="005F1BD1">
              <w:rPr>
                <w:rFonts w:ascii="Arial Narrow" w:hAnsi="Arial Narrow" w:cs="Arial"/>
                <w:color w:val="000000" w:themeColor="text1"/>
              </w:rPr>
              <w:t xml:space="preserve"> </w:t>
            </w:r>
            <w:r w:rsidRPr="009A30A1">
              <w:rPr>
                <w:rFonts w:ascii="Arial Narrow" w:hAnsi="Arial Narrow" w:cs="Arial"/>
                <w:color w:val="000000" w:themeColor="text1"/>
              </w:rPr>
              <w:t>0-25</w:t>
            </w:r>
            <w:r w:rsidR="00A06CF6" w:rsidRPr="009A30A1">
              <w:rPr>
                <w:rFonts w:ascii="Arial Narrow" w:hAnsi="Arial Narrow" w:cs="Arial"/>
                <w:color w:val="000000" w:themeColor="text1"/>
              </w:rPr>
              <w:t xml:space="preserve"> </w:t>
            </w:r>
            <w:r w:rsidRPr="009A30A1">
              <w:rPr>
                <w:rFonts w:ascii="Arial Narrow" w:hAnsi="Arial Narrow" w:cs="Arial"/>
                <w:color w:val="000000" w:themeColor="text1"/>
              </w:rPr>
              <w:t xml:space="preserve">BARA; </w:t>
            </w:r>
          </w:p>
          <w:p w14:paraId="43A67E31" w14:textId="55DFAEE0" w:rsidR="00FC297C" w:rsidRPr="009A30A1" w:rsidRDefault="00FC297C" w:rsidP="00A06CF6">
            <w:pPr>
              <w:spacing w:before="0"/>
              <w:jc w:val="left"/>
              <w:rPr>
                <w:rFonts w:ascii="Arial Narrow" w:hAnsi="Arial Narrow" w:cs="Arial"/>
                <w:color w:val="000000" w:themeColor="text1"/>
              </w:rPr>
            </w:pPr>
            <w:r w:rsidRPr="009A30A1">
              <w:rPr>
                <w:rFonts w:ascii="Arial Narrow" w:hAnsi="Arial Narrow" w:cs="Arial"/>
                <w:color w:val="000000" w:themeColor="text1"/>
              </w:rPr>
              <w:t>Dimenzija=</w:t>
            </w:r>
            <w:r w:rsidR="00437923">
              <w:rPr>
                <w:rFonts w:ascii="Arial Narrow" w:hAnsi="Arial Narrow" w:cs="Arial"/>
                <w:color w:val="000000" w:themeColor="text1"/>
              </w:rPr>
              <w:t xml:space="preserve"> </w:t>
            </w:r>
            <w:r w:rsidRPr="009A30A1">
              <w:rPr>
                <w:rFonts w:ascii="Arial Narrow" w:hAnsi="Arial Narrow" w:cs="Arial"/>
                <w:color w:val="000000" w:themeColor="text1"/>
              </w:rPr>
              <w:t>D100 R-1/2";</w:t>
            </w:r>
          </w:p>
          <w:p w14:paraId="7341CD17" w14:textId="5B814536" w:rsidR="00B50EAE" w:rsidRPr="009A30A1" w:rsidRDefault="00B50EAE" w:rsidP="0003382F">
            <w:pPr>
              <w:spacing w:before="0"/>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8DD0720"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64A2F47" w14:textId="77777777" w:rsidR="00B50EAE" w:rsidRPr="009A30A1" w:rsidRDefault="00B50EAE" w:rsidP="00B50EAE">
            <w:pPr>
              <w:spacing w:before="0"/>
              <w:jc w:val="center"/>
              <w:rPr>
                <w:rFonts w:ascii="Arial Narrow" w:hAnsi="Arial Narrow" w:cs="Arial"/>
                <w:color w:val="000000" w:themeColor="text1"/>
                <w:lang w:val="sr-Cyrl-RS"/>
              </w:rPr>
            </w:pPr>
          </w:p>
          <w:p w14:paraId="323DD3EB" w14:textId="77777777" w:rsidR="00B50EAE" w:rsidRPr="009A30A1" w:rsidRDefault="00B50EAE" w:rsidP="00B50EAE">
            <w:pPr>
              <w:spacing w:before="0"/>
              <w:jc w:val="center"/>
              <w:rPr>
                <w:rFonts w:ascii="Arial Narrow" w:hAnsi="Arial Narrow" w:cs="Arial"/>
                <w:color w:val="000000" w:themeColor="text1"/>
                <w:lang w:val="sr-Cyrl-RS"/>
              </w:rPr>
            </w:pPr>
          </w:p>
          <w:p w14:paraId="5EB8C2D4" w14:textId="77777777" w:rsidR="00B50EAE" w:rsidRPr="009A30A1" w:rsidRDefault="00B50EAE" w:rsidP="00B50EAE">
            <w:pPr>
              <w:spacing w:before="0"/>
              <w:jc w:val="center"/>
              <w:rPr>
                <w:rFonts w:ascii="Arial Narrow" w:hAnsi="Arial Narrow" w:cs="Arial"/>
                <w:color w:val="000000" w:themeColor="text1"/>
                <w:lang w:val="sr-Cyrl-RS"/>
              </w:rPr>
            </w:pPr>
          </w:p>
          <w:p w14:paraId="172F2DCB" w14:textId="77777777" w:rsidR="00C52991" w:rsidRPr="009A30A1" w:rsidRDefault="00C52991" w:rsidP="00B50EAE">
            <w:pPr>
              <w:spacing w:before="0"/>
              <w:jc w:val="center"/>
              <w:rPr>
                <w:rFonts w:ascii="Arial Narrow" w:hAnsi="Arial Narrow" w:cs="Arial"/>
                <w:color w:val="000000" w:themeColor="text1"/>
                <w:lang w:val="sr-Cyrl-RS"/>
              </w:rPr>
            </w:pPr>
          </w:p>
          <w:p w14:paraId="1F604F76" w14:textId="77777777" w:rsidR="00C52991" w:rsidRPr="009A30A1" w:rsidRDefault="00C52991" w:rsidP="00B50EAE">
            <w:pPr>
              <w:spacing w:before="0"/>
              <w:jc w:val="center"/>
              <w:rPr>
                <w:rFonts w:ascii="Arial Narrow" w:hAnsi="Arial Narrow" w:cs="Arial"/>
                <w:color w:val="000000" w:themeColor="text1"/>
                <w:lang w:val="sr-Cyrl-RS"/>
              </w:rPr>
            </w:pPr>
          </w:p>
          <w:p w14:paraId="246BFCC7" w14:textId="1D066CE6" w:rsidR="00B50EAE" w:rsidRPr="009A30A1" w:rsidRDefault="00B50EAE" w:rsidP="002A7085">
            <w:pPr>
              <w:spacing w:before="0"/>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07C9AE3E" w14:textId="77777777" w:rsidR="00B50EAE" w:rsidRPr="009A30A1" w:rsidRDefault="00B50EAE" w:rsidP="00B50EAE">
            <w:pPr>
              <w:spacing w:before="0"/>
              <w:jc w:val="center"/>
              <w:rPr>
                <w:rFonts w:ascii="Arial Narrow" w:hAnsi="Arial Narrow" w:cs="Arial"/>
                <w:color w:val="000000" w:themeColor="text1"/>
                <w:lang w:val="sr-Cyrl-RS"/>
              </w:rPr>
            </w:pPr>
          </w:p>
          <w:p w14:paraId="22A9FA9E" w14:textId="77777777" w:rsidR="00B50EAE" w:rsidRPr="009A30A1" w:rsidRDefault="00B50EAE" w:rsidP="00B50EAE">
            <w:pPr>
              <w:spacing w:before="0"/>
              <w:jc w:val="center"/>
              <w:rPr>
                <w:rFonts w:ascii="Arial Narrow" w:hAnsi="Arial Narrow" w:cs="Arial"/>
                <w:color w:val="000000" w:themeColor="text1"/>
                <w:lang w:val="sr-Cyrl-RS"/>
              </w:rPr>
            </w:pPr>
          </w:p>
          <w:p w14:paraId="5FAE19A2" w14:textId="77777777" w:rsidR="00B50EAE" w:rsidRPr="009A30A1" w:rsidRDefault="00B50EAE" w:rsidP="00B50EAE">
            <w:pPr>
              <w:spacing w:before="0"/>
              <w:jc w:val="center"/>
              <w:rPr>
                <w:rFonts w:ascii="Arial Narrow" w:hAnsi="Arial Narrow" w:cs="Arial"/>
                <w:color w:val="000000" w:themeColor="text1"/>
                <w:lang w:val="sr-Cyrl-RS"/>
              </w:rPr>
            </w:pPr>
          </w:p>
          <w:p w14:paraId="7E36B1D6" w14:textId="77777777" w:rsidR="00C52991" w:rsidRPr="009A30A1" w:rsidRDefault="00C52991" w:rsidP="00B50EAE">
            <w:pPr>
              <w:spacing w:before="0"/>
              <w:jc w:val="center"/>
              <w:rPr>
                <w:rFonts w:ascii="Arial Narrow" w:hAnsi="Arial Narrow" w:cs="Arial"/>
                <w:color w:val="000000" w:themeColor="text1"/>
                <w:lang w:val="sr-Cyrl-RS"/>
              </w:rPr>
            </w:pPr>
          </w:p>
          <w:p w14:paraId="5CB9747B" w14:textId="2F594537" w:rsidR="00B50EAE" w:rsidRPr="009A30A1" w:rsidRDefault="002A7085" w:rsidP="002A7085">
            <w:pPr>
              <w:spacing w:before="0"/>
              <w:rPr>
                <w:rFonts w:ascii="Arial Narrow" w:hAnsi="Arial Narrow" w:cs="Arial"/>
                <w:color w:val="000000" w:themeColor="text1"/>
                <w:lang w:val="sr-Cyrl-RS"/>
              </w:rPr>
            </w:pPr>
            <w:r w:rsidRPr="009A30A1">
              <w:rPr>
                <w:rFonts w:ascii="Arial Narrow" w:hAnsi="Arial Narrow" w:cs="Arial"/>
                <w:color w:val="000000" w:themeColor="text1"/>
                <w:lang w:val="sr-Cyrl-RS"/>
              </w:rPr>
              <w:t xml:space="preserve">       </w:t>
            </w:r>
            <w:r w:rsidR="00B50EAE" w:rsidRPr="009A30A1">
              <w:rPr>
                <w:rFonts w:ascii="Arial Narrow" w:hAnsi="Arial Narrow" w:cs="Arial"/>
                <w:color w:val="000000" w:themeColor="text1"/>
                <w:lang w:val="sr-Cyrl-RS"/>
              </w:rPr>
              <w:t>20</w:t>
            </w:r>
          </w:p>
        </w:tc>
        <w:tc>
          <w:tcPr>
            <w:tcW w:w="1680" w:type="dxa"/>
            <w:tcBorders>
              <w:top w:val="single" w:sz="4" w:space="0" w:color="auto"/>
              <w:left w:val="single" w:sz="4" w:space="0" w:color="auto"/>
              <w:bottom w:val="single" w:sz="4" w:space="0" w:color="auto"/>
              <w:right w:val="single" w:sz="4" w:space="0" w:color="auto"/>
            </w:tcBorders>
            <w:vAlign w:val="center"/>
          </w:tcPr>
          <w:p w14:paraId="315766B3" w14:textId="7BCE7550"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M27=20.00;</w:t>
            </w:r>
          </w:p>
        </w:tc>
        <w:tc>
          <w:tcPr>
            <w:tcW w:w="1248" w:type="dxa"/>
            <w:tcBorders>
              <w:top w:val="single" w:sz="4" w:space="0" w:color="auto"/>
              <w:left w:val="single" w:sz="4" w:space="0" w:color="auto"/>
              <w:bottom w:val="single" w:sz="4" w:space="0" w:color="auto"/>
              <w:right w:val="single" w:sz="4" w:space="0" w:color="auto"/>
            </w:tcBorders>
          </w:tcPr>
          <w:p w14:paraId="31572C5A" w14:textId="64A88DDE"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E65D587" w14:textId="35D37288"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3BD84B7" w14:textId="3F46061B"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899572A" w14:textId="30A82FFF" w:rsidR="00B50EAE" w:rsidRPr="00892771" w:rsidRDefault="00B50EAE" w:rsidP="00B50EAE">
            <w:pPr>
              <w:spacing w:before="0"/>
              <w:jc w:val="right"/>
              <w:rPr>
                <w:rFonts w:ascii="Arial Narrow" w:hAnsi="Arial Narrow" w:cs="Arial"/>
                <w:color w:val="000000" w:themeColor="text1"/>
              </w:rPr>
            </w:pPr>
          </w:p>
        </w:tc>
      </w:tr>
      <w:tr w:rsidR="00892771" w:rsidRPr="00892771" w14:paraId="4534AEBF" w14:textId="77777777" w:rsidTr="003469A2">
        <w:trPr>
          <w:trHeight w:val="857"/>
        </w:trPr>
        <w:tc>
          <w:tcPr>
            <w:tcW w:w="632" w:type="dxa"/>
            <w:tcBorders>
              <w:top w:val="single" w:sz="4" w:space="0" w:color="auto"/>
              <w:left w:val="single" w:sz="4" w:space="0" w:color="auto"/>
              <w:bottom w:val="single" w:sz="4" w:space="0" w:color="auto"/>
              <w:right w:val="single" w:sz="4" w:space="0" w:color="auto"/>
            </w:tcBorders>
          </w:tcPr>
          <w:p w14:paraId="05073A9C" w14:textId="77777777" w:rsidR="00B50EAE" w:rsidRPr="00CC4CDF" w:rsidRDefault="00B50EAE" w:rsidP="00C61E8B">
            <w:pPr>
              <w:spacing w:before="0"/>
              <w:jc w:val="center"/>
              <w:rPr>
                <w:rFonts w:ascii="Arial Narrow" w:hAnsi="Arial Narrow" w:cs="Arial"/>
                <w:color w:val="000000"/>
                <w:lang w:val="sr-Cyrl-RS"/>
              </w:rPr>
            </w:pPr>
          </w:p>
          <w:p w14:paraId="688B9DE2" w14:textId="152D46F1" w:rsidR="00B50EAE" w:rsidRPr="00CC4CDF" w:rsidRDefault="00B50EAE" w:rsidP="00C61E8B">
            <w:pPr>
              <w:spacing w:before="0"/>
              <w:jc w:val="center"/>
              <w:rPr>
                <w:rFonts w:ascii="Arial Narrow" w:hAnsi="Arial Narrow" w:cs="Arial"/>
                <w:color w:val="000000"/>
                <w:lang w:val="sr-Cyrl-RS"/>
              </w:rPr>
            </w:pPr>
            <w:r w:rsidRPr="00CC4CDF">
              <w:rPr>
                <w:rFonts w:ascii="Arial Narrow" w:hAnsi="Arial Narrow" w:cs="Arial"/>
                <w:color w:val="000000"/>
                <w:lang w:val="sr-Cyrl-RS"/>
              </w:rPr>
              <w:t>25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5213D" w14:textId="1A707577" w:rsidR="00B50EAE" w:rsidRPr="00CC4CDF" w:rsidRDefault="00B50EAE" w:rsidP="00C61E8B">
            <w:pPr>
              <w:spacing w:before="0"/>
              <w:jc w:val="center"/>
              <w:rPr>
                <w:rFonts w:ascii="Arial Narrow" w:hAnsi="Arial Narrow" w:cs="Arial"/>
                <w:color w:val="000000"/>
              </w:rPr>
            </w:pPr>
            <w:r w:rsidRPr="00CC4CDF">
              <w:rPr>
                <w:rFonts w:ascii="Arial Narrow" w:hAnsi="Arial Narrow" w:cs="Arial"/>
                <w:color w:val="000000"/>
              </w:rPr>
              <w:t>17280371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E1A19" w14:textId="449556AF" w:rsidR="00B50EAE" w:rsidRPr="009A30A1" w:rsidRDefault="00E952B7" w:rsidP="00A06CF6">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suvi, nazivni prečnik ø160 ili ø150, navoj priključka G1/2”, opseg merenja 0÷10 bar-a, </w:t>
            </w:r>
            <w:r w:rsidR="00A06CF6" w:rsidRPr="009A30A1">
              <w:rPr>
                <w:rFonts w:ascii="Arial Narrow" w:hAnsi="Arial Narrow" w:cs="Arial"/>
                <w:color w:val="000000" w:themeColor="text1"/>
              </w:rPr>
              <w:t xml:space="preserve"> </w:t>
            </w:r>
            <w:r w:rsidRPr="009A30A1">
              <w:rPr>
                <w:rFonts w:ascii="Arial Narrow" w:hAnsi="Arial Narrow" w:cs="Arial"/>
                <w:color w:val="000000" w:themeColor="text1"/>
              </w:rPr>
              <w:t>klasa tačnosti 1.6.Materijal u dodiru sa fluidom je mesing Tip- burdon.</w:t>
            </w:r>
          </w:p>
        </w:tc>
        <w:tc>
          <w:tcPr>
            <w:tcW w:w="1410" w:type="dxa"/>
            <w:tcBorders>
              <w:top w:val="single" w:sz="4" w:space="0" w:color="auto"/>
              <w:left w:val="single" w:sz="4" w:space="0" w:color="auto"/>
              <w:bottom w:val="single" w:sz="4" w:space="0" w:color="auto"/>
              <w:right w:val="single" w:sz="4" w:space="0" w:color="auto"/>
            </w:tcBorders>
          </w:tcPr>
          <w:p w14:paraId="2BE914D6"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0C6E091A" w14:textId="77777777" w:rsidR="00B50EAE" w:rsidRPr="009A30A1" w:rsidRDefault="00B50EAE" w:rsidP="00B50EAE">
            <w:pPr>
              <w:spacing w:before="0"/>
              <w:jc w:val="center"/>
              <w:rPr>
                <w:rFonts w:ascii="Arial Narrow" w:hAnsi="Arial Narrow" w:cs="Arial"/>
                <w:color w:val="000000" w:themeColor="text1"/>
                <w:lang w:val="sr-Cyrl-RS"/>
              </w:rPr>
            </w:pPr>
          </w:p>
          <w:p w14:paraId="21434C51" w14:textId="3D6951A5"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56774AA" w14:textId="77777777" w:rsidR="00B50EAE" w:rsidRPr="009A30A1" w:rsidRDefault="00B50EAE" w:rsidP="00B50EAE">
            <w:pPr>
              <w:spacing w:before="0"/>
              <w:jc w:val="center"/>
              <w:rPr>
                <w:rFonts w:ascii="Arial Narrow" w:hAnsi="Arial Narrow" w:cs="Arial"/>
                <w:color w:val="000000" w:themeColor="text1"/>
                <w:lang w:val="sr-Cyrl-RS"/>
              </w:rPr>
            </w:pPr>
          </w:p>
          <w:p w14:paraId="62567558" w14:textId="696150D9"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18</w:t>
            </w:r>
          </w:p>
        </w:tc>
        <w:tc>
          <w:tcPr>
            <w:tcW w:w="1680" w:type="dxa"/>
            <w:tcBorders>
              <w:top w:val="single" w:sz="4" w:space="0" w:color="auto"/>
              <w:left w:val="single" w:sz="4" w:space="0" w:color="auto"/>
              <w:bottom w:val="single" w:sz="4" w:space="0" w:color="auto"/>
              <w:right w:val="single" w:sz="4" w:space="0" w:color="auto"/>
            </w:tcBorders>
            <w:vAlign w:val="center"/>
          </w:tcPr>
          <w:p w14:paraId="38187ED3" w14:textId="226F86AC"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M27=18.00;</w:t>
            </w:r>
          </w:p>
        </w:tc>
        <w:tc>
          <w:tcPr>
            <w:tcW w:w="1248" w:type="dxa"/>
            <w:tcBorders>
              <w:top w:val="single" w:sz="4" w:space="0" w:color="auto"/>
              <w:left w:val="single" w:sz="4" w:space="0" w:color="auto"/>
              <w:bottom w:val="single" w:sz="4" w:space="0" w:color="auto"/>
              <w:right w:val="single" w:sz="4" w:space="0" w:color="auto"/>
            </w:tcBorders>
          </w:tcPr>
          <w:p w14:paraId="478CB8A7" w14:textId="010BADD5"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C2D17" w14:textId="038F8D1D"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D7A966E" w14:textId="4A4B5486"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2E9FA50" w14:textId="7C6503AF" w:rsidR="00B50EAE" w:rsidRPr="00892771" w:rsidRDefault="00B50EAE" w:rsidP="00B50EAE">
            <w:pPr>
              <w:spacing w:before="0"/>
              <w:jc w:val="right"/>
              <w:rPr>
                <w:rFonts w:ascii="Arial Narrow" w:hAnsi="Arial Narrow" w:cs="Arial"/>
                <w:color w:val="000000" w:themeColor="text1"/>
              </w:rPr>
            </w:pPr>
          </w:p>
        </w:tc>
      </w:tr>
      <w:tr w:rsidR="00892771" w:rsidRPr="00892771" w14:paraId="0048E9F0" w14:textId="77777777" w:rsidTr="003469A2">
        <w:trPr>
          <w:trHeight w:val="2025"/>
        </w:trPr>
        <w:tc>
          <w:tcPr>
            <w:tcW w:w="632" w:type="dxa"/>
            <w:tcBorders>
              <w:top w:val="single" w:sz="4" w:space="0" w:color="auto"/>
              <w:left w:val="single" w:sz="4" w:space="0" w:color="auto"/>
              <w:bottom w:val="single" w:sz="4" w:space="0" w:color="auto"/>
              <w:right w:val="single" w:sz="4" w:space="0" w:color="auto"/>
            </w:tcBorders>
          </w:tcPr>
          <w:p w14:paraId="3EA67935" w14:textId="77777777" w:rsidR="00B50EAE" w:rsidRPr="00CC4CDF" w:rsidRDefault="00B50EAE" w:rsidP="00C61E8B">
            <w:pPr>
              <w:spacing w:before="0"/>
              <w:jc w:val="center"/>
              <w:rPr>
                <w:rFonts w:ascii="Arial Narrow" w:hAnsi="Arial Narrow" w:cs="Arial"/>
                <w:color w:val="000000"/>
                <w:lang w:val="sr-Cyrl-RS"/>
              </w:rPr>
            </w:pPr>
          </w:p>
          <w:p w14:paraId="4A8086BE" w14:textId="77777777" w:rsidR="00B50EAE" w:rsidRPr="00CC4CDF" w:rsidRDefault="00B50EAE" w:rsidP="00C61E8B">
            <w:pPr>
              <w:spacing w:before="0"/>
              <w:jc w:val="center"/>
              <w:rPr>
                <w:rFonts w:ascii="Arial Narrow" w:hAnsi="Arial Narrow" w:cs="Arial"/>
                <w:color w:val="000000"/>
                <w:lang w:val="sr-Cyrl-RS"/>
              </w:rPr>
            </w:pPr>
          </w:p>
          <w:p w14:paraId="14C4B396" w14:textId="77777777" w:rsidR="00B50EAE" w:rsidRPr="00CC4CDF" w:rsidRDefault="00B50EAE" w:rsidP="00C61E8B">
            <w:pPr>
              <w:spacing w:before="0"/>
              <w:jc w:val="center"/>
              <w:rPr>
                <w:rFonts w:ascii="Arial Narrow" w:hAnsi="Arial Narrow" w:cs="Arial"/>
                <w:color w:val="000000"/>
                <w:lang w:val="sr-Cyrl-RS"/>
              </w:rPr>
            </w:pPr>
          </w:p>
          <w:p w14:paraId="3924E955" w14:textId="4598DF8B" w:rsidR="00B50EAE" w:rsidRPr="00CC4CDF" w:rsidRDefault="00B50EAE" w:rsidP="00C61E8B">
            <w:pPr>
              <w:spacing w:before="0"/>
              <w:jc w:val="center"/>
              <w:rPr>
                <w:rFonts w:ascii="Arial Narrow" w:hAnsi="Arial Narrow" w:cs="Arial"/>
                <w:color w:val="000000"/>
                <w:lang w:val="sr-Cyrl-RS"/>
              </w:rPr>
            </w:pPr>
            <w:r w:rsidRPr="00CC4CDF">
              <w:rPr>
                <w:rFonts w:ascii="Arial Narrow" w:hAnsi="Arial Narrow" w:cs="Arial"/>
                <w:color w:val="000000"/>
                <w:lang w:val="sr-Cyrl-RS"/>
              </w:rPr>
              <w:t>26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0AD81" w14:textId="13863AA0" w:rsidR="00B50EAE" w:rsidRPr="005564C1" w:rsidRDefault="00B50EAE" w:rsidP="00C61E8B">
            <w:pPr>
              <w:spacing w:before="0"/>
              <w:jc w:val="center"/>
              <w:rPr>
                <w:rFonts w:ascii="Arial Narrow" w:hAnsi="Arial Narrow" w:cs="Arial"/>
              </w:rPr>
            </w:pPr>
            <w:r w:rsidRPr="005564C1">
              <w:rPr>
                <w:rFonts w:ascii="Arial Narrow" w:hAnsi="Arial Narrow" w:cs="Arial"/>
              </w:rPr>
              <w:t>17281072</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3671" w14:textId="77777777" w:rsidR="002A7085" w:rsidRPr="009A30A1" w:rsidRDefault="0003382F" w:rsidP="00A06CF6">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punjen glicerinom, nazivni prečnik ø 160,  navoj priključka G1/2”, opseg merenja 0÷6 bar-a, klasa tačnosti 1.6 ( kao MRG-1 po katalogu FADIP Bečej) ili odgovarajući.</w:t>
            </w:r>
          </w:p>
          <w:p w14:paraId="0DA8C313" w14:textId="26FEA798" w:rsidR="00B50EAE" w:rsidRPr="009A30A1" w:rsidRDefault="0003382F" w:rsidP="00A06CF6">
            <w:pPr>
              <w:spacing w:before="0"/>
              <w:jc w:val="left"/>
              <w:rPr>
                <w:rFonts w:ascii="Arial Narrow" w:hAnsi="Arial Narrow" w:cs="Arial"/>
                <w:color w:val="000000" w:themeColor="text1"/>
              </w:rPr>
            </w:pPr>
            <w:r w:rsidRPr="009A30A1">
              <w:rPr>
                <w:rFonts w:ascii="Arial Narrow" w:hAnsi="Arial Narrow" w:cs="Arial"/>
                <w:color w:val="000000" w:themeColor="text1"/>
              </w:rPr>
              <w:t>Materijal u dodiru sa fluidom je nerđajući čelik Tip- burdon.</w:t>
            </w:r>
          </w:p>
        </w:tc>
        <w:tc>
          <w:tcPr>
            <w:tcW w:w="1410" w:type="dxa"/>
            <w:tcBorders>
              <w:top w:val="single" w:sz="4" w:space="0" w:color="auto"/>
              <w:left w:val="single" w:sz="4" w:space="0" w:color="auto"/>
              <w:bottom w:val="single" w:sz="4" w:space="0" w:color="auto"/>
              <w:right w:val="single" w:sz="4" w:space="0" w:color="auto"/>
            </w:tcBorders>
          </w:tcPr>
          <w:p w14:paraId="1AE8292C"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0E155DC" w14:textId="77777777" w:rsidR="00B50EAE" w:rsidRPr="009A30A1" w:rsidRDefault="00B50EAE" w:rsidP="00B50EAE">
            <w:pPr>
              <w:spacing w:before="0"/>
              <w:jc w:val="center"/>
              <w:rPr>
                <w:rFonts w:ascii="Arial Narrow" w:hAnsi="Arial Narrow" w:cs="Arial"/>
                <w:color w:val="000000" w:themeColor="text1"/>
                <w:lang w:val="sr-Cyrl-RS"/>
              </w:rPr>
            </w:pPr>
          </w:p>
          <w:p w14:paraId="28327737" w14:textId="77777777" w:rsidR="00B50EAE" w:rsidRPr="009A30A1" w:rsidRDefault="00B50EAE" w:rsidP="00B50EAE">
            <w:pPr>
              <w:spacing w:before="0"/>
              <w:jc w:val="center"/>
              <w:rPr>
                <w:rFonts w:ascii="Arial Narrow" w:hAnsi="Arial Narrow" w:cs="Arial"/>
                <w:color w:val="000000" w:themeColor="text1"/>
                <w:lang w:val="sr-Cyrl-RS"/>
              </w:rPr>
            </w:pPr>
          </w:p>
          <w:p w14:paraId="1D499E7F" w14:textId="77777777" w:rsidR="00B50EAE" w:rsidRPr="009A30A1" w:rsidRDefault="00B50EAE" w:rsidP="00B50EAE">
            <w:pPr>
              <w:spacing w:before="0"/>
              <w:jc w:val="center"/>
              <w:rPr>
                <w:rFonts w:ascii="Arial Narrow" w:hAnsi="Arial Narrow" w:cs="Arial"/>
                <w:color w:val="000000" w:themeColor="text1"/>
                <w:lang w:val="sr-Cyrl-RS"/>
              </w:rPr>
            </w:pPr>
          </w:p>
          <w:p w14:paraId="40092C48" w14:textId="77777777" w:rsidR="00B50EAE" w:rsidRPr="009A30A1" w:rsidRDefault="00B50EAE" w:rsidP="00B50EAE">
            <w:pPr>
              <w:spacing w:before="0"/>
              <w:jc w:val="center"/>
              <w:rPr>
                <w:rFonts w:ascii="Arial Narrow" w:hAnsi="Arial Narrow" w:cs="Arial"/>
                <w:color w:val="000000" w:themeColor="text1"/>
                <w:lang w:val="sr-Cyrl-RS"/>
              </w:rPr>
            </w:pPr>
          </w:p>
          <w:p w14:paraId="249571F6" w14:textId="32249231"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037938E6" w14:textId="77777777" w:rsidR="00B50EAE" w:rsidRPr="009A30A1" w:rsidRDefault="00B50EAE" w:rsidP="00B50EAE">
            <w:pPr>
              <w:spacing w:before="0"/>
              <w:jc w:val="center"/>
              <w:rPr>
                <w:rFonts w:ascii="Arial Narrow" w:hAnsi="Arial Narrow" w:cs="Arial"/>
                <w:color w:val="000000" w:themeColor="text1"/>
                <w:lang w:val="sr-Cyrl-RS"/>
              </w:rPr>
            </w:pPr>
          </w:p>
          <w:p w14:paraId="436D43FD" w14:textId="77777777" w:rsidR="00B50EAE" w:rsidRPr="009A30A1" w:rsidRDefault="00B50EAE" w:rsidP="00B50EAE">
            <w:pPr>
              <w:spacing w:before="0"/>
              <w:jc w:val="center"/>
              <w:rPr>
                <w:rFonts w:ascii="Arial Narrow" w:hAnsi="Arial Narrow" w:cs="Arial"/>
                <w:color w:val="000000" w:themeColor="text1"/>
                <w:lang w:val="sr-Cyrl-RS"/>
              </w:rPr>
            </w:pPr>
          </w:p>
          <w:p w14:paraId="7E339996" w14:textId="77777777" w:rsidR="00B50EAE" w:rsidRPr="009A30A1" w:rsidRDefault="00B50EAE" w:rsidP="00B50EAE">
            <w:pPr>
              <w:spacing w:before="0"/>
              <w:jc w:val="center"/>
              <w:rPr>
                <w:rFonts w:ascii="Arial Narrow" w:hAnsi="Arial Narrow" w:cs="Arial"/>
                <w:color w:val="000000" w:themeColor="text1"/>
                <w:lang w:val="sr-Cyrl-RS"/>
              </w:rPr>
            </w:pPr>
          </w:p>
          <w:p w14:paraId="15B7794D" w14:textId="77777777" w:rsidR="00B50EAE" w:rsidRPr="009A30A1" w:rsidRDefault="00B50EAE" w:rsidP="00B50EAE">
            <w:pPr>
              <w:spacing w:before="0"/>
              <w:jc w:val="center"/>
              <w:rPr>
                <w:rFonts w:ascii="Arial Narrow" w:hAnsi="Arial Narrow" w:cs="Arial"/>
                <w:color w:val="000000" w:themeColor="text1"/>
                <w:lang w:val="sr-Cyrl-RS"/>
              </w:rPr>
            </w:pPr>
          </w:p>
          <w:p w14:paraId="29B510C8" w14:textId="0229B954"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3480DA1F" w14:textId="561605C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M27=10.00;</w:t>
            </w:r>
          </w:p>
        </w:tc>
        <w:tc>
          <w:tcPr>
            <w:tcW w:w="1248" w:type="dxa"/>
            <w:tcBorders>
              <w:top w:val="single" w:sz="4" w:space="0" w:color="auto"/>
              <w:left w:val="single" w:sz="4" w:space="0" w:color="auto"/>
              <w:bottom w:val="single" w:sz="4" w:space="0" w:color="auto"/>
              <w:right w:val="single" w:sz="4" w:space="0" w:color="auto"/>
            </w:tcBorders>
          </w:tcPr>
          <w:p w14:paraId="6E383EC3" w14:textId="1EC63235"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E505991" w14:textId="3F7CA649"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B88C2DB" w14:textId="5F1448E7"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8A8015C" w14:textId="4B8C43DD" w:rsidR="00B50EAE" w:rsidRPr="00892771" w:rsidRDefault="00B50EAE" w:rsidP="00B50EAE">
            <w:pPr>
              <w:spacing w:before="0"/>
              <w:jc w:val="right"/>
              <w:rPr>
                <w:rFonts w:ascii="Arial Narrow" w:hAnsi="Arial Narrow" w:cs="Arial"/>
                <w:color w:val="000000" w:themeColor="text1"/>
              </w:rPr>
            </w:pPr>
          </w:p>
        </w:tc>
      </w:tr>
      <w:tr w:rsidR="00892771" w:rsidRPr="00892771" w14:paraId="2BB4233C" w14:textId="77777777" w:rsidTr="003469A2">
        <w:trPr>
          <w:trHeight w:val="1125"/>
        </w:trPr>
        <w:tc>
          <w:tcPr>
            <w:tcW w:w="632" w:type="dxa"/>
            <w:tcBorders>
              <w:top w:val="single" w:sz="4" w:space="0" w:color="auto"/>
              <w:left w:val="single" w:sz="4" w:space="0" w:color="auto"/>
              <w:bottom w:val="single" w:sz="4" w:space="0" w:color="auto"/>
              <w:right w:val="single" w:sz="4" w:space="0" w:color="auto"/>
            </w:tcBorders>
          </w:tcPr>
          <w:p w14:paraId="5313BED7" w14:textId="77777777" w:rsidR="00B50EAE" w:rsidRPr="00CC4CDF" w:rsidRDefault="00B50EAE" w:rsidP="00B50EAE">
            <w:pPr>
              <w:spacing w:before="0"/>
              <w:jc w:val="center"/>
              <w:rPr>
                <w:rFonts w:ascii="Arial Narrow" w:hAnsi="Arial Narrow" w:cs="Arial"/>
                <w:color w:val="000000"/>
                <w:lang w:val="sr-Cyrl-RS"/>
              </w:rPr>
            </w:pPr>
          </w:p>
          <w:p w14:paraId="31EC13B8" w14:textId="622225DF" w:rsidR="00B50EAE" w:rsidRPr="00CC4CDF" w:rsidRDefault="00B50EAE" w:rsidP="00B50EAE">
            <w:pPr>
              <w:spacing w:before="0"/>
              <w:jc w:val="center"/>
              <w:rPr>
                <w:rFonts w:ascii="Arial Narrow" w:hAnsi="Arial Narrow" w:cs="Arial"/>
                <w:color w:val="000000"/>
                <w:lang w:val="sr-Cyrl-RS"/>
              </w:rPr>
            </w:pPr>
            <w:r w:rsidRPr="00CC4CDF">
              <w:rPr>
                <w:rFonts w:ascii="Arial Narrow" w:hAnsi="Arial Narrow" w:cs="Arial"/>
                <w:color w:val="000000"/>
                <w:lang w:val="sr-Cyrl-RS"/>
              </w:rPr>
              <w:t>27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428E" w14:textId="1BBC2FBC"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17283334</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74803" w14:textId="77777777" w:rsidR="0003382F" w:rsidRPr="009A30A1" w:rsidRDefault="0003382F" w:rsidP="00B50EAE">
            <w:pPr>
              <w:spacing w:before="0"/>
              <w:jc w:val="left"/>
              <w:rPr>
                <w:rFonts w:ascii="Arial Narrow" w:hAnsi="Arial Narrow" w:cs="Arial"/>
                <w:color w:val="000000" w:themeColor="text1"/>
              </w:rPr>
            </w:pPr>
          </w:p>
          <w:p w14:paraId="2C8615FB" w14:textId="0FAEE3A6" w:rsidR="0003382F" w:rsidRPr="009A30A1" w:rsidRDefault="0003382F" w:rsidP="0003382F">
            <w:pPr>
              <w:spacing w:before="0"/>
              <w:jc w:val="left"/>
              <w:rPr>
                <w:rFonts w:ascii="Arial Narrow" w:hAnsi="Arial Narrow" w:cs="Calibri"/>
                <w:color w:val="000000" w:themeColor="text1"/>
              </w:rPr>
            </w:pPr>
            <w:r w:rsidRPr="009A30A1">
              <w:rPr>
                <w:rFonts w:ascii="Arial Narrow" w:hAnsi="Arial Narrow" w:cs="Calibri"/>
                <w:color w:val="000000" w:themeColor="text1"/>
              </w:rPr>
              <w:t>Termometar ugaoni sa živom</w:t>
            </w:r>
            <w:r w:rsidRPr="009A30A1">
              <w:rPr>
                <w:rFonts w:ascii="Arial Narrow" w:hAnsi="Arial Narrow" w:cs="Calibri"/>
                <w:color w:val="000000" w:themeColor="text1"/>
              </w:rPr>
              <w:br/>
              <w:t>Temperaturni opseg: 0-200 °C</w:t>
            </w:r>
            <w:r w:rsidRPr="009A30A1">
              <w:rPr>
                <w:rFonts w:ascii="Arial Narrow" w:hAnsi="Arial Narrow" w:cs="Calibri"/>
                <w:color w:val="000000" w:themeColor="text1"/>
              </w:rPr>
              <w:br/>
              <w:t>Priključak:</w:t>
            </w:r>
            <w:r w:rsidR="00A06CF6" w:rsidRPr="009A30A1">
              <w:rPr>
                <w:rFonts w:ascii="Arial Narrow" w:hAnsi="Arial Narrow" w:cs="Calibri"/>
                <w:color w:val="000000" w:themeColor="text1"/>
              </w:rPr>
              <w:t xml:space="preserve"> </w:t>
            </w:r>
            <w:r w:rsidRPr="009A30A1">
              <w:rPr>
                <w:rFonts w:ascii="Arial Narrow" w:hAnsi="Arial Narrow" w:cs="Calibri"/>
                <w:color w:val="000000" w:themeColor="text1"/>
              </w:rPr>
              <w:t>1/2"</w:t>
            </w:r>
            <w:r w:rsidRPr="009A30A1">
              <w:rPr>
                <w:rFonts w:ascii="Arial Narrow" w:hAnsi="Arial Narrow" w:cs="Calibri"/>
                <w:color w:val="000000" w:themeColor="text1"/>
              </w:rPr>
              <w:br/>
              <w:t>Dubina urona:  50 mm.</w:t>
            </w:r>
          </w:p>
          <w:p w14:paraId="77D551A1" w14:textId="2C47494F"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6CC165AC"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77B81CB" w14:textId="77777777" w:rsidR="00B50EAE" w:rsidRPr="009A30A1" w:rsidRDefault="00B50EAE" w:rsidP="00B50EAE">
            <w:pPr>
              <w:spacing w:before="0"/>
              <w:jc w:val="center"/>
              <w:rPr>
                <w:rFonts w:ascii="Arial Narrow" w:hAnsi="Arial Narrow" w:cs="Arial"/>
                <w:color w:val="000000" w:themeColor="text1"/>
                <w:lang w:val="sr-Cyrl-RS"/>
              </w:rPr>
            </w:pPr>
          </w:p>
          <w:p w14:paraId="380E6E13" w14:textId="0F7931E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56AFBE6" w14:textId="77777777" w:rsidR="00B50EAE" w:rsidRPr="009A30A1" w:rsidRDefault="00B50EAE" w:rsidP="00B50EAE">
            <w:pPr>
              <w:spacing w:before="0"/>
              <w:jc w:val="center"/>
              <w:rPr>
                <w:rFonts w:ascii="Arial Narrow" w:hAnsi="Arial Narrow" w:cs="Arial"/>
                <w:color w:val="000000" w:themeColor="text1"/>
                <w:lang w:val="sr-Cyrl-RS"/>
              </w:rPr>
            </w:pPr>
          </w:p>
          <w:p w14:paraId="52B1E8C6" w14:textId="77777777" w:rsidR="00B50EAE" w:rsidRPr="009A30A1" w:rsidRDefault="00B50EAE" w:rsidP="00B50EAE">
            <w:pPr>
              <w:spacing w:before="0"/>
              <w:jc w:val="center"/>
              <w:rPr>
                <w:rFonts w:ascii="Arial Narrow" w:hAnsi="Arial Narrow" w:cs="Arial"/>
                <w:color w:val="000000" w:themeColor="text1"/>
                <w:lang w:val="sr-Cyrl-RS"/>
              </w:rPr>
            </w:pPr>
          </w:p>
          <w:p w14:paraId="2F07C881" w14:textId="70B45F1E"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20</w:t>
            </w:r>
          </w:p>
        </w:tc>
        <w:tc>
          <w:tcPr>
            <w:tcW w:w="1680" w:type="dxa"/>
            <w:tcBorders>
              <w:top w:val="single" w:sz="4" w:space="0" w:color="auto"/>
              <w:left w:val="single" w:sz="4" w:space="0" w:color="auto"/>
              <w:bottom w:val="single" w:sz="4" w:space="0" w:color="auto"/>
              <w:right w:val="single" w:sz="4" w:space="0" w:color="auto"/>
            </w:tcBorders>
            <w:vAlign w:val="center"/>
          </w:tcPr>
          <w:p w14:paraId="05EACC15" w14:textId="25E7E7E0"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M70=20.00;</w:t>
            </w:r>
          </w:p>
        </w:tc>
        <w:tc>
          <w:tcPr>
            <w:tcW w:w="1248" w:type="dxa"/>
            <w:tcBorders>
              <w:top w:val="single" w:sz="4" w:space="0" w:color="auto"/>
              <w:left w:val="single" w:sz="4" w:space="0" w:color="auto"/>
              <w:bottom w:val="single" w:sz="4" w:space="0" w:color="auto"/>
              <w:right w:val="single" w:sz="4" w:space="0" w:color="auto"/>
            </w:tcBorders>
          </w:tcPr>
          <w:p w14:paraId="0CC77D68" w14:textId="4E3C99F3"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DA97EA1" w14:textId="2C04264C"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A6BCB1D" w14:textId="633CF812"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45C1591" w14:textId="283DBB08" w:rsidR="00B50EAE" w:rsidRPr="00892771" w:rsidRDefault="00B50EAE" w:rsidP="00B50EAE">
            <w:pPr>
              <w:spacing w:before="0"/>
              <w:jc w:val="right"/>
              <w:rPr>
                <w:rFonts w:ascii="Arial Narrow" w:hAnsi="Arial Narrow" w:cs="Arial"/>
                <w:color w:val="000000" w:themeColor="text1"/>
              </w:rPr>
            </w:pPr>
          </w:p>
        </w:tc>
      </w:tr>
      <w:tr w:rsidR="00892771" w:rsidRPr="00892771" w14:paraId="55E0C5C5" w14:textId="77777777" w:rsidTr="003469A2">
        <w:trPr>
          <w:trHeight w:val="900"/>
        </w:trPr>
        <w:tc>
          <w:tcPr>
            <w:tcW w:w="632" w:type="dxa"/>
            <w:tcBorders>
              <w:top w:val="single" w:sz="4" w:space="0" w:color="auto"/>
              <w:left w:val="single" w:sz="4" w:space="0" w:color="auto"/>
              <w:bottom w:val="single" w:sz="4" w:space="0" w:color="auto"/>
              <w:right w:val="single" w:sz="4" w:space="0" w:color="auto"/>
            </w:tcBorders>
          </w:tcPr>
          <w:p w14:paraId="1C0988E9" w14:textId="77777777" w:rsidR="00784B26" w:rsidRDefault="00784B26" w:rsidP="00B50EAE">
            <w:pPr>
              <w:spacing w:before="0"/>
              <w:jc w:val="center"/>
              <w:rPr>
                <w:rFonts w:ascii="Arial Narrow" w:hAnsi="Arial Narrow" w:cs="Arial"/>
                <w:color w:val="000000"/>
                <w:lang w:val="sr-Cyrl-RS"/>
              </w:rPr>
            </w:pPr>
          </w:p>
          <w:p w14:paraId="168EC836" w14:textId="77777777" w:rsidR="00A06CF6" w:rsidRDefault="00A06CF6" w:rsidP="00B50EAE">
            <w:pPr>
              <w:spacing w:before="0"/>
              <w:jc w:val="center"/>
              <w:rPr>
                <w:rFonts w:ascii="Arial Narrow" w:hAnsi="Arial Narrow" w:cs="Arial"/>
                <w:color w:val="000000"/>
                <w:lang w:val="sr-Cyrl-RS"/>
              </w:rPr>
            </w:pPr>
          </w:p>
          <w:p w14:paraId="45E95BEB" w14:textId="77777777" w:rsidR="00A06CF6" w:rsidRDefault="00A06CF6" w:rsidP="00B50EAE">
            <w:pPr>
              <w:spacing w:before="0"/>
              <w:jc w:val="center"/>
              <w:rPr>
                <w:rFonts w:ascii="Arial Narrow" w:hAnsi="Arial Narrow" w:cs="Arial"/>
                <w:color w:val="000000"/>
                <w:lang w:val="sr-Cyrl-RS"/>
              </w:rPr>
            </w:pPr>
          </w:p>
          <w:p w14:paraId="7D3C38C6" w14:textId="77777777" w:rsidR="00A06CF6" w:rsidRDefault="00A06CF6" w:rsidP="00B50EAE">
            <w:pPr>
              <w:spacing w:before="0"/>
              <w:jc w:val="center"/>
              <w:rPr>
                <w:rFonts w:ascii="Arial Narrow" w:hAnsi="Arial Narrow" w:cs="Arial"/>
                <w:color w:val="000000"/>
                <w:lang w:val="sr-Cyrl-RS"/>
              </w:rPr>
            </w:pPr>
          </w:p>
          <w:p w14:paraId="291F7C5B" w14:textId="77777777" w:rsidR="00A06CF6" w:rsidRDefault="00A06CF6" w:rsidP="00B50EAE">
            <w:pPr>
              <w:spacing w:before="0"/>
              <w:jc w:val="center"/>
              <w:rPr>
                <w:rFonts w:ascii="Arial Narrow" w:hAnsi="Arial Narrow" w:cs="Arial"/>
                <w:color w:val="000000"/>
                <w:lang w:val="sr-Cyrl-RS"/>
              </w:rPr>
            </w:pPr>
          </w:p>
          <w:p w14:paraId="20BC23B5" w14:textId="5777C723" w:rsidR="00B50EAE" w:rsidRPr="00CC4CDF" w:rsidRDefault="00B50EAE" w:rsidP="00B50EAE">
            <w:pPr>
              <w:spacing w:before="0"/>
              <w:jc w:val="center"/>
              <w:rPr>
                <w:rFonts w:ascii="Arial Narrow" w:hAnsi="Arial Narrow" w:cs="Arial"/>
                <w:color w:val="000000"/>
                <w:lang w:val="sr-Cyrl-RS"/>
              </w:rPr>
            </w:pPr>
            <w:r w:rsidRPr="00CC4CDF">
              <w:rPr>
                <w:rFonts w:ascii="Arial Narrow" w:hAnsi="Arial Narrow" w:cs="Arial"/>
                <w:color w:val="000000"/>
                <w:lang w:val="sr-Cyrl-RS"/>
              </w:rPr>
              <w:t>28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87A2E" w14:textId="4FF90E75"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17283591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C7011" w14:textId="3B9544D5" w:rsidR="0003382F" w:rsidRPr="009A30A1" w:rsidRDefault="0003382F" w:rsidP="0003382F">
            <w:pPr>
              <w:spacing w:before="0"/>
              <w:jc w:val="left"/>
              <w:rPr>
                <w:rFonts w:ascii="Arial Narrow" w:hAnsi="Arial Narrow" w:cs="Calibri"/>
                <w:color w:val="000000" w:themeColor="text1"/>
              </w:rPr>
            </w:pPr>
            <w:r w:rsidRPr="009A30A1">
              <w:rPr>
                <w:rFonts w:ascii="Arial Narrow" w:hAnsi="Arial Narrow" w:cs="Calibri"/>
                <w:color w:val="000000" w:themeColor="text1"/>
              </w:rPr>
              <w:t>Termometar prav sa živinim punjenjem prečnik fi</w:t>
            </w:r>
            <w:r w:rsidR="00A06CF6" w:rsidRPr="009A30A1">
              <w:rPr>
                <w:rFonts w:ascii="Arial Narrow" w:hAnsi="Arial Narrow" w:cs="Calibri"/>
                <w:color w:val="000000" w:themeColor="text1"/>
              </w:rPr>
              <w:t xml:space="preserve"> </w:t>
            </w:r>
            <w:r w:rsidRPr="009A30A1">
              <w:rPr>
                <w:rFonts w:ascii="Arial Narrow" w:hAnsi="Arial Narrow" w:cs="Calibri"/>
                <w:color w:val="000000" w:themeColor="text1"/>
              </w:rPr>
              <w:t xml:space="preserve">6mm </w:t>
            </w:r>
            <w:r w:rsidR="00A06CF6" w:rsidRPr="009A30A1">
              <w:rPr>
                <w:rFonts w:ascii="Arial Narrow" w:hAnsi="Arial Narrow" w:cs="Calibri"/>
                <w:color w:val="000000" w:themeColor="text1"/>
              </w:rPr>
              <w:t xml:space="preserve"> </w:t>
            </w:r>
            <w:r w:rsidRPr="009A30A1">
              <w:rPr>
                <w:rFonts w:ascii="Arial Narrow" w:hAnsi="Arial Narrow" w:cs="Calibri"/>
                <w:color w:val="000000" w:themeColor="text1"/>
              </w:rPr>
              <w:t>ukupne dužine 200</w:t>
            </w:r>
            <w:r w:rsidR="00A06CF6" w:rsidRPr="009A30A1">
              <w:rPr>
                <w:rFonts w:ascii="Arial Narrow" w:hAnsi="Arial Narrow" w:cs="Calibri"/>
                <w:color w:val="000000" w:themeColor="text1"/>
              </w:rPr>
              <w:t xml:space="preserve"> </w:t>
            </w:r>
            <w:r w:rsidR="00437923">
              <w:rPr>
                <w:rFonts w:ascii="Arial Narrow" w:hAnsi="Arial Narrow" w:cs="Calibri"/>
                <w:color w:val="000000" w:themeColor="text1"/>
              </w:rPr>
              <w:t>mm</w:t>
            </w:r>
            <w:r w:rsidRPr="009A30A1">
              <w:rPr>
                <w:rFonts w:ascii="Arial Narrow" w:hAnsi="Arial Narrow" w:cs="Calibri"/>
                <w:color w:val="000000" w:themeColor="text1"/>
              </w:rPr>
              <w:t>(0-200)°C bez navojnog priključka i sonde. Termometar treba da bude upakovan u zaštitnu čauru. Ovi termometri se stavljaju u peglu prilikom vulkanizacije traka. Zaštitna čaura služi za zaštitu termometra prilikom transporta. Čaura je od materijala koji mora imati minimalnu tvrdoću koju ima karton ili od tvrđeg materijala.</w:t>
            </w:r>
          </w:p>
          <w:p w14:paraId="512ED56E" w14:textId="1584EB69"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3FD6AF03"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539EE46" w14:textId="77777777" w:rsidR="0003382F" w:rsidRPr="009A30A1" w:rsidRDefault="0003382F" w:rsidP="00B50EAE">
            <w:pPr>
              <w:spacing w:before="0"/>
              <w:jc w:val="center"/>
              <w:rPr>
                <w:rFonts w:ascii="Arial Narrow" w:hAnsi="Arial Narrow" w:cs="Arial"/>
                <w:color w:val="000000" w:themeColor="text1"/>
                <w:lang w:val="sr-Cyrl-RS"/>
              </w:rPr>
            </w:pPr>
          </w:p>
          <w:p w14:paraId="526187E5" w14:textId="77777777" w:rsidR="0003382F" w:rsidRPr="009A30A1" w:rsidRDefault="0003382F" w:rsidP="00B50EAE">
            <w:pPr>
              <w:spacing w:before="0"/>
              <w:jc w:val="center"/>
              <w:rPr>
                <w:rFonts w:ascii="Arial Narrow" w:hAnsi="Arial Narrow" w:cs="Arial"/>
                <w:color w:val="000000" w:themeColor="text1"/>
                <w:lang w:val="sr-Cyrl-RS"/>
              </w:rPr>
            </w:pPr>
          </w:p>
          <w:p w14:paraId="27C29CB9" w14:textId="77777777" w:rsidR="0003382F" w:rsidRPr="009A30A1" w:rsidRDefault="0003382F" w:rsidP="00B50EAE">
            <w:pPr>
              <w:spacing w:before="0"/>
              <w:jc w:val="center"/>
              <w:rPr>
                <w:rFonts w:ascii="Arial Narrow" w:hAnsi="Arial Narrow" w:cs="Arial"/>
                <w:color w:val="000000" w:themeColor="text1"/>
                <w:lang w:val="sr-Cyrl-RS"/>
              </w:rPr>
            </w:pPr>
          </w:p>
          <w:p w14:paraId="74A0A2A4" w14:textId="77777777" w:rsidR="0003382F" w:rsidRPr="009A30A1" w:rsidRDefault="0003382F" w:rsidP="00B50EAE">
            <w:pPr>
              <w:spacing w:before="0"/>
              <w:jc w:val="center"/>
              <w:rPr>
                <w:rFonts w:ascii="Arial Narrow" w:hAnsi="Arial Narrow" w:cs="Arial"/>
                <w:color w:val="000000" w:themeColor="text1"/>
                <w:lang w:val="sr-Cyrl-RS"/>
              </w:rPr>
            </w:pPr>
          </w:p>
          <w:p w14:paraId="4BF2865D" w14:textId="77777777" w:rsidR="0003382F" w:rsidRPr="009A30A1" w:rsidRDefault="0003382F" w:rsidP="00B50EAE">
            <w:pPr>
              <w:spacing w:before="0"/>
              <w:jc w:val="center"/>
              <w:rPr>
                <w:rFonts w:ascii="Arial Narrow" w:hAnsi="Arial Narrow" w:cs="Arial"/>
                <w:color w:val="000000" w:themeColor="text1"/>
                <w:lang w:val="sr-Cyrl-RS"/>
              </w:rPr>
            </w:pPr>
          </w:p>
          <w:p w14:paraId="0A5E8837" w14:textId="77777777" w:rsidR="0003382F" w:rsidRPr="009A30A1" w:rsidRDefault="0003382F" w:rsidP="00B50EAE">
            <w:pPr>
              <w:spacing w:before="0"/>
              <w:jc w:val="center"/>
              <w:rPr>
                <w:rFonts w:ascii="Arial Narrow" w:hAnsi="Arial Narrow" w:cs="Arial"/>
                <w:color w:val="000000" w:themeColor="text1"/>
                <w:lang w:val="sr-Cyrl-RS"/>
              </w:rPr>
            </w:pPr>
          </w:p>
          <w:p w14:paraId="498848D3" w14:textId="77777777" w:rsidR="0003382F" w:rsidRPr="009A30A1" w:rsidRDefault="0003382F" w:rsidP="00B50EAE">
            <w:pPr>
              <w:spacing w:before="0"/>
              <w:jc w:val="center"/>
              <w:rPr>
                <w:rFonts w:ascii="Arial Narrow" w:hAnsi="Arial Narrow" w:cs="Arial"/>
                <w:color w:val="000000" w:themeColor="text1"/>
                <w:lang w:val="sr-Cyrl-RS"/>
              </w:rPr>
            </w:pPr>
          </w:p>
          <w:p w14:paraId="280B9AB8" w14:textId="77777777" w:rsidR="0003382F" w:rsidRPr="009A30A1" w:rsidRDefault="0003382F" w:rsidP="00B50EAE">
            <w:pPr>
              <w:spacing w:before="0"/>
              <w:jc w:val="center"/>
              <w:rPr>
                <w:rFonts w:ascii="Arial Narrow" w:hAnsi="Arial Narrow" w:cs="Arial"/>
                <w:color w:val="000000" w:themeColor="text1"/>
                <w:lang w:val="sr-Cyrl-RS"/>
              </w:rPr>
            </w:pPr>
          </w:p>
          <w:p w14:paraId="02126458" w14:textId="6BAB5C94"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69CBF82" w14:textId="77777777" w:rsidR="00B50EAE" w:rsidRPr="009A30A1" w:rsidRDefault="00B50EAE" w:rsidP="00B50EAE">
            <w:pPr>
              <w:spacing w:before="0"/>
              <w:jc w:val="center"/>
              <w:rPr>
                <w:rFonts w:ascii="Arial Narrow" w:hAnsi="Arial Narrow" w:cs="Arial"/>
                <w:color w:val="000000" w:themeColor="text1"/>
                <w:lang w:val="sr-Cyrl-RS"/>
              </w:rPr>
            </w:pPr>
          </w:p>
          <w:p w14:paraId="4FA1E338" w14:textId="77777777" w:rsidR="0003382F" w:rsidRPr="009A30A1" w:rsidRDefault="0003382F" w:rsidP="00B50EAE">
            <w:pPr>
              <w:spacing w:before="0"/>
              <w:jc w:val="center"/>
              <w:rPr>
                <w:rFonts w:ascii="Arial Narrow" w:hAnsi="Arial Narrow" w:cs="Arial"/>
                <w:color w:val="000000" w:themeColor="text1"/>
                <w:lang w:val="sr-Cyrl-RS"/>
              </w:rPr>
            </w:pPr>
          </w:p>
          <w:p w14:paraId="58D5BA91" w14:textId="77777777" w:rsidR="0003382F" w:rsidRPr="009A30A1" w:rsidRDefault="0003382F" w:rsidP="00B50EAE">
            <w:pPr>
              <w:spacing w:before="0"/>
              <w:jc w:val="center"/>
              <w:rPr>
                <w:rFonts w:ascii="Arial Narrow" w:hAnsi="Arial Narrow" w:cs="Arial"/>
                <w:color w:val="000000" w:themeColor="text1"/>
                <w:lang w:val="sr-Cyrl-RS"/>
              </w:rPr>
            </w:pPr>
          </w:p>
          <w:p w14:paraId="3D7BF0F8" w14:textId="77777777" w:rsidR="0003382F" w:rsidRPr="009A30A1" w:rsidRDefault="0003382F" w:rsidP="00B50EAE">
            <w:pPr>
              <w:spacing w:before="0"/>
              <w:jc w:val="center"/>
              <w:rPr>
                <w:rFonts w:ascii="Arial Narrow" w:hAnsi="Arial Narrow" w:cs="Arial"/>
                <w:color w:val="000000" w:themeColor="text1"/>
                <w:lang w:val="sr-Cyrl-RS"/>
              </w:rPr>
            </w:pPr>
          </w:p>
          <w:p w14:paraId="45F23DF2" w14:textId="77777777" w:rsidR="0003382F" w:rsidRPr="009A30A1" w:rsidRDefault="0003382F" w:rsidP="00B50EAE">
            <w:pPr>
              <w:spacing w:before="0"/>
              <w:jc w:val="center"/>
              <w:rPr>
                <w:rFonts w:ascii="Arial Narrow" w:hAnsi="Arial Narrow" w:cs="Arial"/>
                <w:color w:val="000000" w:themeColor="text1"/>
                <w:lang w:val="sr-Cyrl-RS"/>
              </w:rPr>
            </w:pPr>
          </w:p>
          <w:p w14:paraId="7156A1E5" w14:textId="77777777" w:rsidR="0003382F" w:rsidRPr="009A30A1" w:rsidRDefault="0003382F" w:rsidP="00B50EAE">
            <w:pPr>
              <w:spacing w:before="0"/>
              <w:jc w:val="center"/>
              <w:rPr>
                <w:rFonts w:ascii="Arial Narrow" w:hAnsi="Arial Narrow" w:cs="Arial"/>
                <w:color w:val="000000" w:themeColor="text1"/>
                <w:lang w:val="sr-Cyrl-RS"/>
              </w:rPr>
            </w:pPr>
          </w:p>
          <w:p w14:paraId="3930E182" w14:textId="77777777" w:rsidR="0003382F" w:rsidRPr="009A30A1" w:rsidRDefault="0003382F" w:rsidP="00B50EAE">
            <w:pPr>
              <w:spacing w:before="0"/>
              <w:jc w:val="center"/>
              <w:rPr>
                <w:rFonts w:ascii="Arial Narrow" w:hAnsi="Arial Narrow" w:cs="Arial"/>
                <w:color w:val="000000" w:themeColor="text1"/>
                <w:lang w:val="sr-Cyrl-RS"/>
              </w:rPr>
            </w:pPr>
          </w:p>
          <w:p w14:paraId="05700642" w14:textId="77777777" w:rsidR="0003382F" w:rsidRPr="009A30A1" w:rsidRDefault="0003382F" w:rsidP="00B50EAE">
            <w:pPr>
              <w:spacing w:before="0"/>
              <w:jc w:val="center"/>
              <w:rPr>
                <w:rFonts w:ascii="Arial Narrow" w:hAnsi="Arial Narrow" w:cs="Arial"/>
                <w:color w:val="000000" w:themeColor="text1"/>
                <w:lang w:val="sr-Cyrl-RS"/>
              </w:rPr>
            </w:pPr>
          </w:p>
          <w:p w14:paraId="1BB37FA4" w14:textId="73E7D684" w:rsidR="00B50EAE" w:rsidRPr="009A30A1" w:rsidRDefault="00A06CF6" w:rsidP="00B50EAE">
            <w:pPr>
              <w:spacing w:before="0"/>
              <w:jc w:val="center"/>
              <w:rPr>
                <w:rFonts w:ascii="Arial Narrow" w:hAnsi="Arial Narrow" w:cs="Arial"/>
                <w:color w:val="000000" w:themeColor="text1"/>
                <w:lang w:val="sr-Latn-RS"/>
              </w:rPr>
            </w:pPr>
            <w:r w:rsidRPr="009A30A1">
              <w:rPr>
                <w:rFonts w:ascii="Arial Narrow" w:hAnsi="Arial Narrow" w:cs="Arial"/>
                <w:color w:val="000000" w:themeColor="text1"/>
                <w:lang w:val="sr-Cyrl-RS"/>
              </w:rPr>
              <w:t>80</w:t>
            </w:r>
            <w:r w:rsidRPr="009A30A1">
              <w:rPr>
                <w:rFonts w:ascii="Arial Narrow" w:hAnsi="Arial Narrow" w:cs="Arial"/>
                <w:color w:val="000000" w:themeColor="text1"/>
                <w:lang w:val="sr-Latn-RS"/>
              </w:rPr>
              <w:t>0</w:t>
            </w:r>
          </w:p>
        </w:tc>
        <w:tc>
          <w:tcPr>
            <w:tcW w:w="1680" w:type="dxa"/>
            <w:tcBorders>
              <w:top w:val="single" w:sz="4" w:space="0" w:color="auto"/>
              <w:left w:val="single" w:sz="4" w:space="0" w:color="auto"/>
              <w:bottom w:val="single" w:sz="4" w:space="0" w:color="auto"/>
              <w:right w:val="single" w:sz="4" w:space="0" w:color="auto"/>
            </w:tcBorders>
            <w:vAlign w:val="center"/>
          </w:tcPr>
          <w:p w14:paraId="77FB8317" w14:textId="41E3587C"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w:t>
            </w:r>
            <w:r w:rsidR="00A06CF6" w:rsidRPr="009A30A1">
              <w:rPr>
                <w:rFonts w:ascii="Arial Narrow" w:hAnsi="Arial Narrow" w:cs="Arial"/>
                <w:color w:val="000000" w:themeColor="text1"/>
              </w:rPr>
              <w:t xml:space="preserve"> </w:t>
            </w:r>
            <w:r w:rsidRPr="009A30A1">
              <w:rPr>
                <w:rFonts w:ascii="Arial Narrow" w:hAnsi="Arial Narrow" w:cs="Arial"/>
                <w:color w:val="000000" w:themeColor="text1"/>
              </w:rPr>
              <w:t>6</w:t>
            </w:r>
            <w:r w:rsidR="00A06CF6" w:rsidRPr="009A30A1">
              <w:rPr>
                <w:rFonts w:ascii="Arial Narrow" w:hAnsi="Arial Narrow" w:cs="Arial"/>
                <w:color w:val="000000" w:themeColor="text1"/>
              </w:rPr>
              <w:t xml:space="preserve"> </w:t>
            </w:r>
            <w:r w:rsidRPr="009A30A1">
              <w:rPr>
                <w:rFonts w:ascii="Arial Narrow" w:hAnsi="Arial Narrow" w:cs="Arial"/>
                <w:color w:val="000000" w:themeColor="text1"/>
              </w:rPr>
              <w:t>=</w:t>
            </w:r>
            <w:r w:rsidR="00A06CF6" w:rsidRPr="009A30A1">
              <w:rPr>
                <w:rFonts w:ascii="Arial Narrow" w:hAnsi="Arial Narrow" w:cs="Arial"/>
                <w:color w:val="000000" w:themeColor="text1"/>
              </w:rPr>
              <w:t xml:space="preserve">  </w:t>
            </w:r>
            <w:r w:rsidRPr="009A30A1">
              <w:rPr>
                <w:rFonts w:ascii="Arial Narrow" w:hAnsi="Arial Narrow" w:cs="Arial"/>
                <w:color w:val="000000" w:themeColor="text1"/>
              </w:rPr>
              <w:t>150.00;</w:t>
            </w:r>
          </w:p>
          <w:p w14:paraId="34FF9C2A" w14:textId="77777777" w:rsidR="00A06CF6" w:rsidRPr="009A30A1" w:rsidRDefault="00A06CF6" w:rsidP="00A06CF6">
            <w:pPr>
              <w:spacing w:before="0"/>
              <w:jc w:val="center"/>
              <w:rPr>
                <w:rFonts w:ascii="Arial Narrow" w:hAnsi="Arial Narrow" w:cs="Arial"/>
                <w:color w:val="000000" w:themeColor="text1"/>
              </w:rPr>
            </w:pPr>
            <w:r w:rsidRPr="009A30A1">
              <w:rPr>
                <w:rFonts w:ascii="Arial Narrow" w:hAnsi="Arial Narrow" w:cs="Arial"/>
                <w:color w:val="000000" w:themeColor="text1"/>
              </w:rPr>
              <w:t>M12=  400.00;</w:t>
            </w:r>
          </w:p>
          <w:p w14:paraId="4D16BD64" w14:textId="06D783D5" w:rsidR="00A06CF6" w:rsidRPr="009A30A1" w:rsidRDefault="00A06CF6" w:rsidP="00A06CF6">
            <w:pPr>
              <w:spacing w:before="0"/>
              <w:jc w:val="center"/>
              <w:rPr>
                <w:rFonts w:ascii="Arial Narrow" w:hAnsi="Arial Narrow" w:cs="Arial"/>
                <w:color w:val="000000" w:themeColor="text1"/>
              </w:rPr>
            </w:pPr>
            <w:r w:rsidRPr="009A30A1">
              <w:rPr>
                <w:rFonts w:ascii="Arial Narrow" w:hAnsi="Arial Narrow" w:cs="Arial"/>
                <w:color w:val="000000" w:themeColor="text1"/>
              </w:rPr>
              <w:t>M  6 =  50.00;</w:t>
            </w:r>
          </w:p>
          <w:p w14:paraId="7D0A3273" w14:textId="5AC3E3BA" w:rsidR="00A06CF6" w:rsidRPr="009A30A1" w:rsidRDefault="00A06CF6" w:rsidP="00A06CF6">
            <w:pPr>
              <w:spacing w:before="0"/>
              <w:jc w:val="center"/>
              <w:rPr>
                <w:rFonts w:ascii="Arial Narrow" w:hAnsi="Arial Narrow" w:cs="Arial"/>
                <w:color w:val="000000" w:themeColor="text1"/>
              </w:rPr>
            </w:pPr>
            <w:r w:rsidRPr="009A30A1">
              <w:rPr>
                <w:rFonts w:ascii="Arial Narrow" w:hAnsi="Arial Narrow" w:cs="Arial"/>
                <w:color w:val="000000" w:themeColor="text1"/>
              </w:rPr>
              <w:t>M12=  200.00;</w:t>
            </w:r>
          </w:p>
        </w:tc>
        <w:tc>
          <w:tcPr>
            <w:tcW w:w="1248" w:type="dxa"/>
            <w:tcBorders>
              <w:top w:val="single" w:sz="4" w:space="0" w:color="auto"/>
              <w:left w:val="single" w:sz="4" w:space="0" w:color="auto"/>
              <w:bottom w:val="single" w:sz="4" w:space="0" w:color="auto"/>
              <w:right w:val="single" w:sz="4" w:space="0" w:color="auto"/>
            </w:tcBorders>
          </w:tcPr>
          <w:p w14:paraId="39E3E23C" w14:textId="1BA3FC13"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CBEAB0A" w14:textId="363DFB0A"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9B45C74" w14:textId="3998F432"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74B7BFF" w14:textId="3505C666" w:rsidR="00B50EAE" w:rsidRPr="00892771" w:rsidRDefault="00B50EAE" w:rsidP="00B50EAE">
            <w:pPr>
              <w:spacing w:before="0"/>
              <w:jc w:val="right"/>
              <w:rPr>
                <w:rFonts w:ascii="Arial Narrow" w:hAnsi="Arial Narrow" w:cs="Arial"/>
                <w:color w:val="000000" w:themeColor="text1"/>
              </w:rPr>
            </w:pPr>
          </w:p>
        </w:tc>
      </w:tr>
      <w:tr w:rsidR="00892771" w:rsidRPr="00892771" w14:paraId="68313E71" w14:textId="77777777" w:rsidTr="003469A2">
        <w:trPr>
          <w:trHeight w:val="675"/>
        </w:trPr>
        <w:tc>
          <w:tcPr>
            <w:tcW w:w="632" w:type="dxa"/>
            <w:tcBorders>
              <w:top w:val="single" w:sz="4" w:space="0" w:color="auto"/>
              <w:left w:val="single" w:sz="4" w:space="0" w:color="auto"/>
              <w:bottom w:val="single" w:sz="4" w:space="0" w:color="auto"/>
              <w:right w:val="single" w:sz="4" w:space="0" w:color="auto"/>
            </w:tcBorders>
          </w:tcPr>
          <w:p w14:paraId="11C7047D" w14:textId="77777777" w:rsidR="00B50EAE" w:rsidRPr="00CC4CDF" w:rsidRDefault="00B50EAE" w:rsidP="00B50EAE">
            <w:pPr>
              <w:spacing w:before="0"/>
              <w:jc w:val="left"/>
              <w:rPr>
                <w:rFonts w:ascii="Arial Narrow" w:hAnsi="Arial Narrow" w:cs="Arial"/>
                <w:color w:val="000000"/>
                <w:lang w:val="sr-Cyrl-RS"/>
              </w:rPr>
            </w:pPr>
          </w:p>
          <w:p w14:paraId="4E8287DA" w14:textId="4BF2C13A" w:rsidR="00B50EAE" w:rsidRPr="00CC4CDF" w:rsidRDefault="001E4B42" w:rsidP="00B50EAE">
            <w:pPr>
              <w:spacing w:before="0"/>
              <w:jc w:val="left"/>
              <w:rPr>
                <w:rFonts w:ascii="Arial Narrow" w:hAnsi="Arial Narrow" w:cs="Arial"/>
                <w:color w:val="000000"/>
                <w:lang w:val="sr-Cyrl-RS"/>
              </w:rPr>
            </w:pPr>
            <w:r>
              <w:rPr>
                <w:rFonts w:ascii="Arial Narrow" w:hAnsi="Arial Narrow" w:cs="Arial"/>
                <w:color w:val="000000"/>
                <w:lang w:val="sr-Latn-RS"/>
              </w:rPr>
              <w:t xml:space="preserve"> </w:t>
            </w:r>
            <w:r w:rsidR="00A06CF6">
              <w:rPr>
                <w:rFonts w:ascii="Arial Narrow" w:hAnsi="Arial Narrow" w:cs="Arial"/>
                <w:color w:val="000000"/>
                <w:lang w:val="sr-Latn-RS"/>
              </w:rPr>
              <w:t>29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73ED0" w14:textId="3A40FA08"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P0010002</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B9697" w14:textId="14D2EDD6" w:rsidR="002A7ED2" w:rsidRPr="009A30A1" w:rsidRDefault="002A7ED2" w:rsidP="002A7ED2">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Bezkontaktni </w:t>
            </w:r>
            <w:r w:rsidR="001E4B42" w:rsidRPr="009A30A1">
              <w:rPr>
                <w:rFonts w:ascii="Arial Narrow" w:hAnsi="Arial Narrow" w:cs="Arial"/>
                <w:color w:val="000000" w:themeColor="text1"/>
              </w:rPr>
              <w:t xml:space="preserve"> </w:t>
            </w:r>
            <w:r w:rsidR="00437923">
              <w:rPr>
                <w:rFonts w:ascii="Arial Narrow" w:hAnsi="Arial Narrow" w:cs="Arial"/>
                <w:color w:val="000000" w:themeColor="text1"/>
              </w:rPr>
              <w:t xml:space="preserve"> </w:t>
            </w:r>
            <w:r w:rsidRPr="009A30A1">
              <w:rPr>
                <w:rFonts w:ascii="Arial Narrow" w:hAnsi="Arial Narrow" w:cs="Arial"/>
                <w:color w:val="000000" w:themeColor="text1"/>
              </w:rPr>
              <w:t xml:space="preserve">termometar-Termolaser </w:t>
            </w:r>
            <w:r w:rsidR="00437923">
              <w:rPr>
                <w:rFonts w:ascii="Arial Narrow" w:hAnsi="Arial Narrow" w:cs="Arial"/>
                <w:color w:val="000000" w:themeColor="text1"/>
              </w:rPr>
              <w:t xml:space="preserve"> </w:t>
            </w:r>
            <w:r w:rsidRPr="009A30A1">
              <w:rPr>
                <w:rFonts w:ascii="Arial Narrow" w:hAnsi="Arial Narrow" w:cs="Arial"/>
                <w:color w:val="000000" w:themeColor="text1"/>
              </w:rPr>
              <w:t>TMTL 500</w:t>
            </w:r>
            <w:r w:rsidRPr="009A30A1">
              <w:rPr>
                <w:rFonts w:ascii="Arial Narrow" w:hAnsi="Arial Narrow" w:cs="Arial"/>
                <w:color w:val="000000" w:themeColor="text1"/>
              </w:rPr>
              <w:br/>
              <w:t xml:space="preserve">Proizvođač </w:t>
            </w:r>
            <w:r w:rsidR="00437923">
              <w:rPr>
                <w:rFonts w:ascii="Arial Narrow" w:hAnsi="Arial Narrow" w:cs="Arial"/>
                <w:color w:val="000000" w:themeColor="text1"/>
              </w:rPr>
              <w:t xml:space="preserve"> </w:t>
            </w:r>
            <w:r w:rsidRPr="009A30A1">
              <w:rPr>
                <w:rFonts w:ascii="Arial Narrow" w:hAnsi="Arial Narrow" w:cs="Arial"/>
                <w:color w:val="000000" w:themeColor="text1"/>
              </w:rPr>
              <w:t>SKF</w:t>
            </w:r>
            <w:r w:rsidR="00437923">
              <w:rPr>
                <w:rFonts w:ascii="Arial Narrow" w:hAnsi="Arial Narrow" w:cs="Arial"/>
                <w:color w:val="000000" w:themeColor="text1"/>
              </w:rPr>
              <w:t xml:space="preserve">  ili  odgovarajući  </w:t>
            </w:r>
            <w:r w:rsidR="00437923">
              <w:rPr>
                <w:rFonts w:ascii="Arial Narrow" w:hAnsi="Arial Narrow" w:cs="Arial"/>
                <w:color w:val="000000" w:themeColor="text1"/>
              </w:rPr>
              <w:br/>
              <w:t>t</w:t>
            </w:r>
            <w:r w:rsidRPr="009A30A1">
              <w:rPr>
                <w:rFonts w:ascii="Arial Narrow" w:hAnsi="Arial Narrow" w:cs="Arial"/>
                <w:color w:val="000000" w:themeColor="text1"/>
              </w:rPr>
              <w:t xml:space="preserve">emperaturni opseg </w:t>
            </w:r>
            <w:r w:rsidR="00437923">
              <w:rPr>
                <w:rFonts w:ascii="Arial Narrow" w:hAnsi="Arial Narrow" w:cs="Arial"/>
                <w:color w:val="000000" w:themeColor="text1"/>
              </w:rPr>
              <w:t xml:space="preserve"> </w:t>
            </w:r>
            <w:r w:rsidRPr="009A30A1">
              <w:rPr>
                <w:rFonts w:ascii="Arial Narrow" w:hAnsi="Arial Narrow" w:cs="Arial"/>
                <w:color w:val="000000" w:themeColor="text1"/>
              </w:rPr>
              <w:t xml:space="preserve">od -60 do +500 </w:t>
            </w:r>
            <w:r w:rsidRPr="009A30A1">
              <w:rPr>
                <w:rFonts w:ascii="Arial Narrow" w:hAnsi="Arial Narrow" w:cs="Calibri"/>
                <w:color w:val="000000" w:themeColor="text1"/>
              </w:rPr>
              <w:t>°</w:t>
            </w:r>
            <w:r w:rsidRPr="009A30A1">
              <w:rPr>
                <w:rFonts w:ascii="Arial Narrow" w:hAnsi="Arial Narrow" w:cs="Arial"/>
                <w:color w:val="000000" w:themeColor="text1"/>
              </w:rPr>
              <w:t>C</w:t>
            </w:r>
          </w:p>
          <w:p w14:paraId="4689D3ED" w14:textId="3E0E0AE7"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6FFC1B21"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75A4545" w14:textId="77777777" w:rsidR="00B50EAE" w:rsidRPr="009A30A1" w:rsidRDefault="00B50EAE" w:rsidP="00B50EAE">
            <w:pPr>
              <w:spacing w:before="0"/>
              <w:jc w:val="center"/>
              <w:rPr>
                <w:rFonts w:ascii="Arial Narrow" w:hAnsi="Arial Narrow" w:cs="Arial"/>
                <w:color w:val="000000" w:themeColor="text1"/>
                <w:lang w:val="sr-Cyrl-RS"/>
              </w:rPr>
            </w:pPr>
          </w:p>
          <w:p w14:paraId="0F21B843" w14:textId="75518EA5" w:rsidR="00B50EAE" w:rsidRPr="009A30A1" w:rsidRDefault="00B50EAE" w:rsidP="001E4B42">
            <w:pPr>
              <w:spacing w:before="0"/>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7601F9F1" w14:textId="05050544" w:rsidR="00B50EAE" w:rsidRPr="009A30A1" w:rsidRDefault="001E4B42" w:rsidP="00B50EAE">
            <w:pPr>
              <w:spacing w:before="0"/>
              <w:rPr>
                <w:rFonts w:ascii="Arial Narrow" w:hAnsi="Arial Narrow" w:cs="Arial"/>
                <w:color w:val="000000" w:themeColor="text1"/>
                <w:lang w:val="sr-Cyrl-RS"/>
              </w:rPr>
            </w:pPr>
            <w:r w:rsidRPr="009A30A1">
              <w:rPr>
                <w:rFonts w:ascii="Arial Narrow" w:hAnsi="Arial Narrow" w:cs="Arial"/>
                <w:color w:val="000000" w:themeColor="text1"/>
                <w:lang w:val="sr-Cyrl-RS"/>
              </w:rPr>
              <w:t xml:space="preserve">          </w:t>
            </w:r>
            <w:r w:rsidR="00B50EAE" w:rsidRPr="009A30A1">
              <w:rPr>
                <w:rFonts w:ascii="Arial Narrow" w:hAnsi="Arial Narrow" w:cs="Arial"/>
                <w:color w:val="000000" w:themeColor="text1"/>
                <w:lang w:val="sr-Cyrl-RS"/>
              </w:rPr>
              <w:t>1</w:t>
            </w:r>
          </w:p>
        </w:tc>
        <w:tc>
          <w:tcPr>
            <w:tcW w:w="1680" w:type="dxa"/>
            <w:tcBorders>
              <w:top w:val="single" w:sz="4" w:space="0" w:color="auto"/>
              <w:left w:val="single" w:sz="4" w:space="0" w:color="auto"/>
              <w:bottom w:val="single" w:sz="4" w:space="0" w:color="auto"/>
              <w:right w:val="single" w:sz="4" w:space="0" w:color="auto"/>
            </w:tcBorders>
            <w:vAlign w:val="center"/>
          </w:tcPr>
          <w:p w14:paraId="4CEF55E6" w14:textId="04E027DB"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M70=1.00;</w:t>
            </w:r>
          </w:p>
        </w:tc>
        <w:tc>
          <w:tcPr>
            <w:tcW w:w="1248" w:type="dxa"/>
            <w:tcBorders>
              <w:top w:val="single" w:sz="4" w:space="0" w:color="auto"/>
              <w:left w:val="single" w:sz="4" w:space="0" w:color="auto"/>
              <w:bottom w:val="single" w:sz="4" w:space="0" w:color="auto"/>
              <w:right w:val="single" w:sz="4" w:space="0" w:color="auto"/>
            </w:tcBorders>
          </w:tcPr>
          <w:p w14:paraId="7CAF645C" w14:textId="13841391"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0940E9B" w14:textId="23DEC5C8"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B010C2D" w14:textId="7530CFDF"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23CF935" w14:textId="22C185A5" w:rsidR="00B50EAE" w:rsidRPr="00892771" w:rsidRDefault="00B50EAE" w:rsidP="00B50EAE">
            <w:pPr>
              <w:spacing w:before="0"/>
              <w:jc w:val="right"/>
              <w:rPr>
                <w:rFonts w:ascii="Arial Narrow" w:hAnsi="Arial Narrow" w:cs="Arial"/>
                <w:color w:val="000000" w:themeColor="text1"/>
              </w:rPr>
            </w:pPr>
          </w:p>
        </w:tc>
      </w:tr>
      <w:tr w:rsidR="00892771" w:rsidRPr="00892771" w14:paraId="1B7773D7" w14:textId="77777777" w:rsidTr="003469A2">
        <w:trPr>
          <w:trHeight w:val="2101"/>
        </w:trPr>
        <w:tc>
          <w:tcPr>
            <w:tcW w:w="632" w:type="dxa"/>
            <w:tcBorders>
              <w:top w:val="single" w:sz="4" w:space="0" w:color="auto"/>
              <w:left w:val="single" w:sz="4" w:space="0" w:color="auto"/>
              <w:bottom w:val="single" w:sz="4" w:space="0" w:color="auto"/>
              <w:right w:val="single" w:sz="4" w:space="0" w:color="auto"/>
            </w:tcBorders>
          </w:tcPr>
          <w:p w14:paraId="523922A7" w14:textId="77777777" w:rsidR="001E4B42" w:rsidRDefault="001E4B42" w:rsidP="00B50EAE">
            <w:pPr>
              <w:spacing w:before="0"/>
              <w:jc w:val="left"/>
              <w:rPr>
                <w:rFonts w:ascii="Arial Narrow" w:hAnsi="Arial Narrow" w:cs="Arial"/>
                <w:color w:val="000000"/>
                <w:lang w:val="sr-Latn-RS"/>
              </w:rPr>
            </w:pPr>
          </w:p>
          <w:p w14:paraId="76B903BC" w14:textId="43F968E0" w:rsidR="00B50EAE" w:rsidRPr="004B104E" w:rsidRDefault="004B104E" w:rsidP="00B50EAE">
            <w:pPr>
              <w:spacing w:before="0"/>
              <w:jc w:val="left"/>
              <w:rPr>
                <w:rFonts w:ascii="Arial Narrow" w:hAnsi="Arial Narrow" w:cs="Arial"/>
                <w:color w:val="000000"/>
                <w:lang w:val="sr-Latn-RS"/>
              </w:rPr>
            </w:pPr>
            <w:r>
              <w:rPr>
                <w:rFonts w:ascii="Arial Narrow" w:hAnsi="Arial Narrow" w:cs="Arial"/>
                <w:color w:val="000000"/>
                <w:lang w:val="sr-Latn-RS"/>
              </w:rPr>
              <w:t>30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56D3C" w14:textId="3DEA765B"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34005442</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EB4C6" w14:textId="2CEA6E8C" w:rsidR="002A7ED2" w:rsidRPr="009A30A1" w:rsidRDefault="002A7ED2" w:rsidP="002A7ED2">
            <w:pPr>
              <w:spacing w:before="0"/>
              <w:jc w:val="left"/>
              <w:rPr>
                <w:rFonts w:ascii="Arial Narrow" w:hAnsi="Arial Narrow" w:cs="Calibri"/>
                <w:color w:val="000000" w:themeColor="text1"/>
              </w:rPr>
            </w:pPr>
            <w:r w:rsidRPr="009A30A1">
              <w:rPr>
                <w:rFonts w:ascii="Arial Narrow" w:hAnsi="Arial Narrow" w:cs="Calibri"/>
                <w:color w:val="000000" w:themeColor="text1"/>
              </w:rPr>
              <w:t xml:space="preserve">Manometar radijalni, standardni, nazivni prečnik ø100, navoj priključka R1/2, opseg merenja 0÷600 bar-a, </w:t>
            </w:r>
            <w:r w:rsidR="00836D84" w:rsidRPr="009A30A1">
              <w:rPr>
                <w:rFonts w:ascii="Arial Narrow" w:hAnsi="Arial Narrow" w:cs="Calibri"/>
                <w:color w:val="000000" w:themeColor="text1"/>
              </w:rPr>
              <w:t xml:space="preserve"> </w:t>
            </w:r>
            <w:r w:rsidRPr="009A30A1">
              <w:rPr>
                <w:rFonts w:ascii="Arial Narrow" w:hAnsi="Arial Narrow" w:cs="Calibri"/>
                <w:color w:val="000000" w:themeColor="text1"/>
              </w:rPr>
              <w:t xml:space="preserve">klasa </w:t>
            </w:r>
            <w:r w:rsidR="00836D84" w:rsidRPr="009A30A1">
              <w:rPr>
                <w:rFonts w:ascii="Arial Narrow" w:hAnsi="Arial Narrow" w:cs="Calibri"/>
                <w:color w:val="000000" w:themeColor="text1"/>
              </w:rPr>
              <w:t xml:space="preserve"> </w:t>
            </w:r>
            <w:r w:rsidRPr="009A30A1">
              <w:rPr>
                <w:rFonts w:ascii="Arial Narrow" w:hAnsi="Arial Narrow" w:cs="Calibri"/>
                <w:color w:val="000000" w:themeColor="text1"/>
              </w:rPr>
              <w:t xml:space="preserve">tačnosti  1.6. </w:t>
            </w:r>
          </w:p>
          <w:p w14:paraId="3E80C82D" w14:textId="06C059F5" w:rsidR="002A7ED2" w:rsidRPr="009A30A1" w:rsidRDefault="002A7ED2" w:rsidP="00B50EAE">
            <w:pPr>
              <w:spacing w:before="0"/>
              <w:jc w:val="left"/>
              <w:rPr>
                <w:rFonts w:ascii="Arial Narrow" w:hAnsi="Arial Narrow" w:cs="Calibri"/>
                <w:color w:val="000000" w:themeColor="text1"/>
              </w:rPr>
            </w:pPr>
            <w:r w:rsidRPr="009A30A1">
              <w:rPr>
                <w:rFonts w:ascii="Arial Narrow" w:hAnsi="Arial Narrow" w:cs="Calibri"/>
                <w:color w:val="000000" w:themeColor="text1"/>
              </w:rPr>
              <w:t xml:space="preserve">Materijal u dodiru sa fluidom je mesing </w:t>
            </w:r>
            <w:r w:rsidR="00836D84" w:rsidRPr="009A30A1">
              <w:rPr>
                <w:rFonts w:ascii="Arial Narrow" w:hAnsi="Arial Narrow" w:cs="Calibri"/>
                <w:color w:val="000000" w:themeColor="text1"/>
              </w:rPr>
              <w:t xml:space="preserve"> </w:t>
            </w:r>
            <w:r w:rsidRPr="009A30A1">
              <w:rPr>
                <w:rFonts w:ascii="Arial Narrow" w:hAnsi="Arial Narrow" w:cs="Calibri"/>
                <w:color w:val="000000" w:themeColor="text1"/>
              </w:rPr>
              <w:t>Tip- burdon.</w:t>
            </w:r>
          </w:p>
        </w:tc>
        <w:tc>
          <w:tcPr>
            <w:tcW w:w="1410" w:type="dxa"/>
            <w:tcBorders>
              <w:top w:val="single" w:sz="4" w:space="0" w:color="auto"/>
              <w:left w:val="single" w:sz="4" w:space="0" w:color="auto"/>
              <w:bottom w:val="single" w:sz="4" w:space="0" w:color="auto"/>
              <w:right w:val="single" w:sz="4" w:space="0" w:color="auto"/>
            </w:tcBorders>
          </w:tcPr>
          <w:p w14:paraId="4A5CFE08"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72E9FBFB" w14:textId="77777777" w:rsidR="00B50EAE" w:rsidRPr="009A30A1" w:rsidRDefault="00B50EAE" w:rsidP="00B50EAE">
            <w:pPr>
              <w:spacing w:before="0"/>
              <w:jc w:val="center"/>
              <w:rPr>
                <w:rFonts w:ascii="Arial Narrow" w:hAnsi="Arial Narrow" w:cs="Arial"/>
                <w:color w:val="000000" w:themeColor="text1"/>
                <w:lang w:val="sr-Cyrl-RS"/>
              </w:rPr>
            </w:pPr>
          </w:p>
          <w:p w14:paraId="1294D5F3" w14:textId="77777777" w:rsidR="00B50EAE" w:rsidRPr="009A30A1" w:rsidRDefault="00B50EAE" w:rsidP="00B50EAE">
            <w:pPr>
              <w:spacing w:before="0"/>
              <w:jc w:val="center"/>
              <w:rPr>
                <w:rFonts w:ascii="Arial Narrow" w:hAnsi="Arial Narrow" w:cs="Arial"/>
                <w:color w:val="000000" w:themeColor="text1"/>
                <w:lang w:val="sr-Cyrl-RS"/>
              </w:rPr>
            </w:pPr>
          </w:p>
          <w:p w14:paraId="2F0CFE5B" w14:textId="77777777" w:rsidR="00B50EAE" w:rsidRPr="009A30A1" w:rsidRDefault="00B50EAE" w:rsidP="00B50EAE">
            <w:pPr>
              <w:spacing w:before="0"/>
              <w:jc w:val="center"/>
              <w:rPr>
                <w:rFonts w:ascii="Arial Narrow" w:hAnsi="Arial Narrow" w:cs="Arial"/>
                <w:color w:val="000000" w:themeColor="text1"/>
                <w:lang w:val="sr-Cyrl-RS"/>
              </w:rPr>
            </w:pPr>
          </w:p>
          <w:p w14:paraId="28A55539" w14:textId="77777777" w:rsidR="00B50EAE" w:rsidRPr="009A30A1" w:rsidRDefault="00B50EAE" w:rsidP="00B50EAE">
            <w:pPr>
              <w:spacing w:before="0"/>
              <w:jc w:val="center"/>
              <w:rPr>
                <w:rFonts w:ascii="Arial Narrow" w:hAnsi="Arial Narrow" w:cs="Arial"/>
                <w:color w:val="000000" w:themeColor="text1"/>
                <w:lang w:val="sr-Cyrl-RS"/>
              </w:rPr>
            </w:pPr>
          </w:p>
          <w:p w14:paraId="61B9F9FE" w14:textId="12F8B593" w:rsidR="00B50EAE" w:rsidRPr="009A30A1" w:rsidRDefault="00B50EAE" w:rsidP="00B50EAE">
            <w:pPr>
              <w:spacing w:before="0"/>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C96038A" w14:textId="77777777" w:rsidR="00B50EAE" w:rsidRPr="009A30A1" w:rsidRDefault="00B50EAE" w:rsidP="00B50EAE">
            <w:pPr>
              <w:spacing w:before="0"/>
              <w:jc w:val="center"/>
              <w:rPr>
                <w:rFonts w:ascii="Arial Narrow" w:hAnsi="Arial Narrow" w:cs="Arial"/>
                <w:color w:val="000000" w:themeColor="text1"/>
                <w:lang w:val="sr-Cyrl-RS"/>
              </w:rPr>
            </w:pPr>
          </w:p>
          <w:p w14:paraId="1FF407B1" w14:textId="77777777" w:rsidR="00B50EAE" w:rsidRPr="009A30A1" w:rsidRDefault="00B50EAE" w:rsidP="00B50EAE">
            <w:pPr>
              <w:spacing w:before="0"/>
              <w:jc w:val="center"/>
              <w:rPr>
                <w:rFonts w:ascii="Arial Narrow" w:hAnsi="Arial Narrow" w:cs="Arial"/>
                <w:color w:val="000000" w:themeColor="text1"/>
                <w:lang w:val="sr-Cyrl-RS"/>
              </w:rPr>
            </w:pPr>
          </w:p>
          <w:p w14:paraId="401CD0C3" w14:textId="77777777" w:rsidR="00B50EAE" w:rsidRPr="009A30A1" w:rsidRDefault="00B50EAE" w:rsidP="00B50EAE">
            <w:pPr>
              <w:spacing w:before="0"/>
              <w:jc w:val="center"/>
              <w:rPr>
                <w:rFonts w:ascii="Arial Narrow" w:hAnsi="Arial Narrow" w:cs="Arial"/>
                <w:color w:val="000000" w:themeColor="text1"/>
                <w:lang w:val="sr-Cyrl-RS"/>
              </w:rPr>
            </w:pPr>
          </w:p>
          <w:p w14:paraId="1557B2F4" w14:textId="77777777" w:rsidR="00B50EAE" w:rsidRPr="009A30A1" w:rsidRDefault="00B50EAE" w:rsidP="00B50EAE">
            <w:pPr>
              <w:spacing w:before="0"/>
              <w:jc w:val="center"/>
              <w:rPr>
                <w:rFonts w:ascii="Arial Narrow" w:hAnsi="Arial Narrow" w:cs="Arial"/>
                <w:color w:val="000000" w:themeColor="text1"/>
                <w:lang w:val="sr-Cyrl-RS"/>
              </w:rPr>
            </w:pPr>
          </w:p>
          <w:p w14:paraId="26976B8E" w14:textId="25E32037"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70</w:t>
            </w:r>
          </w:p>
        </w:tc>
        <w:tc>
          <w:tcPr>
            <w:tcW w:w="1680" w:type="dxa"/>
            <w:tcBorders>
              <w:top w:val="single" w:sz="4" w:space="0" w:color="auto"/>
              <w:left w:val="single" w:sz="4" w:space="0" w:color="auto"/>
              <w:bottom w:val="single" w:sz="4" w:space="0" w:color="auto"/>
              <w:right w:val="single" w:sz="4" w:space="0" w:color="auto"/>
            </w:tcBorders>
            <w:vAlign w:val="center"/>
          </w:tcPr>
          <w:p w14:paraId="09755668" w14:textId="4DD996D8"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M63=70.00;</w:t>
            </w:r>
          </w:p>
        </w:tc>
        <w:tc>
          <w:tcPr>
            <w:tcW w:w="1248" w:type="dxa"/>
            <w:tcBorders>
              <w:top w:val="single" w:sz="4" w:space="0" w:color="auto"/>
              <w:left w:val="single" w:sz="4" w:space="0" w:color="auto"/>
              <w:bottom w:val="single" w:sz="4" w:space="0" w:color="auto"/>
              <w:right w:val="single" w:sz="4" w:space="0" w:color="auto"/>
            </w:tcBorders>
          </w:tcPr>
          <w:p w14:paraId="6BDAB952" w14:textId="14BF498D"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D8C2B47" w14:textId="568A83D8"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5654731" w14:textId="58A2CD8C"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968FB25" w14:textId="72E50FFA" w:rsidR="00B50EAE" w:rsidRPr="00892771" w:rsidRDefault="00B50EAE" w:rsidP="00B50EAE">
            <w:pPr>
              <w:spacing w:before="0"/>
              <w:jc w:val="right"/>
              <w:rPr>
                <w:rFonts w:ascii="Arial Narrow" w:hAnsi="Arial Narrow" w:cs="Arial"/>
                <w:color w:val="000000" w:themeColor="text1"/>
              </w:rPr>
            </w:pPr>
          </w:p>
        </w:tc>
      </w:tr>
      <w:tr w:rsidR="00892771" w:rsidRPr="00892771" w14:paraId="2943173F" w14:textId="77777777" w:rsidTr="003E0330">
        <w:trPr>
          <w:trHeight w:val="1696"/>
        </w:trPr>
        <w:tc>
          <w:tcPr>
            <w:tcW w:w="632" w:type="dxa"/>
            <w:tcBorders>
              <w:top w:val="single" w:sz="4" w:space="0" w:color="auto"/>
              <w:left w:val="single" w:sz="4" w:space="0" w:color="auto"/>
              <w:bottom w:val="single" w:sz="4" w:space="0" w:color="auto"/>
              <w:right w:val="single" w:sz="4" w:space="0" w:color="auto"/>
            </w:tcBorders>
          </w:tcPr>
          <w:p w14:paraId="1D06D19B" w14:textId="78B2787C" w:rsidR="00B50EAE" w:rsidRPr="00784B26" w:rsidRDefault="004B104E" w:rsidP="00B50EAE">
            <w:pPr>
              <w:spacing w:before="0"/>
              <w:jc w:val="left"/>
              <w:rPr>
                <w:rFonts w:ascii="Arial Narrow" w:hAnsi="Arial Narrow" w:cs="Arial"/>
                <w:color w:val="000000"/>
                <w:lang w:val="sr-Latn-RS"/>
              </w:rPr>
            </w:pPr>
            <w:r>
              <w:rPr>
                <w:rFonts w:ascii="Arial Narrow" w:hAnsi="Arial Narrow" w:cs="Arial"/>
                <w:color w:val="000000"/>
                <w:lang w:val="sr-Latn-RS"/>
              </w:rPr>
              <w:t>31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3B7D3" w14:textId="2253FC43"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P0036435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10EB4" w14:textId="4B4EFD31" w:rsidR="001C348C" w:rsidRPr="009A30A1" w:rsidRDefault="001C348C"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za </w:t>
            </w:r>
            <w:r w:rsidR="00836D84" w:rsidRPr="009A30A1">
              <w:rPr>
                <w:rFonts w:ascii="Arial Narrow" w:hAnsi="Arial Narrow" w:cs="Arial"/>
                <w:color w:val="000000" w:themeColor="text1"/>
              </w:rPr>
              <w:t xml:space="preserve"> </w:t>
            </w:r>
            <w:r w:rsidRPr="009A30A1">
              <w:rPr>
                <w:rFonts w:ascii="Arial Narrow" w:hAnsi="Arial Narrow" w:cs="Arial"/>
                <w:color w:val="000000" w:themeColor="text1"/>
              </w:rPr>
              <w:t xml:space="preserve">argon/CO2 </w:t>
            </w:r>
            <w:r w:rsidRPr="009A30A1">
              <w:rPr>
                <w:rFonts w:ascii="Arial Narrow" w:hAnsi="Arial Narrow" w:cs="Arial"/>
                <w:color w:val="000000" w:themeColor="text1"/>
              </w:rPr>
              <w:br/>
              <w:t>Opseg pritiska 0-200/315</w:t>
            </w:r>
            <w:r w:rsidR="00836D84" w:rsidRPr="009A30A1">
              <w:rPr>
                <w:rFonts w:ascii="Arial Narrow" w:hAnsi="Arial Narrow" w:cs="Arial"/>
                <w:color w:val="000000" w:themeColor="text1"/>
              </w:rPr>
              <w:t xml:space="preserve"> </w:t>
            </w:r>
            <w:r w:rsidRPr="009A30A1">
              <w:rPr>
                <w:rFonts w:ascii="Arial Narrow" w:hAnsi="Arial Narrow" w:cs="Arial"/>
                <w:color w:val="000000" w:themeColor="text1"/>
              </w:rPr>
              <w:t>bar</w:t>
            </w:r>
            <w:r w:rsidR="00836D84" w:rsidRPr="009A30A1">
              <w:rPr>
                <w:rFonts w:ascii="Arial Narrow" w:hAnsi="Arial Narrow" w:cs="Arial"/>
                <w:color w:val="000000" w:themeColor="text1"/>
              </w:rPr>
              <w:t>-a</w:t>
            </w:r>
            <w:r w:rsidRPr="009A30A1">
              <w:rPr>
                <w:rFonts w:ascii="Arial Narrow" w:hAnsi="Arial Narrow" w:cs="Arial"/>
                <w:color w:val="000000" w:themeColor="text1"/>
              </w:rPr>
              <w:br/>
              <w:t xml:space="preserve">Standard DIN EN562/ISO 2503  </w:t>
            </w:r>
            <w:r w:rsidRPr="009A30A1">
              <w:rPr>
                <w:rFonts w:ascii="Arial Narrow" w:hAnsi="Arial Narrow" w:cs="Arial"/>
                <w:color w:val="000000" w:themeColor="text1"/>
              </w:rPr>
              <w:br/>
              <w:t xml:space="preserve">Kataloški </w:t>
            </w:r>
            <w:r w:rsidR="003216E1">
              <w:rPr>
                <w:rFonts w:ascii="Arial Narrow" w:hAnsi="Arial Narrow" w:cs="Arial"/>
                <w:color w:val="000000" w:themeColor="text1"/>
              </w:rPr>
              <w:t xml:space="preserve"> </w:t>
            </w:r>
            <w:r w:rsidRPr="009A30A1">
              <w:rPr>
                <w:rFonts w:ascii="Arial Narrow" w:hAnsi="Arial Narrow" w:cs="Arial"/>
                <w:color w:val="000000" w:themeColor="text1"/>
              </w:rPr>
              <w:t>broj</w:t>
            </w:r>
            <w:r w:rsidR="003216E1">
              <w:rPr>
                <w:rFonts w:ascii="Arial Narrow" w:hAnsi="Arial Narrow" w:cs="Arial"/>
                <w:color w:val="000000" w:themeColor="text1"/>
              </w:rPr>
              <w:t xml:space="preserve"> </w:t>
            </w:r>
            <w:r w:rsidRPr="009A30A1">
              <w:rPr>
                <w:rFonts w:ascii="Arial Narrow" w:hAnsi="Arial Narrow" w:cs="Arial"/>
                <w:color w:val="000000" w:themeColor="text1"/>
              </w:rPr>
              <w:t xml:space="preserve"> Wurth 0984018030\r\n</w:t>
            </w:r>
            <w:r w:rsidR="00836D84" w:rsidRPr="009A30A1">
              <w:rPr>
                <w:rFonts w:ascii="Arial Narrow" w:hAnsi="Arial Narrow" w:cs="Arial"/>
                <w:color w:val="000000" w:themeColor="text1"/>
              </w:rPr>
              <w:t xml:space="preserve"> ili </w:t>
            </w:r>
            <w:r w:rsidR="003216E1">
              <w:rPr>
                <w:rFonts w:ascii="Arial Narrow" w:hAnsi="Arial Narrow" w:cs="Arial"/>
                <w:color w:val="000000" w:themeColor="text1"/>
              </w:rPr>
              <w:t xml:space="preserve"> </w:t>
            </w:r>
            <w:r w:rsidR="00836D84" w:rsidRPr="009A30A1">
              <w:rPr>
                <w:rFonts w:ascii="Arial Narrow" w:hAnsi="Arial Narrow" w:cs="Arial"/>
                <w:color w:val="000000" w:themeColor="text1"/>
              </w:rPr>
              <w:t>odgovarajući</w:t>
            </w:r>
          </w:p>
        </w:tc>
        <w:tc>
          <w:tcPr>
            <w:tcW w:w="1410" w:type="dxa"/>
            <w:tcBorders>
              <w:top w:val="single" w:sz="4" w:space="0" w:color="auto"/>
              <w:left w:val="single" w:sz="4" w:space="0" w:color="auto"/>
              <w:bottom w:val="single" w:sz="4" w:space="0" w:color="auto"/>
              <w:right w:val="single" w:sz="4" w:space="0" w:color="auto"/>
            </w:tcBorders>
          </w:tcPr>
          <w:p w14:paraId="106768A4"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018B7049" w14:textId="77777777" w:rsidR="00B50EAE" w:rsidRPr="009A30A1" w:rsidRDefault="00B50EAE" w:rsidP="00B50EAE">
            <w:pPr>
              <w:spacing w:before="0"/>
              <w:jc w:val="center"/>
              <w:rPr>
                <w:rFonts w:ascii="Arial Narrow" w:hAnsi="Arial Narrow" w:cs="Arial"/>
                <w:color w:val="000000" w:themeColor="text1"/>
                <w:lang w:val="sr-Cyrl-RS"/>
              </w:rPr>
            </w:pPr>
          </w:p>
          <w:p w14:paraId="7AA3C430" w14:textId="77777777" w:rsidR="00B50EAE" w:rsidRPr="009A30A1" w:rsidRDefault="00B50EAE" w:rsidP="00B50EAE">
            <w:pPr>
              <w:spacing w:before="0"/>
              <w:jc w:val="center"/>
              <w:rPr>
                <w:rFonts w:ascii="Arial Narrow" w:hAnsi="Arial Narrow" w:cs="Arial"/>
                <w:color w:val="000000" w:themeColor="text1"/>
                <w:lang w:val="sr-Cyrl-RS"/>
              </w:rPr>
            </w:pPr>
          </w:p>
          <w:p w14:paraId="3DFEC226" w14:textId="77777777" w:rsidR="00B50EAE" w:rsidRPr="009A30A1" w:rsidRDefault="00B50EAE" w:rsidP="00B50EAE">
            <w:pPr>
              <w:spacing w:before="0"/>
              <w:jc w:val="center"/>
              <w:rPr>
                <w:rFonts w:ascii="Arial Narrow" w:hAnsi="Arial Narrow" w:cs="Arial"/>
                <w:color w:val="000000" w:themeColor="text1"/>
                <w:lang w:val="sr-Cyrl-RS"/>
              </w:rPr>
            </w:pPr>
          </w:p>
          <w:p w14:paraId="5B2E214F" w14:textId="2ACE0E1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5406D52" w14:textId="77777777" w:rsidR="00B50EAE" w:rsidRPr="009A30A1" w:rsidRDefault="00B50EAE" w:rsidP="00B50EAE">
            <w:pPr>
              <w:spacing w:before="0"/>
              <w:jc w:val="center"/>
              <w:rPr>
                <w:rFonts w:ascii="Arial Narrow" w:hAnsi="Arial Narrow" w:cs="Arial"/>
                <w:color w:val="000000" w:themeColor="text1"/>
                <w:lang w:val="sr-Cyrl-RS"/>
              </w:rPr>
            </w:pPr>
          </w:p>
          <w:p w14:paraId="6AB311D0" w14:textId="77777777" w:rsidR="00B50EAE" w:rsidRPr="009A30A1" w:rsidRDefault="00B50EAE" w:rsidP="00B50EAE">
            <w:pPr>
              <w:spacing w:before="0"/>
              <w:jc w:val="center"/>
              <w:rPr>
                <w:rFonts w:ascii="Arial Narrow" w:hAnsi="Arial Narrow" w:cs="Arial"/>
                <w:color w:val="000000" w:themeColor="text1"/>
                <w:lang w:val="sr-Cyrl-RS"/>
              </w:rPr>
            </w:pPr>
          </w:p>
          <w:p w14:paraId="723FD34B" w14:textId="54B2CEC4"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6</w:t>
            </w:r>
          </w:p>
        </w:tc>
        <w:tc>
          <w:tcPr>
            <w:tcW w:w="1680" w:type="dxa"/>
            <w:tcBorders>
              <w:top w:val="single" w:sz="4" w:space="0" w:color="auto"/>
              <w:left w:val="single" w:sz="4" w:space="0" w:color="auto"/>
              <w:bottom w:val="single" w:sz="4" w:space="0" w:color="auto"/>
              <w:right w:val="single" w:sz="4" w:space="0" w:color="auto"/>
            </w:tcBorders>
            <w:vAlign w:val="center"/>
          </w:tcPr>
          <w:p w14:paraId="5DA3EE3A" w14:textId="2F7CA9B9"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M6=6.00;</w:t>
            </w:r>
          </w:p>
        </w:tc>
        <w:tc>
          <w:tcPr>
            <w:tcW w:w="1248" w:type="dxa"/>
            <w:tcBorders>
              <w:top w:val="single" w:sz="4" w:space="0" w:color="auto"/>
              <w:left w:val="single" w:sz="4" w:space="0" w:color="auto"/>
              <w:bottom w:val="single" w:sz="4" w:space="0" w:color="auto"/>
              <w:right w:val="single" w:sz="4" w:space="0" w:color="auto"/>
            </w:tcBorders>
          </w:tcPr>
          <w:p w14:paraId="6318B892" w14:textId="75807F63"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7EDF12C" w14:textId="1AF0CE43"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E4A0066" w14:textId="3C7C6B01"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7FE139C" w14:textId="78B46B11" w:rsidR="00B50EAE" w:rsidRPr="00892771" w:rsidRDefault="00B50EAE" w:rsidP="00B50EAE">
            <w:pPr>
              <w:spacing w:before="0"/>
              <w:jc w:val="right"/>
              <w:rPr>
                <w:rFonts w:ascii="Arial Narrow" w:hAnsi="Arial Narrow" w:cs="Arial"/>
                <w:color w:val="000000" w:themeColor="text1"/>
              </w:rPr>
            </w:pPr>
          </w:p>
        </w:tc>
      </w:tr>
      <w:tr w:rsidR="00892771" w:rsidRPr="00892771" w14:paraId="0116A1A9" w14:textId="77777777" w:rsidTr="003469A2">
        <w:trPr>
          <w:trHeight w:val="2700"/>
        </w:trPr>
        <w:tc>
          <w:tcPr>
            <w:tcW w:w="632" w:type="dxa"/>
            <w:tcBorders>
              <w:top w:val="single" w:sz="4" w:space="0" w:color="auto"/>
              <w:left w:val="single" w:sz="4" w:space="0" w:color="auto"/>
              <w:bottom w:val="single" w:sz="4" w:space="0" w:color="auto"/>
              <w:right w:val="single" w:sz="4" w:space="0" w:color="auto"/>
            </w:tcBorders>
          </w:tcPr>
          <w:p w14:paraId="0E3840C1" w14:textId="3718BCB0" w:rsidR="00B50EAE" w:rsidRPr="00784B26" w:rsidRDefault="004B104E" w:rsidP="00B50EAE">
            <w:pPr>
              <w:spacing w:before="0"/>
              <w:jc w:val="center"/>
              <w:rPr>
                <w:rFonts w:ascii="Arial Narrow" w:hAnsi="Arial Narrow" w:cs="Arial"/>
                <w:color w:val="000000"/>
                <w:lang w:val="sr-Latn-RS"/>
              </w:rPr>
            </w:pPr>
            <w:r>
              <w:rPr>
                <w:rFonts w:ascii="Arial Narrow" w:hAnsi="Arial Narrow" w:cs="Arial"/>
                <w:color w:val="000000"/>
                <w:lang w:val="sr-Latn-RS"/>
              </w:rPr>
              <w:t>32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FA1FC" w14:textId="50593078"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P0060022</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3745" w14:textId="7FA252E5" w:rsidR="000274C0" w:rsidRPr="009A30A1" w:rsidRDefault="000274C0" w:rsidP="000274C0">
            <w:pPr>
              <w:spacing w:before="0"/>
              <w:jc w:val="left"/>
              <w:rPr>
                <w:rFonts w:ascii="Arial Narrow" w:hAnsi="Arial Narrow" w:cs="Calibri"/>
                <w:color w:val="000000" w:themeColor="text1"/>
              </w:rPr>
            </w:pPr>
            <w:r w:rsidRPr="009A30A1">
              <w:rPr>
                <w:rFonts w:ascii="Arial Narrow" w:hAnsi="Arial Narrow" w:cs="Calibri"/>
                <w:color w:val="000000" w:themeColor="text1"/>
              </w:rPr>
              <w:t>Manometar Kontaktni  fi 160 DIN 16085 G1/2 Pritisak max=0/250bar; Stepen zaštite=</w:t>
            </w:r>
            <w:r w:rsidR="003216E1">
              <w:rPr>
                <w:rFonts w:ascii="Arial Narrow" w:hAnsi="Arial Narrow" w:cs="Calibri"/>
                <w:color w:val="000000" w:themeColor="text1"/>
              </w:rPr>
              <w:t xml:space="preserve"> </w:t>
            </w:r>
            <w:r w:rsidRPr="009A30A1">
              <w:rPr>
                <w:rFonts w:ascii="Arial Narrow" w:hAnsi="Arial Narrow" w:cs="Calibri"/>
                <w:color w:val="000000" w:themeColor="text1"/>
              </w:rPr>
              <w:t xml:space="preserve">IP66; </w:t>
            </w:r>
            <w:r w:rsidR="00463D53" w:rsidRPr="009A30A1">
              <w:rPr>
                <w:rFonts w:ascii="Arial Narrow" w:hAnsi="Arial Narrow" w:cs="Calibri"/>
                <w:color w:val="000000" w:themeColor="text1"/>
              </w:rPr>
              <w:t xml:space="preserve"> </w:t>
            </w:r>
            <w:r w:rsidRPr="009A30A1">
              <w:rPr>
                <w:rFonts w:ascii="Arial Narrow" w:hAnsi="Arial Narrow" w:cs="Calibri"/>
                <w:color w:val="000000" w:themeColor="text1"/>
              </w:rPr>
              <w:t>Tip=</w:t>
            </w:r>
            <w:r w:rsidR="00463D53" w:rsidRPr="009A30A1">
              <w:rPr>
                <w:rFonts w:ascii="Arial Narrow" w:hAnsi="Arial Narrow" w:cs="Calibri"/>
                <w:color w:val="000000" w:themeColor="text1"/>
              </w:rPr>
              <w:t xml:space="preserve"> </w:t>
            </w:r>
            <w:r w:rsidRPr="009A30A1">
              <w:rPr>
                <w:rFonts w:ascii="Arial Narrow" w:hAnsi="Arial Narrow" w:cs="Calibri"/>
                <w:color w:val="000000" w:themeColor="text1"/>
              </w:rPr>
              <w:t>Sa radijalnim priključkom EN 837-11; Klasa tačnosti=1,6; Broj i vrsta kontakta pomoćnog kola =</w:t>
            </w:r>
            <w:r w:rsidR="00463D53" w:rsidRPr="009A30A1">
              <w:rPr>
                <w:rFonts w:ascii="Arial Narrow" w:hAnsi="Arial Narrow" w:cs="Calibri"/>
                <w:color w:val="000000" w:themeColor="text1"/>
              </w:rPr>
              <w:t xml:space="preserve"> </w:t>
            </w:r>
            <w:r w:rsidRPr="009A30A1">
              <w:rPr>
                <w:rFonts w:ascii="Arial Narrow" w:hAnsi="Arial Narrow" w:cs="Calibri"/>
                <w:color w:val="000000" w:themeColor="text1"/>
              </w:rPr>
              <w:t>2 kontakta, Način montaže=</w:t>
            </w:r>
            <w:r w:rsidR="00463D53" w:rsidRPr="009A30A1">
              <w:rPr>
                <w:rFonts w:ascii="Arial Narrow" w:hAnsi="Arial Narrow" w:cs="Calibri"/>
                <w:color w:val="000000" w:themeColor="text1"/>
              </w:rPr>
              <w:t xml:space="preserve">  </w:t>
            </w:r>
            <w:r w:rsidRPr="009A30A1">
              <w:rPr>
                <w:rFonts w:ascii="Arial Narrow" w:hAnsi="Arial Narrow" w:cs="Calibri"/>
                <w:color w:val="000000" w:themeColor="text1"/>
              </w:rPr>
              <w:t>leđno prirubnicom, Jedan naizmenicni prekidac NO , a drugi NC</w:t>
            </w:r>
          </w:p>
          <w:p w14:paraId="006B1E19" w14:textId="4C7FA237"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52A90BE9"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0FC3B99C" w14:textId="77777777" w:rsidR="00B50EAE" w:rsidRPr="009A30A1" w:rsidRDefault="00B50EAE" w:rsidP="00B50EAE">
            <w:pPr>
              <w:spacing w:before="0"/>
              <w:jc w:val="center"/>
              <w:rPr>
                <w:rFonts w:ascii="Arial Narrow" w:hAnsi="Arial Narrow" w:cs="Arial"/>
                <w:color w:val="000000" w:themeColor="text1"/>
                <w:lang w:val="sr-Cyrl-RS"/>
              </w:rPr>
            </w:pPr>
          </w:p>
          <w:p w14:paraId="6206F963" w14:textId="77777777" w:rsidR="00B50EAE" w:rsidRPr="009A30A1" w:rsidRDefault="00B50EAE" w:rsidP="00B50EAE">
            <w:pPr>
              <w:spacing w:before="0"/>
              <w:jc w:val="center"/>
              <w:rPr>
                <w:rFonts w:ascii="Arial Narrow" w:hAnsi="Arial Narrow" w:cs="Arial"/>
                <w:color w:val="000000" w:themeColor="text1"/>
                <w:lang w:val="sr-Cyrl-RS"/>
              </w:rPr>
            </w:pPr>
          </w:p>
          <w:p w14:paraId="709807C6" w14:textId="77777777" w:rsidR="00B50EAE" w:rsidRPr="009A30A1" w:rsidRDefault="00B50EAE" w:rsidP="00B50EAE">
            <w:pPr>
              <w:spacing w:before="0"/>
              <w:jc w:val="center"/>
              <w:rPr>
                <w:rFonts w:ascii="Arial Narrow" w:hAnsi="Arial Narrow" w:cs="Arial"/>
                <w:color w:val="000000" w:themeColor="text1"/>
                <w:lang w:val="sr-Cyrl-RS"/>
              </w:rPr>
            </w:pPr>
          </w:p>
          <w:p w14:paraId="077FC681" w14:textId="77777777" w:rsidR="00B50EAE" w:rsidRPr="009A30A1" w:rsidRDefault="00B50EAE" w:rsidP="00B50EAE">
            <w:pPr>
              <w:spacing w:before="0"/>
              <w:jc w:val="center"/>
              <w:rPr>
                <w:rFonts w:ascii="Arial Narrow" w:hAnsi="Arial Narrow" w:cs="Arial"/>
                <w:color w:val="000000" w:themeColor="text1"/>
                <w:lang w:val="sr-Cyrl-RS"/>
              </w:rPr>
            </w:pPr>
          </w:p>
          <w:p w14:paraId="0C693D43" w14:textId="77777777" w:rsidR="00B50EAE" w:rsidRPr="009A30A1" w:rsidRDefault="00B50EAE" w:rsidP="00B50EAE">
            <w:pPr>
              <w:spacing w:before="0"/>
              <w:jc w:val="center"/>
              <w:rPr>
                <w:rFonts w:ascii="Arial Narrow" w:hAnsi="Arial Narrow" w:cs="Arial"/>
                <w:color w:val="000000" w:themeColor="text1"/>
                <w:lang w:val="sr-Cyrl-RS"/>
              </w:rPr>
            </w:pPr>
          </w:p>
          <w:p w14:paraId="5BDD69BD" w14:textId="77777777" w:rsidR="00B50EAE" w:rsidRPr="009A30A1" w:rsidRDefault="00B50EAE" w:rsidP="00B50EAE">
            <w:pPr>
              <w:spacing w:before="0"/>
              <w:jc w:val="center"/>
              <w:rPr>
                <w:rFonts w:ascii="Arial Narrow" w:hAnsi="Arial Narrow" w:cs="Arial"/>
                <w:color w:val="000000" w:themeColor="text1"/>
                <w:lang w:val="sr-Cyrl-RS"/>
              </w:rPr>
            </w:pPr>
          </w:p>
          <w:p w14:paraId="626991D2" w14:textId="1099159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46D341EE" w14:textId="77777777" w:rsidR="00B50EAE" w:rsidRPr="009A30A1" w:rsidRDefault="00B50EAE" w:rsidP="00B50EAE">
            <w:pPr>
              <w:spacing w:before="0"/>
              <w:jc w:val="center"/>
              <w:rPr>
                <w:rFonts w:ascii="Arial Narrow" w:hAnsi="Arial Narrow" w:cs="Arial"/>
                <w:color w:val="000000" w:themeColor="text1"/>
              </w:rPr>
            </w:pPr>
          </w:p>
          <w:p w14:paraId="0EFDBEF0" w14:textId="77777777" w:rsidR="00B50EAE" w:rsidRPr="009A30A1" w:rsidRDefault="00B50EAE" w:rsidP="00B50EAE">
            <w:pPr>
              <w:spacing w:before="0"/>
              <w:jc w:val="center"/>
              <w:rPr>
                <w:rFonts w:ascii="Arial Narrow" w:hAnsi="Arial Narrow" w:cs="Arial"/>
                <w:color w:val="000000" w:themeColor="text1"/>
              </w:rPr>
            </w:pPr>
          </w:p>
          <w:p w14:paraId="139BB5EE" w14:textId="77777777" w:rsidR="00B50EAE" w:rsidRPr="009A30A1" w:rsidRDefault="00B50EAE" w:rsidP="00B50EAE">
            <w:pPr>
              <w:spacing w:before="0"/>
              <w:jc w:val="center"/>
              <w:rPr>
                <w:rFonts w:ascii="Arial Narrow" w:hAnsi="Arial Narrow" w:cs="Arial"/>
                <w:color w:val="000000" w:themeColor="text1"/>
              </w:rPr>
            </w:pPr>
          </w:p>
          <w:p w14:paraId="150386D8" w14:textId="77777777" w:rsidR="00B50EAE" w:rsidRPr="009A30A1" w:rsidRDefault="00B50EAE" w:rsidP="00B50EAE">
            <w:pPr>
              <w:spacing w:before="0"/>
              <w:jc w:val="center"/>
              <w:rPr>
                <w:rFonts w:ascii="Arial Narrow" w:hAnsi="Arial Narrow" w:cs="Arial"/>
                <w:color w:val="000000" w:themeColor="text1"/>
                <w:lang w:val="sr-Cyrl-RS"/>
              </w:rPr>
            </w:pPr>
          </w:p>
          <w:p w14:paraId="3F80E0E7" w14:textId="77777777" w:rsidR="00B50EAE" w:rsidRPr="009A30A1" w:rsidRDefault="00B50EAE" w:rsidP="00B50EAE">
            <w:pPr>
              <w:spacing w:before="0"/>
              <w:jc w:val="center"/>
              <w:rPr>
                <w:rFonts w:ascii="Arial Narrow" w:hAnsi="Arial Narrow" w:cs="Arial"/>
                <w:color w:val="000000" w:themeColor="text1"/>
                <w:lang w:val="sr-Cyrl-RS"/>
              </w:rPr>
            </w:pPr>
          </w:p>
          <w:p w14:paraId="06724311" w14:textId="77777777" w:rsidR="00B50EAE" w:rsidRPr="009A30A1" w:rsidRDefault="00B50EAE" w:rsidP="00B50EAE">
            <w:pPr>
              <w:spacing w:before="0"/>
              <w:jc w:val="center"/>
              <w:rPr>
                <w:rFonts w:ascii="Arial Narrow" w:hAnsi="Arial Narrow" w:cs="Arial"/>
                <w:color w:val="000000" w:themeColor="text1"/>
                <w:lang w:val="sr-Cyrl-RS"/>
              </w:rPr>
            </w:pPr>
          </w:p>
          <w:p w14:paraId="4BBE42DF" w14:textId="227BE7A4"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44776A78" w14:textId="5C87DC19"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M70=5.00;</w:t>
            </w:r>
          </w:p>
        </w:tc>
        <w:tc>
          <w:tcPr>
            <w:tcW w:w="1248" w:type="dxa"/>
            <w:tcBorders>
              <w:top w:val="single" w:sz="4" w:space="0" w:color="auto"/>
              <w:left w:val="single" w:sz="4" w:space="0" w:color="auto"/>
              <w:bottom w:val="single" w:sz="4" w:space="0" w:color="auto"/>
              <w:right w:val="single" w:sz="4" w:space="0" w:color="auto"/>
            </w:tcBorders>
          </w:tcPr>
          <w:p w14:paraId="79F2767F" w14:textId="74F70B3F"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86E611A" w14:textId="23259D2F"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D8FE8E1" w14:textId="09D02753"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4E5DB31" w14:textId="0C21DAB6" w:rsidR="00B50EAE" w:rsidRPr="00892771" w:rsidRDefault="00B50EAE" w:rsidP="00B50EAE">
            <w:pPr>
              <w:spacing w:before="0"/>
              <w:jc w:val="right"/>
              <w:rPr>
                <w:rFonts w:ascii="Arial Narrow" w:hAnsi="Arial Narrow" w:cs="Arial"/>
                <w:color w:val="000000" w:themeColor="text1"/>
              </w:rPr>
            </w:pPr>
          </w:p>
        </w:tc>
      </w:tr>
      <w:tr w:rsidR="00892771" w:rsidRPr="00892771" w14:paraId="342C3C74" w14:textId="77777777" w:rsidTr="00784B26">
        <w:trPr>
          <w:trHeight w:val="70"/>
        </w:trPr>
        <w:tc>
          <w:tcPr>
            <w:tcW w:w="632" w:type="dxa"/>
            <w:tcBorders>
              <w:top w:val="single" w:sz="4" w:space="0" w:color="auto"/>
              <w:left w:val="single" w:sz="4" w:space="0" w:color="auto"/>
              <w:bottom w:val="single" w:sz="4" w:space="0" w:color="auto"/>
              <w:right w:val="single" w:sz="4" w:space="0" w:color="auto"/>
            </w:tcBorders>
          </w:tcPr>
          <w:p w14:paraId="1A713C92" w14:textId="276B49E0" w:rsidR="00B50EAE" w:rsidRPr="00784B26" w:rsidRDefault="004B104E" w:rsidP="004B104E">
            <w:pPr>
              <w:spacing w:before="0"/>
              <w:rPr>
                <w:rFonts w:ascii="Arial Narrow" w:hAnsi="Arial Narrow" w:cs="Arial"/>
                <w:color w:val="000000"/>
                <w:lang w:val="sr-Latn-RS"/>
              </w:rPr>
            </w:pPr>
            <w:r>
              <w:rPr>
                <w:rFonts w:ascii="Arial Narrow" w:hAnsi="Arial Narrow" w:cs="Arial"/>
                <w:color w:val="000000"/>
                <w:lang w:val="sr-Latn-RS"/>
              </w:rPr>
              <w:t>33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48ABA" w14:textId="4981ECAF"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P0066420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538D" w14:textId="77777777" w:rsidR="00463D53" w:rsidRPr="009A30A1" w:rsidRDefault="00C520D7" w:rsidP="00C520D7">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w:t>
            </w:r>
            <w:r w:rsidR="00463D53" w:rsidRPr="009A30A1">
              <w:rPr>
                <w:rFonts w:ascii="Arial Narrow" w:hAnsi="Arial Narrow" w:cs="Arial"/>
                <w:color w:val="000000" w:themeColor="text1"/>
              </w:rPr>
              <w:t xml:space="preserve"> </w:t>
            </w:r>
            <w:r w:rsidRPr="009A30A1">
              <w:rPr>
                <w:rFonts w:ascii="Arial Narrow" w:hAnsi="Arial Narrow" w:cs="Arial"/>
                <w:color w:val="000000" w:themeColor="text1"/>
              </w:rPr>
              <w:t>punjen glicerinom, nazivni prečnik ø</w:t>
            </w:r>
            <w:r w:rsidR="00463D53" w:rsidRPr="009A30A1">
              <w:rPr>
                <w:rFonts w:ascii="Arial Narrow" w:hAnsi="Arial Narrow" w:cs="Arial"/>
                <w:color w:val="000000" w:themeColor="text1"/>
              </w:rPr>
              <w:t xml:space="preserve"> </w:t>
            </w:r>
            <w:r w:rsidRPr="009A30A1">
              <w:rPr>
                <w:rFonts w:ascii="Arial Narrow" w:hAnsi="Arial Narrow" w:cs="Arial"/>
                <w:color w:val="000000" w:themeColor="text1"/>
              </w:rPr>
              <w:t xml:space="preserve">63 navoj priključka </w:t>
            </w:r>
            <w:r w:rsidR="00463D53" w:rsidRPr="009A30A1">
              <w:rPr>
                <w:rFonts w:ascii="Arial Narrow" w:hAnsi="Arial Narrow" w:cs="Arial"/>
                <w:color w:val="000000" w:themeColor="text1"/>
              </w:rPr>
              <w:t xml:space="preserve"> </w:t>
            </w:r>
            <w:r w:rsidRPr="009A30A1">
              <w:rPr>
                <w:rFonts w:ascii="Arial Narrow" w:hAnsi="Arial Narrow" w:cs="Arial"/>
                <w:color w:val="000000" w:themeColor="text1"/>
              </w:rPr>
              <w:t>G1/4”, opseg merenja 0÷10 bar-a,</w:t>
            </w:r>
            <w:r w:rsidR="00463D53" w:rsidRPr="009A30A1">
              <w:rPr>
                <w:rFonts w:ascii="Arial Narrow" w:hAnsi="Arial Narrow" w:cs="Arial"/>
                <w:color w:val="000000" w:themeColor="text1"/>
              </w:rPr>
              <w:t xml:space="preserve"> </w:t>
            </w:r>
          </w:p>
          <w:p w14:paraId="0F67ACD3" w14:textId="0E9431E0" w:rsidR="00C520D7" w:rsidRPr="009A30A1" w:rsidRDefault="00C520D7" w:rsidP="00C520D7">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klasa tačnosti 1.0 ( kao MRG-1 </w:t>
            </w:r>
          </w:p>
          <w:p w14:paraId="04E37FEA" w14:textId="068F94C5" w:rsidR="003216E1" w:rsidRDefault="00C520D7" w:rsidP="00C520D7">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po </w:t>
            </w:r>
            <w:r w:rsidR="003216E1">
              <w:rPr>
                <w:rFonts w:ascii="Arial Narrow" w:hAnsi="Arial Narrow" w:cs="Arial"/>
                <w:color w:val="000000" w:themeColor="text1"/>
              </w:rPr>
              <w:t xml:space="preserve"> </w:t>
            </w:r>
            <w:r w:rsidRPr="009A30A1">
              <w:rPr>
                <w:rFonts w:ascii="Arial Narrow" w:hAnsi="Arial Narrow" w:cs="Arial"/>
                <w:color w:val="000000" w:themeColor="text1"/>
              </w:rPr>
              <w:t>katalogu FADIP Bečej</w:t>
            </w:r>
            <w:r w:rsidR="003216E1">
              <w:rPr>
                <w:rFonts w:ascii="Arial Narrow" w:hAnsi="Arial Narrow" w:cs="Arial"/>
                <w:color w:val="000000" w:themeColor="text1"/>
              </w:rPr>
              <w:t xml:space="preserve"> </w:t>
            </w:r>
            <w:r w:rsidR="00463D53" w:rsidRPr="009A30A1">
              <w:rPr>
                <w:rFonts w:ascii="Arial Narrow" w:hAnsi="Arial Narrow" w:cs="Arial"/>
                <w:color w:val="000000" w:themeColor="text1"/>
              </w:rPr>
              <w:t>)</w:t>
            </w:r>
            <w:r w:rsidR="003216E1">
              <w:rPr>
                <w:rFonts w:ascii="Arial Narrow" w:hAnsi="Arial Narrow" w:cs="Arial"/>
                <w:color w:val="000000" w:themeColor="text1"/>
              </w:rPr>
              <w:t xml:space="preserve"> </w:t>
            </w:r>
          </w:p>
          <w:p w14:paraId="0980F3A5" w14:textId="3C041D44" w:rsidR="00C520D7" w:rsidRPr="009A30A1" w:rsidRDefault="00836D84" w:rsidP="00C520D7">
            <w:pPr>
              <w:spacing w:before="0"/>
              <w:jc w:val="left"/>
              <w:rPr>
                <w:rFonts w:ascii="Arial Narrow" w:hAnsi="Arial Narrow" w:cs="Arial"/>
                <w:color w:val="000000" w:themeColor="text1"/>
              </w:rPr>
            </w:pPr>
            <w:r w:rsidRPr="009A30A1">
              <w:rPr>
                <w:rFonts w:ascii="Arial Narrow" w:hAnsi="Arial Narrow" w:cs="Arial"/>
                <w:color w:val="000000" w:themeColor="text1"/>
              </w:rPr>
              <w:t>ili odgovarajući</w:t>
            </w:r>
          </w:p>
          <w:p w14:paraId="2550F1CE" w14:textId="3326C943" w:rsidR="00C520D7" w:rsidRPr="009A30A1" w:rsidRDefault="00C520D7" w:rsidP="00C520D7">
            <w:pPr>
              <w:spacing w:before="0"/>
              <w:jc w:val="left"/>
              <w:rPr>
                <w:rFonts w:ascii="Arial Narrow" w:hAnsi="Arial Narrow" w:cs="Arial"/>
                <w:color w:val="000000" w:themeColor="text1"/>
              </w:rPr>
            </w:pPr>
            <w:r w:rsidRPr="009A30A1">
              <w:rPr>
                <w:rFonts w:ascii="Arial Narrow" w:hAnsi="Arial Narrow" w:cs="Arial"/>
                <w:color w:val="000000" w:themeColor="text1"/>
              </w:rPr>
              <w:t>Materijal u dodiru sa fluidom je mesing Tip- burdon.</w:t>
            </w:r>
          </w:p>
          <w:p w14:paraId="3ED6EDA8" w14:textId="5E4FA882"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C5BB2DA"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1D9DAD9" w14:textId="77777777" w:rsidR="00B50EAE" w:rsidRPr="009A30A1" w:rsidRDefault="00B50EAE" w:rsidP="00B50EAE">
            <w:pPr>
              <w:spacing w:before="0"/>
              <w:jc w:val="center"/>
              <w:rPr>
                <w:rFonts w:ascii="Arial Narrow" w:hAnsi="Arial Narrow" w:cs="Arial"/>
                <w:color w:val="000000" w:themeColor="text1"/>
                <w:lang w:val="sr-Cyrl-RS"/>
              </w:rPr>
            </w:pPr>
          </w:p>
          <w:p w14:paraId="735B5A3E" w14:textId="591D3DD4"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272A63F5" w14:textId="77777777" w:rsidR="00B50EAE" w:rsidRPr="009A30A1" w:rsidRDefault="00B50EAE" w:rsidP="00B50EAE">
            <w:pPr>
              <w:spacing w:before="0"/>
              <w:jc w:val="center"/>
              <w:rPr>
                <w:rFonts w:ascii="Arial Narrow" w:hAnsi="Arial Narrow" w:cs="Arial"/>
                <w:color w:val="000000" w:themeColor="text1"/>
                <w:lang w:val="sr-Cyrl-RS"/>
              </w:rPr>
            </w:pPr>
          </w:p>
          <w:p w14:paraId="072A179F" w14:textId="63CC140F"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tcPr>
          <w:p w14:paraId="41BAE1BF" w14:textId="77777777" w:rsidR="00B50EAE" w:rsidRPr="009A30A1" w:rsidRDefault="00B50EAE" w:rsidP="00B50EAE">
            <w:pPr>
              <w:spacing w:before="0"/>
              <w:jc w:val="center"/>
              <w:rPr>
                <w:rFonts w:ascii="Arial Narrow" w:hAnsi="Arial Narrow" w:cs="Arial"/>
                <w:color w:val="000000" w:themeColor="text1"/>
              </w:rPr>
            </w:pPr>
          </w:p>
          <w:p w14:paraId="0E64206B" w14:textId="77777777" w:rsidR="00B50EAE" w:rsidRPr="009A30A1" w:rsidRDefault="00B50EAE" w:rsidP="00B50EAE">
            <w:pPr>
              <w:spacing w:before="0"/>
              <w:jc w:val="center"/>
              <w:rPr>
                <w:rFonts w:ascii="Arial Narrow" w:hAnsi="Arial Narrow" w:cs="Arial"/>
                <w:color w:val="000000" w:themeColor="text1"/>
              </w:rPr>
            </w:pPr>
          </w:p>
          <w:p w14:paraId="0AE48423" w14:textId="7A32EABC"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7DEB717F" w14:textId="343C5DBA"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668293C" w14:textId="750BDA6E"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502CF84" w14:textId="2B306B74"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7DFEA4D" w14:textId="11815F44" w:rsidR="00B50EAE" w:rsidRPr="00892771" w:rsidRDefault="00B50EAE" w:rsidP="00B50EAE">
            <w:pPr>
              <w:spacing w:before="0"/>
              <w:jc w:val="right"/>
              <w:rPr>
                <w:rFonts w:ascii="Arial Narrow" w:hAnsi="Arial Narrow" w:cs="Arial"/>
                <w:color w:val="000000" w:themeColor="text1"/>
              </w:rPr>
            </w:pPr>
          </w:p>
        </w:tc>
      </w:tr>
      <w:tr w:rsidR="00892771" w:rsidRPr="00892771" w14:paraId="1D6B9F9E" w14:textId="77777777" w:rsidTr="00C61E8B">
        <w:trPr>
          <w:trHeight w:val="70"/>
        </w:trPr>
        <w:tc>
          <w:tcPr>
            <w:tcW w:w="632" w:type="dxa"/>
            <w:tcBorders>
              <w:top w:val="single" w:sz="4" w:space="0" w:color="auto"/>
              <w:left w:val="single" w:sz="4" w:space="0" w:color="auto"/>
              <w:bottom w:val="single" w:sz="4" w:space="0" w:color="auto"/>
              <w:right w:val="single" w:sz="4" w:space="0" w:color="auto"/>
            </w:tcBorders>
          </w:tcPr>
          <w:p w14:paraId="62E6F486" w14:textId="77777777" w:rsidR="00B50EAE" w:rsidRDefault="00B50EAE" w:rsidP="00B50EAE">
            <w:pPr>
              <w:spacing w:before="0"/>
              <w:jc w:val="center"/>
              <w:rPr>
                <w:rFonts w:ascii="Arial Narrow" w:hAnsi="Arial Narrow" w:cs="Arial"/>
                <w:color w:val="000000"/>
                <w:lang w:val="sr-Cyrl-RS"/>
              </w:rPr>
            </w:pPr>
          </w:p>
          <w:p w14:paraId="3A5508AF" w14:textId="0ED9B0C7" w:rsidR="00784B26" w:rsidRPr="00784B26" w:rsidRDefault="00784B26" w:rsidP="00B50EAE">
            <w:pPr>
              <w:spacing w:before="0"/>
              <w:jc w:val="center"/>
              <w:rPr>
                <w:rFonts w:ascii="Arial Narrow" w:hAnsi="Arial Narrow" w:cs="Arial"/>
                <w:color w:val="000000"/>
                <w:lang w:val="sr-Latn-RS"/>
              </w:rPr>
            </w:pPr>
            <w:r>
              <w:rPr>
                <w:rFonts w:ascii="Arial Narrow" w:hAnsi="Arial Narrow" w:cs="Arial"/>
                <w:color w:val="000000"/>
                <w:lang w:val="sr-Latn-RS"/>
              </w:rPr>
              <w:t>3</w:t>
            </w:r>
            <w:r w:rsidR="004B104E">
              <w:rPr>
                <w:rFonts w:ascii="Arial Narrow" w:hAnsi="Arial Narrow" w:cs="Arial"/>
                <w:color w:val="000000"/>
                <w:lang w:val="sr-Latn-RS"/>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7F5A0" w14:textId="7A2E34E3" w:rsidR="00B50EAE" w:rsidRPr="00CC4CDF" w:rsidRDefault="00B50EAE" w:rsidP="00B50EAE">
            <w:pPr>
              <w:spacing w:before="0"/>
              <w:jc w:val="left"/>
              <w:rPr>
                <w:rFonts w:ascii="Arial Narrow" w:hAnsi="Arial Narrow" w:cs="Arial"/>
                <w:color w:val="000000"/>
              </w:rPr>
            </w:pPr>
            <w:r w:rsidRPr="00CC4CDF">
              <w:rPr>
                <w:rFonts w:ascii="Arial Narrow" w:hAnsi="Arial Narrow" w:cs="Arial"/>
                <w:color w:val="000000"/>
              </w:rPr>
              <w:t>P0066430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EAEFC" w14:textId="506FC5DD" w:rsidR="005B63F2" w:rsidRPr="009A30A1" w:rsidRDefault="005B63F2" w:rsidP="005B63F2">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punjen glicerinom, nazivni prečnik ø63 </w:t>
            </w:r>
            <w:r w:rsidRPr="009A30A1">
              <w:rPr>
                <w:rFonts w:ascii="Arial Narrow" w:hAnsi="Arial Narrow" w:cs="Arial"/>
                <w:color w:val="000000" w:themeColor="text1"/>
              </w:rPr>
              <w:lastRenderedPageBreak/>
              <w:t>navoj priključka G1/4”, opseg merenja 0÷400 bar-a, klasa tačnosti 1.0 ( kao MRG-1 po katalogu FADIP Bečej)</w:t>
            </w:r>
            <w:r w:rsidR="003216E1">
              <w:rPr>
                <w:rFonts w:ascii="Arial Narrow" w:hAnsi="Arial Narrow" w:cs="Arial"/>
                <w:color w:val="000000" w:themeColor="text1"/>
              </w:rPr>
              <w:t xml:space="preserve"> </w:t>
            </w:r>
            <w:r w:rsidRPr="009A30A1">
              <w:rPr>
                <w:rFonts w:ascii="Arial Narrow" w:hAnsi="Arial Narrow" w:cs="Arial"/>
                <w:color w:val="000000" w:themeColor="text1"/>
              </w:rPr>
              <w:t xml:space="preserve"> ili odgovarajući.</w:t>
            </w:r>
          </w:p>
          <w:p w14:paraId="3651BE49" w14:textId="3D2600CC" w:rsidR="005B63F2" w:rsidRPr="009A30A1" w:rsidRDefault="005B63F2" w:rsidP="005B63F2">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Materijal u dodiru sa fluidom je mesing </w:t>
            </w:r>
            <w:r w:rsidR="003216E1">
              <w:rPr>
                <w:rFonts w:ascii="Arial Narrow" w:hAnsi="Arial Narrow" w:cs="Arial"/>
                <w:color w:val="000000" w:themeColor="text1"/>
              </w:rPr>
              <w:t xml:space="preserve"> </w:t>
            </w:r>
            <w:r w:rsidRPr="009A30A1">
              <w:rPr>
                <w:rFonts w:ascii="Arial Narrow" w:hAnsi="Arial Narrow" w:cs="Arial"/>
                <w:color w:val="000000" w:themeColor="text1"/>
              </w:rPr>
              <w:t>Tip- burdon.</w:t>
            </w:r>
          </w:p>
          <w:p w14:paraId="6CB9B9D3" w14:textId="28BF2197"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664A3E21"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11739B43" w14:textId="77777777" w:rsidR="00B50EAE" w:rsidRPr="009A30A1" w:rsidRDefault="00B50EAE" w:rsidP="00B50EAE">
            <w:pPr>
              <w:spacing w:before="0"/>
              <w:jc w:val="center"/>
              <w:rPr>
                <w:rFonts w:ascii="Arial Narrow" w:hAnsi="Arial Narrow" w:cs="Arial"/>
                <w:color w:val="000000" w:themeColor="text1"/>
                <w:lang w:val="sr-Cyrl-RS"/>
              </w:rPr>
            </w:pPr>
          </w:p>
          <w:p w14:paraId="2E307126" w14:textId="77777777" w:rsidR="00B50EAE" w:rsidRPr="009A30A1" w:rsidRDefault="00B50EAE" w:rsidP="00B50EAE">
            <w:pPr>
              <w:spacing w:before="0"/>
              <w:jc w:val="center"/>
              <w:rPr>
                <w:rFonts w:ascii="Arial Narrow" w:hAnsi="Arial Narrow" w:cs="Arial"/>
                <w:color w:val="000000" w:themeColor="text1"/>
                <w:lang w:val="sr-Cyrl-RS"/>
              </w:rPr>
            </w:pPr>
          </w:p>
          <w:p w14:paraId="698C12C8" w14:textId="52AC11B7"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lastRenderedPageBreak/>
              <w:t>Ком.</w:t>
            </w:r>
          </w:p>
        </w:tc>
        <w:tc>
          <w:tcPr>
            <w:tcW w:w="1195" w:type="dxa"/>
            <w:tcBorders>
              <w:top w:val="single" w:sz="4" w:space="0" w:color="auto"/>
              <w:left w:val="single" w:sz="4" w:space="0" w:color="auto"/>
              <w:bottom w:val="single" w:sz="4" w:space="0" w:color="auto"/>
              <w:right w:val="single" w:sz="4" w:space="0" w:color="auto"/>
            </w:tcBorders>
          </w:tcPr>
          <w:p w14:paraId="08B27C47" w14:textId="77777777" w:rsidR="00B50EAE" w:rsidRPr="009A30A1" w:rsidRDefault="00B50EAE" w:rsidP="00B50EAE">
            <w:pPr>
              <w:spacing w:before="0"/>
              <w:jc w:val="center"/>
              <w:rPr>
                <w:rFonts w:ascii="Arial Narrow" w:hAnsi="Arial Narrow" w:cs="Arial"/>
                <w:color w:val="000000" w:themeColor="text1"/>
                <w:lang w:val="sr-Cyrl-RS"/>
              </w:rPr>
            </w:pPr>
          </w:p>
          <w:p w14:paraId="673FFBE1" w14:textId="77777777" w:rsidR="00B50EAE" w:rsidRPr="009A30A1" w:rsidRDefault="00B50EAE" w:rsidP="00B50EAE">
            <w:pPr>
              <w:spacing w:before="0"/>
              <w:jc w:val="center"/>
              <w:rPr>
                <w:rFonts w:ascii="Arial Narrow" w:hAnsi="Arial Narrow" w:cs="Arial"/>
                <w:color w:val="000000" w:themeColor="text1"/>
                <w:lang w:val="sr-Cyrl-RS"/>
              </w:rPr>
            </w:pPr>
          </w:p>
          <w:p w14:paraId="3D5E0780" w14:textId="70B4E848"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lastRenderedPageBreak/>
              <w:t>20</w:t>
            </w:r>
          </w:p>
        </w:tc>
        <w:tc>
          <w:tcPr>
            <w:tcW w:w="1680" w:type="dxa"/>
            <w:tcBorders>
              <w:top w:val="single" w:sz="4" w:space="0" w:color="auto"/>
              <w:left w:val="single" w:sz="4" w:space="0" w:color="auto"/>
              <w:bottom w:val="single" w:sz="4" w:space="0" w:color="auto"/>
              <w:right w:val="single" w:sz="4" w:space="0" w:color="auto"/>
            </w:tcBorders>
            <w:vAlign w:val="center"/>
          </w:tcPr>
          <w:p w14:paraId="5930F9CD" w14:textId="42DE261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lastRenderedPageBreak/>
              <w:t>M63=20.00;</w:t>
            </w:r>
          </w:p>
        </w:tc>
        <w:tc>
          <w:tcPr>
            <w:tcW w:w="1248" w:type="dxa"/>
            <w:tcBorders>
              <w:top w:val="single" w:sz="4" w:space="0" w:color="auto"/>
              <w:left w:val="single" w:sz="4" w:space="0" w:color="auto"/>
              <w:bottom w:val="single" w:sz="4" w:space="0" w:color="auto"/>
              <w:right w:val="single" w:sz="4" w:space="0" w:color="auto"/>
            </w:tcBorders>
          </w:tcPr>
          <w:p w14:paraId="32BD4464" w14:textId="7BADE4D7"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C1AB237" w14:textId="0B4F3347"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733A473" w14:textId="6A0219C2"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33899A8" w14:textId="7B96FA02" w:rsidR="00B50EAE" w:rsidRPr="00892771" w:rsidRDefault="00B50EAE" w:rsidP="00B50EAE">
            <w:pPr>
              <w:spacing w:before="0"/>
              <w:jc w:val="right"/>
              <w:rPr>
                <w:rFonts w:ascii="Arial Narrow" w:hAnsi="Arial Narrow" w:cs="Arial"/>
                <w:color w:val="000000" w:themeColor="text1"/>
              </w:rPr>
            </w:pPr>
          </w:p>
        </w:tc>
      </w:tr>
      <w:tr w:rsidR="00892771" w:rsidRPr="00892771" w14:paraId="2DE7D590" w14:textId="77777777" w:rsidTr="003469A2">
        <w:trPr>
          <w:trHeight w:val="675"/>
        </w:trPr>
        <w:tc>
          <w:tcPr>
            <w:tcW w:w="632" w:type="dxa"/>
            <w:tcBorders>
              <w:top w:val="single" w:sz="4" w:space="0" w:color="auto"/>
              <w:left w:val="single" w:sz="4" w:space="0" w:color="auto"/>
              <w:bottom w:val="single" w:sz="4" w:space="0" w:color="auto"/>
              <w:right w:val="single" w:sz="4" w:space="0" w:color="auto"/>
            </w:tcBorders>
          </w:tcPr>
          <w:p w14:paraId="5188F4AD" w14:textId="77777777" w:rsidR="00784B26" w:rsidRDefault="00784B26" w:rsidP="00B50EAE">
            <w:pPr>
              <w:spacing w:before="0"/>
              <w:jc w:val="center"/>
              <w:rPr>
                <w:rFonts w:ascii="Arial Narrow" w:hAnsi="Arial Narrow" w:cs="Arial"/>
                <w:color w:val="000000"/>
                <w:lang w:val="sr-Latn-RS"/>
              </w:rPr>
            </w:pPr>
          </w:p>
          <w:p w14:paraId="64904B5E" w14:textId="77777777" w:rsidR="00784B26" w:rsidRDefault="00784B26" w:rsidP="00B50EAE">
            <w:pPr>
              <w:spacing w:before="0"/>
              <w:jc w:val="center"/>
              <w:rPr>
                <w:rFonts w:ascii="Arial Narrow" w:hAnsi="Arial Narrow" w:cs="Arial"/>
                <w:color w:val="000000"/>
                <w:lang w:val="sr-Latn-RS"/>
              </w:rPr>
            </w:pPr>
          </w:p>
          <w:p w14:paraId="3F757F6B" w14:textId="77777777" w:rsidR="00784B26" w:rsidRDefault="00784B26" w:rsidP="00B50EAE">
            <w:pPr>
              <w:spacing w:before="0"/>
              <w:jc w:val="center"/>
              <w:rPr>
                <w:rFonts w:ascii="Arial Narrow" w:hAnsi="Arial Narrow" w:cs="Arial"/>
                <w:color w:val="000000"/>
                <w:lang w:val="sr-Latn-RS"/>
              </w:rPr>
            </w:pPr>
          </w:p>
          <w:p w14:paraId="505048BD" w14:textId="045A7CB3" w:rsidR="00B50EAE" w:rsidRPr="00784B26" w:rsidRDefault="00784B26" w:rsidP="00B50EAE">
            <w:pPr>
              <w:spacing w:before="0"/>
              <w:jc w:val="center"/>
              <w:rPr>
                <w:rFonts w:ascii="Arial Narrow" w:hAnsi="Arial Narrow" w:cs="Arial"/>
                <w:color w:val="000000"/>
                <w:lang w:val="sr-Latn-RS"/>
              </w:rPr>
            </w:pPr>
            <w:r>
              <w:rPr>
                <w:rFonts w:ascii="Arial Narrow" w:hAnsi="Arial Narrow" w:cs="Arial"/>
                <w:color w:val="000000"/>
                <w:lang w:val="sr-Latn-RS"/>
              </w:rPr>
              <w:t>3</w:t>
            </w:r>
            <w:r w:rsidR="004B104E">
              <w:rPr>
                <w:rFonts w:ascii="Arial Narrow" w:hAnsi="Arial Narrow" w:cs="Arial"/>
                <w:color w:val="000000"/>
                <w:lang w:val="sr-Latn-RS"/>
              </w:rPr>
              <w:t>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74538" w14:textId="48E5E340" w:rsidR="00B50EAE" w:rsidRPr="00CC4CDF" w:rsidRDefault="00B50EAE" w:rsidP="00B50EAE">
            <w:pPr>
              <w:spacing w:before="0"/>
              <w:jc w:val="left"/>
              <w:rPr>
                <w:rFonts w:ascii="Arial Narrow" w:hAnsi="Arial Narrow" w:cs="Arial"/>
                <w:color w:val="000000" w:themeColor="text1"/>
              </w:rPr>
            </w:pPr>
            <w:r w:rsidRPr="00CC4CDF">
              <w:rPr>
                <w:rFonts w:ascii="Arial Narrow" w:hAnsi="Arial Narrow" w:cs="Arial"/>
                <w:color w:val="000000" w:themeColor="text1"/>
              </w:rPr>
              <w:t>P0066431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E6A09" w14:textId="77777777" w:rsidR="007B56B9" w:rsidRPr="009A30A1" w:rsidRDefault="007B56B9" w:rsidP="007B56B9">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punjen glicerinom, nazivni prečnik ø63 navoj priključka G1/4”, opseg merenja 0÷600 bar-a, klasa tačnosti 1.0 ( kao MRG-1 po katalogu FADIP Bečej) ili odgovarajući.Materijal u dodiru sa fluidom je mesing Tip- burdon.</w:t>
            </w:r>
          </w:p>
          <w:p w14:paraId="0FAF5936" w14:textId="3B40711D"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tc>
        <w:tc>
          <w:tcPr>
            <w:tcW w:w="1410" w:type="dxa"/>
            <w:tcBorders>
              <w:top w:val="single" w:sz="4" w:space="0" w:color="auto"/>
              <w:left w:val="single" w:sz="4" w:space="0" w:color="auto"/>
              <w:bottom w:val="single" w:sz="4" w:space="0" w:color="auto"/>
              <w:right w:val="single" w:sz="4" w:space="0" w:color="auto"/>
            </w:tcBorders>
          </w:tcPr>
          <w:p w14:paraId="776E5CD5"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FEB1732" w14:textId="77777777" w:rsidR="00B50EAE" w:rsidRPr="009A30A1" w:rsidRDefault="00B50EAE" w:rsidP="00B50EAE">
            <w:pPr>
              <w:spacing w:before="0"/>
              <w:jc w:val="center"/>
              <w:rPr>
                <w:rFonts w:ascii="Arial Narrow" w:hAnsi="Arial Narrow" w:cs="Arial"/>
                <w:color w:val="000000" w:themeColor="text1"/>
                <w:lang w:val="sr-Cyrl-RS"/>
              </w:rPr>
            </w:pPr>
          </w:p>
          <w:p w14:paraId="0B274A87" w14:textId="77777777" w:rsidR="007B56B9" w:rsidRPr="009A30A1" w:rsidRDefault="007B56B9" w:rsidP="00B50EAE">
            <w:pPr>
              <w:spacing w:before="0"/>
              <w:jc w:val="center"/>
              <w:rPr>
                <w:rFonts w:ascii="Arial Narrow" w:hAnsi="Arial Narrow" w:cs="Arial"/>
                <w:color w:val="000000" w:themeColor="text1"/>
                <w:lang w:val="sr-Cyrl-RS"/>
              </w:rPr>
            </w:pPr>
          </w:p>
          <w:p w14:paraId="10E0E378" w14:textId="6BE35456"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4E3C8075" w14:textId="77777777" w:rsidR="00B50EAE" w:rsidRPr="009A30A1" w:rsidRDefault="00B50EAE" w:rsidP="00B50EAE">
            <w:pPr>
              <w:spacing w:before="0"/>
              <w:jc w:val="center"/>
              <w:rPr>
                <w:rFonts w:ascii="Arial Narrow" w:hAnsi="Arial Narrow" w:cs="Arial"/>
                <w:color w:val="000000" w:themeColor="text1"/>
                <w:lang w:val="sr-Cyrl-RS"/>
              </w:rPr>
            </w:pPr>
          </w:p>
          <w:p w14:paraId="174D6910" w14:textId="77777777" w:rsidR="007B56B9" w:rsidRPr="009A30A1" w:rsidRDefault="007B56B9" w:rsidP="00B50EAE">
            <w:pPr>
              <w:spacing w:before="0"/>
              <w:jc w:val="center"/>
              <w:rPr>
                <w:rFonts w:ascii="Arial Narrow" w:hAnsi="Arial Narrow" w:cs="Arial"/>
                <w:color w:val="000000" w:themeColor="text1"/>
                <w:lang w:val="sr-Cyrl-RS"/>
              </w:rPr>
            </w:pPr>
          </w:p>
          <w:p w14:paraId="2F3F1210" w14:textId="77777777" w:rsidR="007B56B9" w:rsidRPr="009A30A1" w:rsidRDefault="007B56B9" w:rsidP="00B50EAE">
            <w:pPr>
              <w:spacing w:before="0"/>
              <w:jc w:val="center"/>
              <w:rPr>
                <w:rFonts w:ascii="Arial Narrow" w:hAnsi="Arial Narrow" w:cs="Arial"/>
                <w:color w:val="000000" w:themeColor="text1"/>
                <w:lang w:val="sr-Cyrl-RS"/>
              </w:rPr>
            </w:pPr>
          </w:p>
          <w:p w14:paraId="1BC8CD7E" w14:textId="77777777" w:rsidR="007B56B9" w:rsidRPr="009A30A1" w:rsidRDefault="007B56B9" w:rsidP="00B50EAE">
            <w:pPr>
              <w:spacing w:before="0"/>
              <w:jc w:val="center"/>
              <w:rPr>
                <w:rFonts w:ascii="Arial Narrow" w:hAnsi="Arial Narrow" w:cs="Arial"/>
                <w:color w:val="000000" w:themeColor="text1"/>
                <w:lang w:val="sr-Cyrl-RS"/>
              </w:rPr>
            </w:pPr>
          </w:p>
          <w:p w14:paraId="07E5D98F" w14:textId="07DBF168"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20</w:t>
            </w:r>
          </w:p>
        </w:tc>
        <w:tc>
          <w:tcPr>
            <w:tcW w:w="1680" w:type="dxa"/>
            <w:tcBorders>
              <w:top w:val="single" w:sz="4" w:space="0" w:color="auto"/>
              <w:left w:val="single" w:sz="4" w:space="0" w:color="auto"/>
              <w:bottom w:val="single" w:sz="4" w:space="0" w:color="auto"/>
              <w:right w:val="single" w:sz="4" w:space="0" w:color="auto"/>
            </w:tcBorders>
            <w:vAlign w:val="center"/>
          </w:tcPr>
          <w:p w14:paraId="676E5EE8" w14:textId="5F693C8A"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M63=20.00;</w:t>
            </w:r>
          </w:p>
        </w:tc>
        <w:tc>
          <w:tcPr>
            <w:tcW w:w="1248" w:type="dxa"/>
            <w:tcBorders>
              <w:top w:val="single" w:sz="4" w:space="0" w:color="auto"/>
              <w:left w:val="single" w:sz="4" w:space="0" w:color="auto"/>
              <w:bottom w:val="single" w:sz="4" w:space="0" w:color="auto"/>
              <w:right w:val="single" w:sz="4" w:space="0" w:color="auto"/>
            </w:tcBorders>
          </w:tcPr>
          <w:p w14:paraId="6124A36D" w14:textId="46EC0450"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4FE17C6" w14:textId="786ED4AD"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2E2F8BF" w14:textId="22F1C107"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86D8DDB" w14:textId="6DA30B34" w:rsidR="00B50EAE" w:rsidRPr="00892771" w:rsidRDefault="00B50EAE" w:rsidP="00B50EAE">
            <w:pPr>
              <w:spacing w:before="0"/>
              <w:jc w:val="right"/>
              <w:rPr>
                <w:rFonts w:ascii="Arial Narrow" w:hAnsi="Arial Narrow" w:cs="Arial"/>
                <w:color w:val="000000" w:themeColor="text1"/>
              </w:rPr>
            </w:pPr>
          </w:p>
        </w:tc>
      </w:tr>
      <w:tr w:rsidR="00892771" w:rsidRPr="00892771" w14:paraId="5F33BC9A"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1E750E0F" w14:textId="77777777" w:rsidR="00784B26" w:rsidRPr="00E72979" w:rsidRDefault="00784B26" w:rsidP="00B50EAE">
            <w:pPr>
              <w:spacing w:before="0"/>
              <w:jc w:val="center"/>
              <w:rPr>
                <w:rFonts w:ascii="Arial Narrow" w:hAnsi="Arial Narrow" w:cs="Arial"/>
                <w:color w:val="000000" w:themeColor="text1"/>
                <w:lang w:val="sr-Latn-RS"/>
              </w:rPr>
            </w:pPr>
          </w:p>
          <w:p w14:paraId="4C24134B" w14:textId="77777777" w:rsidR="00784B26" w:rsidRPr="00E72979" w:rsidRDefault="00784B26" w:rsidP="00B50EAE">
            <w:pPr>
              <w:spacing w:before="0"/>
              <w:jc w:val="center"/>
              <w:rPr>
                <w:rFonts w:ascii="Arial Narrow" w:hAnsi="Arial Narrow" w:cs="Arial"/>
                <w:color w:val="000000" w:themeColor="text1"/>
                <w:lang w:val="sr-Latn-RS"/>
              </w:rPr>
            </w:pPr>
          </w:p>
          <w:p w14:paraId="3FBA9ECD" w14:textId="77777777" w:rsidR="00784B26" w:rsidRPr="00E72979" w:rsidRDefault="00784B26" w:rsidP="00B50EAE">
            <w:pPr>
              <w:spacing w:before="0"/>
              <w:jc w:val="center"/>
              <w:rPr>
                <w:rFonts w:ascii="Arial Narrow" w:hAnsi="Arial Narrow" w:cs="Arial"/>
                <w:color w:val="000000" w:themeColor="text1"/>
                <w:lang w:val="sr-Latn-RS"/>
              </w:rPr>
            </w:pPr>
          </w:p>
          <w:p w14:paraId="254E5BD3" w14:textId="65A689B6"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3</w:t>
            </w:r>
            <w:r w:rsidR="004B104E">
              <w:rPr>
                <w:rFonts w:ascii="Arial Narrow" w:hAnsi="Arial Narrow" w:cs="Arial"/>
                <w:color w:val="000000" w:themeColor="text1"/>
                <w:lang w:val="sr-Latn-RS"/>
              </w:rPr>
              <w:t>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8C856" w14:textId="1C3587F3"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P0066433</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BCF79" w14:textId="558AC774" w:rsidR="00EF3CC4" w:rsidRPr="009A30A1" w:rsidRDefault="00EF3CC4" w:rsidP="00EF3CC4">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punjen glicerinom, nazivni prečnik ø 63 navoj priključka G1/4”, opseg merenja 0÷1000 </w:t>
            </w:r>
            <w:r w:rsidR="00463D53" w:rsidRPr="009A30A1">
              <w:rPr>
                <w:rFonts w:ascii="Arial Narrow" w:hAnsi="Arial Narrow" w:cs="Arial"/>
                <w:color w:val="000000" w:themeColor="text1"/>
              </w:rPr>
              <w:t xml:space="preserve"> </w:t>
            </w:r>
            <w:r w:rsidRPr="009A30A1">
              <w:rPr>
                <w:rFonts w:ascii="Arial Narrow" w:hAnsi="Arial Narrow" w:cs="Arial"/>
                <w:color w:val="000000" w:themeColor="text1"/>
              </w:rPr>
              <w:t xml:space="preserve">bar-a, klasa tačnosti 1.0 ( kao MRG-1 po katalogu </w:t>
            </w:r>
            <w:r w:rsidR="00463D53" w:rsidRPr="009A30A1">
              <w:rPr>
                <w:rFonts w:ascii="Arial Narrow" w:hAnsi="Arial Narrow" w:cs="Arial"/>
                <w:color w:val="000000" w:themeColor="text1"/>
              </w:rPr>
              <w:t xml:space="preserve"> </w:t>
            </w:r>
            <w:r w:rsidRPr="009A30A1">
              <w:rPr>
                <w:rFonts w:ascii="Arial Narrow" w:hAnsi="Arial Narrow" w:cs="Arial"/>
                <w:color w:val="000000" w:themeColor="text1"/>
              </w:rPr>
              <w:t>FADIP Bečej) ili odgovarajući.</w:t>
            </w:r>
          </w:p>
          <w:p w14:paraId="4AEA8AB5" w14:textId="628A7C75" w:rsidR="00EF3CC4" w:rsidRPr="009A30A1" w:rsidRDefault="00EF3CC4" w:rsidP="00EF3CC4">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Materijal u dodiru sa fluidom je mesing </w:t>
            </w:r>
            <w:r w:rsidR="00463D53" w:rsidRPr="009A30A1">
              <w:rPr>
                <w:rFonts w:ascii="Arial Narrow" w:hAnsi="Arial Narrow" w:cs="Arial"/>
                <w:color w:val="000000" w:themeColor="text1"/>
              </w:rPr>
              <w:t xml:space="preserve"> </w:t>
            </w:r>
            <w:r w:rsidRPr="009A30A1">
              <w:rPr>
                <w:rFonts w:ascii="Arial Narrow" w:hAnsi="Arial Narrow" w:cs="Arial"/>
                <w:color w:val="000000" w:themeColor="text1"/>
              </w:rPr>
              <w:t>Tip- burdon.</w:t>
            </w:r>
          </w:p>
          <w:p w14:paraId="16E43CEA" w14:textId="04C88DB2" w:rsidR="00EF3CC4" w:rsidRPr="009A30A1" w:rsidRDefault="00EF3CC4"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04DB0FA4"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FC663E4" w14:textId="77777777" w:rsidR="00B50EAE" w:rsidRPr="009A30A1" w:rsidRDefault="00B50EAE" w:rsidP="00B50EAE">
            <w:pPr>
              <w:spacing w:before="0"/>
              <w:jc w:val="center"/>
              <w:rPr>
                <w:rFonts w:ascii="Arial Narrow" w:hAnsi="Arial Narrow" w:cs="Arial"/>
                <w:color w:val="000000" w:themeColor="text1"/>
                <w:lang w:val="sr-Cyrl-RS"/>
              </w:rPr>
            </w:pPr>
          </w:p>
          <w:p w14:paraId="7DF36924" w14:textId="77777777" w:rsidR="00B50EAE" w:rsidRPr="009A30A1" w:rsidRDefault="00B50EAE" w:rsidP="00B50EAE">
            <w:pPr>
              <w:spacing w:before="0"/>
              <w:jc w:val="center"/>
              <w:rPr>
                <w:rFonts w:ascii="Arial Narrow" w:hAnsi="Arial Narrow" w:cs="Arial"/>
                <w:color w:val="000000" w:themeColor="text1"/>
                <w:lang w:val="sr-Cyrl-RS"/>
              </w:rPr>
            </w:pPr>
          </w:p>
          <w:p w14:paraId="29EA0403" w14:textId="77777777" w:rsidR="00EF3CC4" w:rsidRPr="009A30A1" w:rsidRDefault="00EF3CC4" w:rsidP="00B50EAE">
            <w:pPr>
              <w:spacing w:before="0"/>
              <w:jc w:val="center"/>
              <w:rPr>
                <w:rFonts w:ascii="Arial Narrow" w:hAnsi="Arial Narrow" w:cs="Arial"/>
                <w:color w:val="000000" w:themeColor="text1"/>
                <w:lang w:val="sr-Cyrl-RS"/>
              </w:rPr>
            </w:pPr>
          </w:p>
          <w:p w14:paraId="7D24C12A" w14:textId="77777777" w:rsidR="00EF3CC4" w:rsidRPr="009A30A1" w:rsidRDefault="00EF3CC4" w:rsidP="00B50EAE">
            <w:pPr>
              <w:spacing w:before="0"/>
              <w:jc w:val="center"/>
              <w:rPr>
                <w:rFonts w:ascii="Arial Narrow" w:hAnsi="Arial Narrow" w:cs="Arial"/>
                <w:color w:val="000000" w:themeColor="text1"/>
                <w:lang w:val="sr-Cyrl-RS"/>
              </w:rPr>
            </w:pPr>
          </w:p>
          <w:p w14:paraId="27A8FA1A" w14:textId="0AFBE8F5"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20F92A8E" w14:textId="77777777" w:rsidR="00B50EAE" w:rsidRPr="009A30A1" w:rsidRDefault="00B50EAE" w:rsidP="00B50EAE">
            <w:pPr>
              <w:spacing w:before="0"/>
              <w:jc w:val="center"/>
              <w:rPr>
                <w:rFonts w:ascii="Arial Narrow" w:hAnsi="Arial Narrow" w:cs="Arial"/>
                <w:color w:val="000000" w:themeColor="text1"/>
                <w:lang w:val="sr-Cyrl-RS"/>
              </w:rPr>
            </w:pPr>
          </w:p>
          <w:p w14:paraId="239397BF" w14:textId="77777777" w:rsidR="00B50EAE" w:rsidRPr="009A30A1" w:rsidRDefault="00B50EAE" w:rsidP="00B50EAE">
            <w:pPr>
              <w:spacing w:before="0"/>
              <w:jc w:val="center"/>
              <w:rPr>
                <w:rFonts w:ascii="Arial Narrow" w:hAnsi="Arial Narrow" w:cs="Arial"/>
                <w:color w:val="000000" w:themeColor="text1"/>
                <w:lang w:val="sr-Cyrl-RS"/>
              </w:rPr>
            </w:pPr>
          </w:p>
          <w:p w14:paraId="4EFC9048" w14:textId="77777777" w:rsidR="00EF3CC4" w:rsidRPr="009A30A1" w:rsidRDefault="00EF3CC4" w:rsidP="00B50EAE">
            <w:pPr>
              <w:spacing w:before="0"/>
              <w:jc w:val="center"/>
              <w:rPr>
                <w:rFonts w:ascii="Arial Narrow" w:hAnsi="Arial Narrow" w:cs="Arial"/>
                <w:color w:val="000000" w:themeColor="text1"/>
                <w:lang w:val="sr-Cyrl-RS"/>
              </w:rPr>
            </w:pPr>
          </w:p>
          <w:p w14:paraId="5CCD2D29" w14:textId="77777777" w:rsidR="00EF3CC4" w:rsidRPr="009A30A1" w:rsidRDefault="00EF3CC4" w:rsidP="00B50EAE">
            <w:pPr>
              <w:spacing w:before="0"/>
              <w:jc w:val="center"/>
              <w:rPr>
                <w:rFonts w:ascii="Arial Narrow" w:hAnsi="Arial Narrow" w:cs="Arial"/>
                <w:color w:val="000000" w:themeColor="text1"/>
                <w:lang w:val="sr-Cyrl-RS"/>
              </w:rPr>
            </w:pPr>
          </w:p>
          <w:p w14:paraId="3F866E69" w14:textId="77777777" w:rsidR="00EF3CC4" w:rsidRPr="009A30A1" w:rsidRDefault="00EF3CC4" w:rsidP="00B50EAE">
            <w:pPr>
              <w:spacing w:before="0"/>
              <w:jc w:val="center"/>
              <w:rPr>
                <w:rFonts w:ascii="Arial Narrow" w:hAnsi="Arial Narrow" w:cs="Arial"/>
                <w:color w:val="000000" w:themeColor="text1"/>
                <w:lang w:val="sr-Cyrl-RS"/>
              </w:rPr>
            </w:pPr>
          </w:p>
          <w:p w14:paraId="54F2AFCD" w14:textId="35C41C82"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20</w:t>
            </w:r>
          </w:p>
        </w:tc>
        <w:tc>
          <w:tcPr>
            <w:tcW w:w="1680" w:type="dxa"/>
            <w:tcBorders>
              <w:top w:val="single" w:sz="4" w:space="0" w:color="auto"/>
              <w:left w:val="single" w:sz="4" w:space="0" w:color="auto"/>
              <w:bottom w:val="single" w:sz="4" w:space="0" w:color="auto"/>
              <w:right w:val="single" w:sz="4" w:space="0" w:color="auto"/>
            </w:tcBorders>
            <w:vAlign w:val="center"/>
          </w:tcPr>
          <w:p w14:paraId="6183580D" w14:textId="63446CB2"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M63=20.00;</w:t>
            </w:r>
          </w:p>
        </w:tc>
        <w:tc>
          <w:tcPr>
            <w:tcW w:w="1248" w:type="dxa"/>
            <w:tcBorders>
              <w:top w:val="single" w:sz="4" w:space="0" w:color="auto"/>
              <w:left w:val="single" w:sz="4" w:space="0" w:color="auto"/>
              <w:bottom w:val="single" w:sz="4" w:space="0" w:color="auto"/>
              <w:right w:val="single" w:sz="4" w:space="0" w:color="auto"/>
            </w:tcBorders>
          </w:tcPr>
          <w:p w14:paraId="38E68732" w14:textId="103BCF10"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D018FF5" w14:textId="4EE1DF4B"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FFC97A0" w14:textId="6885A4B0"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851A500" w14:textId="2F86FC31" w:rsidR="00B50EAE" w:rsidRPr="00892771" w:rsidRDefault="00B50EAE" w:rsidP="00B50EAE">
            <w:pPr>
              <w:spacing w:before="0"/>
              <w:jc w:val="right"/>
              <w:rPr>
                <w:rFonts w:ascii="Arial Narrow" w:hAnsi="Arial Narrow" w:cs="Arial"/>
                <w:color w:val="000000" w:themeColor="text1"/>
              </w:rPr>
            </w:pPr>
          </w:p>
        </w:tc>
      </w:tr>
      <w:tr w:rsidR="00892771" w:rsidRPr="00892771" w14:paraId="7CDB8040" w14:textId="77777777" w:rsidTr="003E0330">
        <w:trPr>
          <w:trHeight w:val="404"/>
        </w:trPr>
        <w:tc>
          <w:tcPr>
            <w:tcW w:w="632" w:type="dxa"/>
            <w:tcBorders>
              <w:top w:val="single" w:sz="4" w:space="0" w:color="auto"/>
              <w:left w:val="single" w:sz="4" w:space="0" w:color="auto"/>
              <w:bottom w:val="single" w:sz="4" w:space="0" w:color="auto"/>
              <w:right w:val="single" w:sz="4" w:space="0" w:color="auto"/>
            </w:tcBorders>
          </w:tcPr>
          <w:p w14:paraId="19C3A15E" w14:textId="5AB88223"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3</w:t>
            </w:r>
            <w:r w:rsidR="004B104E">
              <w:rPr>
                <w:rFonts w:ascii="Arial Narrow" w:hAnsi="Arial Narrow" w:cs="Arial"/>
                <w:color w:val="000000" w:themeColor="text1"/>
                <w:lang w:val="sr-Latn-RS"/>
              </w:rPr>
              <w:t>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74459" w14:textId="2A1B249F"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P0066436</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81947" w14:textId="77777777" w:rsidR="003C2BBF" w:rsidRPr="009A30A1" w:rsidRDefault="003C2BBF" w:rsidP="003C2BBF">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punjen glicerinom, nazivni prečnik ø100 navoj priključka G1/2”, opseg merenja 0÷250 bar-a, klasa tačnosti 1.0 ( kao MRG-1 po katalogu FADIP Bečej) ili odgovarajući.Materijal u dodiru sa fluidom je mesing Tip- burdon.</w:t>
            </w:r>
          </w:p>
          <w:p w14:paraId="3339911E" w14:textId="40F461E8"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br/>
            </w:r>
          </w:p>
        </w:tc>
        <w:tc>
          <w:tcPr>
            <w:tcW w:w="1410" w:type="dxa"/>
            <w:tcBorders>
              <w:top w:val="single" w:sz="4" w:space="0" w:color="auto"/>
              <w:left w:val="single" w:sz="4" w:space="0" w:color="auto"/>
              <w:bottom w:val="single" w:sz="4" w:space="0" w:color="auto"/>
              <w:right w:val="single" w:sz="4" w:space="0" w:color="auto"/>
            </w:tcBorders>
          </w:tcPr>
          <w:p w14:paraId="3BF61418"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11BC60A2" w14:textId="77777777" w:rsidR="00B50EAE" w:rsidRPr="009A30A1" w:rsidRDefault="00B50EAE" w:rsidP="00B50EAE">
            <w:pPr>
              <w:spacing w:before="0"/>
              <w:jc w:val="center"/>
              <w:rPr>
                <w:rFonts w:ascii="Arial Narrow" w:hAnsi="Arial Narrow" w:cs="Arial"/>
                <w:color w:val="000000" w:themeColor="text1"/>
                <w:lang w:val="sr-Cyrl-RS"/>
              </w:rPr>
            </w:pPr>
          </w:p>
          <w:p w14:paraId="7D2FDBD8" w14:textId="77777777" w:rsidR="00B50EAE" w:rsidRPr="009A30A1" w:rsidRDefault="00B50EAE" w:rsidP="00B50EAE">
            <w:pPr>
              <w:spacing w:before="0"/>
              <w:jc w:val="center"/>
              <w:rPr>
                <w:rFonts w:ascii="Arial Narrow" w:hAnsi="Arial Narrow" w:cs="Arial"/>
                <w:color w:val="000000" w:themeColor="text1"/>
                <w:lang w:val="sr-Cyrl-RS"/>
              </w:rPr>
            </w:pPr>
          </w:p>
          <w:p w14:paraId="5421ED95" w14:textId="2FE4F24A"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71CD1D88" w14:textId="77777777" w:rsidR="00B50EAE" w:rsidRPr="009A30A1" w:rsidRDefault="00B50EAE" w:rsidP="00B50EAE">
            <w:pPr>
              <w:spacing w:before="0"/>
              <w:jc w:val="center"/>
              <w:rPr>
                <w:rFonts w:ascii="Arial Narrow" w:hAnsi="Arial Narrow" w:cs="Arial"/>
                <w:color w:val="000000" w:themeColor="text1"/>
                <w:lang w:val="sr-Cyrl-RS"/>
              </w:rPr>
            </w:pPr>
          </w:p>
          <w:p w14:paraId="304CA21F" w14:textId="77777777" w:rsidR="00B50EAE" w:rsidRPr="009A30A1" w:rsidRDefault="00B50EAE" w:rsidP="00B50EAE">
            <w:pPr>
              <w:spacing w:before="0"/>
              <w:jc w:val="center"/>
              <w:rPr>
                <w:rFonts w:ascii="Arial Narrow" w:hAnsi="Arial Narrow" w:cs="Arial"/>
                <w:color w:val="000000" w:themeColor="text1"/>
                <w:lang w:val="sr-Cyrl-RS"/>
              </w:rPr>
            </w:pPr>
          </w:p>
          <w:p w14:paraId="613D3563" w14:textId="3CE82127"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53A305CF" w14:textId="530ADE73"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0E4B8D9E" w14:textId="06D5D041"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280F9E6" w14:textId="4A401032"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8FFC9C3" w14:textId="639CC90C"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7EC3C8B" w14:textId="6A0BD950" w:rsidR="00B50EAE" w:rsidRPr="00892771" w:rsidRDefault="00B50EAE" w:rsidP="00B50EAE">
            <w:pPr>
              <w:spacing w:before="0"/>
              <w:jc w:val="right"/>
              <w:rPr>
                <w:rFonts w:ascii="Arial Narrow" w:hAnsi="Arial Narrow" w:cs="Arial"/>
                <w:color w:val="000000" w:themeColor="text1"/>
              </w:rPr>
            </w:pPr>
          </w:p>
        </w:tc>
      </w:tr>
      <w:tr w:rsidR="00892771" w:rsidRPr="00892771" w14:paraId="14F3CE91"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4EFA69DC" w14:textId="77777777" w:rsidR="00B50EAE" w:rsidRPr="00E72979" w:rsidRDefault="00B50EAE" w:rsidP="00B50EAE">
            <w:pPr>
              <w:spacing w:before="0"/>
              <w:jc w:val="center"/>
              <w:rPr>
                <w:rFonts w:ascii="Arial Narrow" w:hAnsi="Arial Narrow" w:cs="Arial"/>
                <w:color w:val="000000" w:themeColor="text1"/>
                <w:lang w:val="sr-Cyrl-RS"/>
              </w:rPr>
            </w:pPr>
          </w:p>
          <w:p w14:paraId="5CAF48C2" w14:textId="77777777" w:rsidR="00784B26" w:rsidRPr="00E72979" w:rsidRDefault="00784B26" w:rsidP="00B50EAE">
            <w:pPr>
              <w:spacing w:before="0"/>
              <w:jc w:val="center"/>
              <w:rPr>
                <w:rFonts w:ascii="Arial Narrow" w:hAnsi="Arial Narrow" w:cs="Arial"/>
                <w:color w:val="000000" w:themeColor="text1"/>
                <w:lang w:val="sr-Cyrl-RS"/>
              </w:rPr>
            </w:pPr>
          </w:p>
          <w:p w14:paraId="3520BA51" w14:textId="214C7053" w:rsidR="00784B26"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3</w:t>
            </w:r>
            <w:r w:rsidR="004B104E">
              <w:rPr>
                <w:rFonts w:ascii="Arial Narrow" w:hAnsi="Arial Narrow" w:cs="Arial"/>
                <w:color w:val="000000" w:themeColor="text1"/>
                <w:lang w:val="sr-Latn-RS"/>
              </w:rPr>
              <w:t>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41CB3" w14:textId="5E27A131"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P0066440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7AAB8" w14:textId="77777777" w:rsidR="003C2BBF" w:rsidRPr="009A30A1" w:rsidRDefault="003C2BBF" w:rsidP="00B50EAE">
            <w:pPr>
              <w:spacing w:before="0"/>
              <w:jc w:val="left"/>
              <w:rPr>
                <w:rFonts w:ascii="Arial Narrow" w:hAnsi="Arial Narrow" w:cs="Arial"/>
                <w:color w:val="000000" w:themeColor="text1"/>
              </w:rPr>
            </w:pPr>
          </w:p>
          <w:p w14:paraId="66AC0B9C" w14:textId="62B8114C" w:rsidR="003C2BBF" w:rsidRPr="009A30A1" w:rsidRDefault="003C2BBF" w:rsidP="003C2BBF">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punjen glicerinom, nazivni prečnik ø100 navoj priključka G1/2”, opseg merenja 0÷100 bar-a, klasa tačnosti 1.0 ( kao MRG-1 po katalogu </w:t>
            </w:r>
            <w:r w:rsidR="005F1BD1">
              <w:rPr>
                <w:rFonts w:ascii="Arial Narrow" w:hAnsi="Arial Narrow" w:cs="Arial"/>
                <w:color w:val="000000" w:themeColor="text1"/>
              </w:rPr>
              <w:t xml:space="preserve"> </w:t>
            </w:r>
            <w:r w:rsidRPr="009A30A1">
              <w:rPr>
                <w:rFonts w:ascii="Arial Narrow" w:hAnsi="Arial Narrow" w:cs="Arial"/>
                <w:color w:val="000000" w:themeColor="text1"/>
              </w:rPr>
              <w:t>FADIP Bečej</w:t>
            </w:r>
            <w:r w:rsidR="005F1BD1">
              <w:rPr>
                <w:rFonts w:ascii="Arial Narrow" w:hAnsi="Arial Narrow" w:cs="Arial"/>
                <w:color w:val="000000" w:themeColor="text1"/>
              </w:rPr>
              <w:t xml:space="preserve"> </w:t>
            </w:r>
            <w:r w:rsidRPr="009A30A1">
              <w:rPr>
                <w:rFonts w:ascii="Arial Narrow" w:hAnsi="Arial Narrow" w:cs="Arial"/>
                <w:color w:val="000000" w:themeColor="text1"/>
              </w:rPr>
              <w:t>) ili odgovarajući.Materijal u dodiru sa fluidom je mesing Tip- burdon.</w:t>
            </w:r>
          </w:p>
          <w:p w14:paraId="5D64A8F3" w14:textId="7D908DAA"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br/>
            </w:r>
          </w:p>
        </w:tc>
        <w:tc>
          <w:tcPr>
            <w:tcW w:w="1410" w:type="dxa"/>
            <w:tcBorders>
              <w:top w:val="single" w:sz="4" w:space="0" w:color="auto"/>
              <w:left w:val="single" w:sz="4" w:space="0" w:color="auto"/>
              <w:bottom w:val="single" w:sz="4" w:space="0" w:color="auto"/>
              <w:right w:val="single" w:sz="4" w:space="0" w:color="auto"/>
            </w:tcBorders>
          </w:tcPr>
          <w:p w14:paraId="0CCDCB76"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11C7F29" w14:textId="77777777" w:rsidR="00B50EAE" w:rsidRPr="009A30A1" w:rsidRDefault="00B50EAE" w:rsidP="00B50EAE">
            <w:pPr>
              <w:spacing w:before="0"/>
              <w:jc w:val="center"/>
              <w:rPr>
                <w:rFonts w:ascii="Arial Narrow" w:hAnsi="Arial Narrow" w:cs="Arial"/>
                <w:color w:val="000000" w:themeColor="text1"/>
                <w:lang w:val="sr-Cyrl-RS"/>
              </w:rPr>
            </w:pPr>
          </w:p>
          <w:p w14:paraId="1E997A61" w14:textId="637A2CFB"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79BF6784" w14:textId="77777777" w:rsidR="00B50EAE" w:rsidRPr="009A30A1" w:rsidRDefault="00B50EAE" w:rsidP="00B50EAE">
            <w:pPr>
              <w:spacing w:before="0"/>
              <w:jc w:val="center"/>
              <w:rPr>
                <w:rFonts w:ascii="Arial Narrow" w:hAnsi="Arial Narrow" w:cs="Arial"/>
                <w:color w:val="000000" w:themeColor="text1"/>
                <w:lang w:val="sr-Cyrl-RS"/>
              </w:rPr>
            </w:pPr>
          </w:p>
          <w:p w14:paraId="26AE4621" w14:textId="7465A031"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3F1B720B" w14:textId="6304D04B"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0FF644B9" w14:textId="3022B8E2"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9B2546E" w14:textId="16BA20BD"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95DFE37" w14:textId="0C18F7B7"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5EE605E" w14:textId="10D9BC49" w:rsidR="00B50EAE" w:rsidRPr="00892771" w:rsidRDefault="00B50EAE" w:rsidP="00B50EAE">
            <w:pPr>
              <w:spacing w:before="0"/>
              <w:jc w:val="right"/>
              <w:rPr>
                <w:rFonts w:ascii="Arial Narrow" w:hAnsi="Arial Narrow" w:cs="Arial"/>
                <w:color w:val="000000" w:themeColor="text1"/>
              </w:rPr>
            </w:pPr>
          </w:p>
        </w:tc>
      </w:tr>
      <w:tr w:rsidR="00892771" w:rsidRPr="00892771" w14:paraId="75EDFC60"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313126B7" w14:textId="77777777" w:rsidR="00784B26" w:rsidRPr="00E72979" w:rsidRDefault="00784B26" w:rsidP="00B50EAE">
            <w:pPr>
              <w:spacing w:before="0"/>
              <w:jc w:val="center"/>
              <w:rPr>
                <w:rFonts w:ascii="Arial Narrow" w:hAnsi="Arial Narrow" w:cs="Arial"/>
                <w:color w:val="000000" w:themeColor="text1"/>
                <w:lang w:val="sr-Latn-RS"/>
              </w:rPr>
            </w:pPr>
          </w:p>
          <w:p w14:paraId="695D7B9C" w14:textId="77777777" w:rsidR="00784B26" w:rsidRPr="00E72979" w:rsidRDefault="00784B26" w:rsidP="00B50EAE">
            <w:pPr>
              <w:spacing w:before="0"/>
              <w:jc w:val="center"/>
              <w:rPr>
                <w:rFonts w:ascii="Arial Narrow" w:hAnsi="Arial Narrow" w:cs="Arial"/>
                <w:color w:val="000000" w:themeColor="text1"/>
                <w:lang w:val="sr-Latn-RS"/>
              </w:rPr>
            </w:pPr>
          </w:p>
          <w:p w14:paraId="4B64676A" w14:textId="0ACCE6B5" w:rsidR="00B50EAE" w:rsidRPr="00E72979" w:rsidRDefault="004B104E" w:rsidP="00B50EAE">
            <w:pPr>
              <w:spacing w:before="0"/>
              <w:jc w:val="center"/>
              <w:rPr>
                <w:rFonts w:ascii="Arial Narrow" w:hAnsi="Arial Narrow" w:cs="Arial"/>
                <w:color w:val="000000" w:themeColor="text1"/>
                <w:lang w:val="sr-Latn-RS"/>
              </w:rPr>
            </w:pPr>
            <w:r>
              <w:rPr>
                <w:rFonts w:ascii="Arial Narrow" w:hAnsi="Arial Narrow" w:cs="Arial"/>
                <w:color w:val="000000" w:themeColor="text1"/>
                <w:lang w:val="sr-Latn-RS"/>
              </w:rPr>
              <w:t>39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5109" w14:textId="4361A5B6"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P0066461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C9431" w14:textId="112A007F" w:rsidR="003C2BBF" w:rsidRPr="009A30A1" w:rsidRDefault="003C2BBF" w:rsidP="003C2BBF">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punjen glicerinom, nazivni prečnik ø100 navoj priključka G1/2”, opseg merenja 0÷600 bar-a, klasa tačnosti 1.0 ( kao MRG-1 po katalogu FADIP Bečej) ili odgovarajući.Materijal u dodiru sa fluidom je mesing Tip- burdon.</w:t>
            </w:r>
          </w:p>
          <w:p w14:paraId="0C3FEB3E" w14:textId="4FA98D83"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6BE8FEB2"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18E84214" w14:textId="77777777" w:rsidR="00B50EAE" w:rsidRPr="009A30A1" w:rsidRDefault="00B50EAE" w:rsidP="00B50EAE">
            <w:pPr>
              <w:spacing w:before="0"/>
              <w:jc w:val="center"/>
              <w:rPr>
                <w:rFonts w:ascii="Arial Narrow" w:hAnsi="Arial Narrow" w:cs="Arial"/>
                <w:color w:val="000000" w:themeColor="text1"/>
                <w:lang w:val="sr-Cyrl-RS"/>
              </w:rPr>
            </w:pPr>
          </w:p>
          <w:p w14:paraId="5BB5A692" w14:textId="04785F2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2FE22EC2" w14:textId="77777777" w:rsidR="00B50EAE" w:rsidRPr="009A30A1" w:rsidRDefault="00B50EAE" w:rsidP="00B50EAE">
            <w:pPr>
              <w:spacing w:before="0"/>
              <w:jc w:val="center"/>
              <w:rPr>
                <w:rFonts w:ascii="Arial Narrow" w:hAnsi="Arial Narrow" w:cs="Arial"/>
                <w:color w:val="000000" w:themeColor="text1"/>
                <w:lang w:val="sr-Cyrl-RS"/>
              </w:rPr>
            </w:pPr>
          </w:p>
          <w:p w14:paraId="39957F61" w14:textId="77777777" w:rsidR="00B50EAE" w:rsidRPr="009A30A1" w:rsidRDefault="00B50EAE" w:rsidP="00B50EAE">
            <w:pPr>
              <w:spacing w:before="0"/>
              <w:jc w:val="center"/>
              <w:rPr>
                <w:rFonts w:ascii="Arial Narrow" w:hAnsi="Arial Narrow" w:cs="Arial"/>
                <w:color w:val="000000" w:themeColor="text1"/>
                <w:lang w:val="sr-Cyrl-RS"/>
              </w:rPr>
            </w:pPr>
          </w:p>
          <w:p w14:paraId="51F5C8FD" w14:textId="7CF762C8"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50</w:t>
            </w:r>
          </w:p>
        </w:tc>
        <w:tc>
          <w:tcPr>
            <w:tcW w:w="1680" w:type="dxa"/>
            <w:tcBorders>
              <w:top w:val="single" w:sz="4" w:space="0" w:color="auto"/>
              <w:left w:val="single" w:sz="4" w:space="0" w:color="auto"/>
              <w:bottom w:val="single" w:sz="4" w:space="0" w:color="auto"/>
              <w:right w:val="single" w:sz="4" w:space="0" w:color="auto"/>
            </w:tcBorders>
            <w:vAlign w:val="center"/>
          </w:tcPr>
          <w:p w14:paraId="75CD73B8" w14:textId="4AB7CA60"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M63=50.00;</w:t>
            </w:r>
          </w:p>
        </w:tc>
        <w:tc>
          <w:tcPr>
            <w:tcW w:w="1248" w:type="dxa"/>
            <w:tcBorders>
              <w:top w:val="single" w:sz="4" w:space="0" w:color="auto"/>
              <w:left w:val="single" w:sz="4" w:space="0" w:color="auto"/>
              <w:bottom w:val="single" w:sz="4" w:space="0" w:color="auto"/>
              <w:right w:val="single" w:sz="4" w:space="0" w:color="auto"/>
            </w:tcBorders>
          </w:tcPr>
          <w:p w14:paraId="1064891B" w14:textId="1AF2F5D4"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B305702" w14:textId="7D86AC94"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886A504" w14:textId="272DD9D4"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0757A9F" w14:textId="34E3EDFD" w:rsidR="00B50EAE" w:rsidRPr="00892771" w:rsidRDefault="00B50EAE" w:rsidP="00B50EAE">
            <w:pPr>
              <w:spacing w:before="0"/>
              <w:jc w:val="right"/>
              <w:rPr>
                <w:rFonts w:ascii="Arial Narrow" w:hAnsi="Arial Narrow" w:cs="Arial"/>
                <w:color w:val="000000" w:themeColor="text1"/>
              </w:rPr>
            </w:pPr>
          </w:p>
        </w:tc>
      </w:tr>
      <w:tr w:rsidR="00892771" w:rsidRPr="00892771" w14:paraId="4E66A6A9" w14:textId="77777777" w:rsidTr="00A70B2A">
        <w:trPr>
          <w:trHeight w:val="1284"/>
        </w:trPr>
        <w:tc>
          <w:tcPr>
            <w:tcW w:w="632" w:type="dxa"/>
            <w:tcBorders>
              <w:top w:val="single" w:sz="4" w:space="0" w:color="auto"/>
              <w:left w:val="single" w:sz="4" w:space="0" w:color="auto"/>
              <w:bottom w:val="single" w:sz="4" w:space="0" w:color="auto"/>
              <w:right w:val="single" w:sz="4" w:space="0" w:color="auto"/>
            </w:tcBorders>
          </w:tcPr>
          <w:p w14:paraId="13F7E078" w14:textId="77777777" w:rsidR="00784B26" w:rsidRPr="00E72979" w:rsidRDefault="00784B26" w:rsidP="00B50EAE">
            <w:pPr>
              <w:spacing w:before="0"/>
              <w:jc w:val="center"/>
              <w:rPr>
                <w:rFonts w:ascii="Arial Narrow" w:hAnsi="Arial Narrow" w:cs="Arial"/>
                <w:color w:val="000000" w:themeColor="text1"/>
                <w:lang w:val="sr-Latn-RS"/>
              </w:rPr>
            </w:pPr>
          </w:p>
          <w:p w14:paraId="307289EE" w14:textId="77777777" w:rsidR="00784B26" w:rsidRPr="00E72979" w:rsidRDefault="00784B26" w:rsidP="00B50EAE">
            <w:pPr>
              <w:spacing w:before="0"/>
              <w:jc w:val="center"/>
              <w:rPr>
                <w:rFonts w:ascii="Arial Narrow" w:hAnsi="Arial Narrow" w:cs="Arial"/>
                <w:color w:val="000000" w:themeColor="text1"/>
                <w:lang w:val="sr-Latn-RS"/>
              </w:rPr>
            </w:pPr>
          </w:p>
          <w:p w14:paraId="63504C1A" w14:textId="77777777" w:rsidR="00784B26" w:rsidRPr="00E72979" w:rsidRDefault="00784B26" w:rsidP="00B50EAE">
            <w:pPr>
              <w:spacing w:before="0"/>
              <w:jc w:val="center"/>
              <w:rPr>
                <w:rFonts w:ascii="Arial Narrow" w:hAnsi="Arial Narrow" w:cs="Arial"/>
                <w:color w:val="000000" w:themeColor="text1"/>
                <w:lang w:val="sr-Latn-RS"/>
              </w:rPr>
            </w:pPr>
          </w:p>
          <w:p w14:paraId="6582D9C9" w14:textId="2849D10C"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4</w:t>
            </w:r>
            <w:r w:rsidR="004B104E">
              <w:rPr>
                <w:rFonts w:ascii="Arial Narrow" w:hAnsi="Arial Narrow" w:cs="Arial"/>
                <w:color w:val="000000" w:themeColor="text1"/>
                <w:lang w:val="sr-Latn-RS"/>
              </w:rPr>
              <w:t>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7EE2E" w14:textId="041178C1"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P0066464</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9EC79" w14:textId="12C419AC" w:rsidR="003C2BBF" w:rsidRPr="009A30A1" w:rsidRDefault="003C2BBF" w:rsidP="00B50EAE">
            <w:pPr>
              <w:spacing w:before="0"/>
              <w:jc w:val="left"/>
              <w:rPr>
                <w:rFonts w:ascii="Arial Narrow" w:hAnsi="Arial Narrow" w:cs="Arial"/>
                <w:color w:val="000000" w:themeColor="text1"/>
              </w:rPr>
            </w:pPr>
          </w:p>
          <w:p w14:paraId="38771AC6" w14:textId="77777777" w:rsidR="00415C31" w:rsidRPr="009A30A1" w:rsidRDefault="003C2BBF" w:rsidP="003C2BBF">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suvi, nazivni prečnik ø 63, navoj priključka G1/4”, opseg merenja 0÷250 </w:t>
            </w:r>
          </w:p>
          <w:p w14:paraId="2A9531DB" w14:textId="6A1B6824" w:rsidR="003C2BBF" w:rsidRPr="009A30A1" w:rsidRDefault="003C2BBF" w:rsidP="003C2BBF">
            <w:pPr>
              <w:spacing w:before="0"/>
              <w:jc w:val="left"/>
              <w:rPr>
                <w:rFonts w:ascii="Arial Narrow" w:hAnsi="Arial Narrow" w:cs="Arial"/>
                <w:color w:val="000000" w:themeColor="text1"/>
              </w:rPr>
            </w:pPr>
            <w:r w:rsidRPr="009A30A1">
              <w:rPr>
                <w:rFonts w:ascii="Arial Narrow" w:hAnsi="Arial Narrow" w:cs="Arial"/>
                <w:color w:val="000000" w:themeColor="text1"/>
              </w:rPr>
              <w:t>bar-a, klasa tačnosti 1.0 ( kao MRČ-1 po katalogu FADIP Bečej) ili odgovarajući.</w:t>
            </w:r>
          </w:p>
          <w:p w14:paraId="79BDA629" w14:textId="11C0C012" w:rsidR="003C2BBF" w:rsidRPr="009A30A1" w:rsidRDefault="003C2BBF" w:rsidP="003C2BBF">
            <w:pPr>
              <w:spacing w:before="0"/>
              <w:jc w:val="left"/>
              <w:rPr>
                <w:rFonts w:ascii="Arial Narrow" w:hAnsi="Arial Narrow" w:cs="Arial"/>
                <w:color w:val="000000" w:themeColor="text1"/>
              </w:rPr>
            </w:pPr>
            <w:r w:rsidRPr="009A30A1">
              <w:rPr>
                <w:rFonts w:ascii="Arial Narrow" w:hAnsi="Arial Narrow" w:cs="Arial"/>
                <w:color w:val="000000" w:themeColor="text1"/>
              </w:rPr>
              <w:t>Materijal u dodiru sa fluidom je mesing Tip- burdon.</w:t>
            </w:r>
          </w:p>
          <w:p w14:paraId="5ED9558A" w14:textId="0B6F93C9" w:rsidR="00B50EAE" w:rsidRPr="009A30A1" w:rsidRDefault="00B50EAE" w:rsidP="00B50EAE">
            <w:pPr>
              <w:spacing w:before="0"/>
              <w:jc w:val="left"/>
              <w:rPr>
                <w:rFonts w:ascii="Arial Narrow" w:hAnsi="Arial Narrow" w:cs="Arial"/>
                <w:color w:val="000000" w:themeColor="text1"/>
              </w:rPr>
            </w:pPr>
          </w:p>
          <w:p w14:paraId="2AFB2E73" w14:textId="79737EED"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tc>
        <w:tc>
          <w:tcPr>
            <w:tcW w:w="1410" w:type="dxa"/>
            <w:tcBorders>
              <w:top w:val="single" w:sz="4" w:space="0" w:color="auto"/>
              <w:left w:val="single" w:sz="4" w:space="0" w:color="auto"/>
              <w:bottom w:val="single" w:sz="4" w:space="0" w:color="auto"/>
              <w:right w:val="single" w:sz="4" w:space="0" w:color="auto"/>
            </w:tcBorders>
          </w:tcPr>
          <w:p w14:paraId="18730468"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29E9CBFE" w14:textId="77777777" w:rsidR="00B50EAE" w:rsidRPr="009A30A1" w:rsidRDefault="00B50EAE" w:rsidP="00B50EAE">
            <w:pPr>
              <w:spacing w:before="0"/>
              <w:jc w:val="center"/>
              <w:rPr>
                <w:rFonts w:ascii="Arial Narrow" w:hAnsi="Arial Narrow" w:cs="Arial"/>
                <w:color w:val="000000" w:themeColor="text1"/>
                <w:lang w:val="sr-Cyrl-RS"/>
              </w:rPr>
            </w:pPr>
          </w:p>
          <w:p w14:paraId="6A420C55" w14:textId="77777777" w:rsidR="00153354" w:rsidRPr="009A30A1" w:rsidRDefault="00153354" w:rsidP="00B50EAE">
            <w:pPr>
              <w:spacing w:before="0"/>
              <w:jc w:val="center"/>
              <w:rPr>
                <w:rFonts w:ascii="Arial Narrow" w:hAnsi="Arial Narrow" w:cs="Arial"/>
                <w:color w:val="000000" w:themeColor="text1"/>
                <w:lang w:val="sr-Cyrl-RS"/>
              </w:rPr>
            </w:pPr>
          </w:p>
          <w:p w14:paraId="1731AE16" w14:textId="77777777" w:rsidR="00153354" w:rsidRPr="009A30A1" w:rsidRDefault="00153354" w:rsidP="00B50EAE">
            <w:pPr>
              <w:spacing w:before="0"/>
              <w:jc w:val="center"/>
              <w:rPr>
                <w:rFonts w:ascii="Arial Narrow" w:hAnsi="Arial Narrow" w:cs="Arial"/>
                <w:color w:val="000000" w:themeColor="text1"/>
                <w:lang w:val="sr-Cyrl-RS"/>
              </w:rPr>
            </w:pPr>
          </w:p>
          <w:p w14:paraId="3215EA8A" w14:textId="77777777" w:rsidR="00153354" w:rsidRPr="009A30A1" w:rsidRDefault="00153354" w:rsidP="00B50EAE">
            <w:pPr>
              <w:spacing w:before="0"/>
              <w:jc w:val="center"/>
              <w:rPr>
                <w:rFonts w:ascii="Arial Narrow" w:hAnsi="Arial Narrow" w:cs="Arial"/>
                <w:color w:val="000000" w:themeColor="text1"/>
                <w:lang w:val="sr-Cyrl-RS"/>
              </w:rPr>
            </w:pPr>
          </w:p>
          <w:p w14:paraId="46263E24" w14:textId="77777777" w:rsidR="00153354" w:rsidRPr="009A30A1" w:rsidRDefault="00153354" w:rsidP="00B50EAE">
            <w:pPr>
              <w:spacing w:before="0"/>
              <w:jc w:val="center"/>
              <w:rPr>
                <w:rFonts w:ascii="Arial Narrow" w:hAnsi="Arial Narrow" w:cs="Arial"/>
                <w:color w:val="000000" w:themeColor="text1"/>
                <w:lang w:val="sr-Cyrl-RS"/>
              </w:rPr>
            </w:pPr>
          </w:p>
          <w:p w14:paraId="72479D9F" w14:textId="77777777" w:rsidR="00153354" w:rsidRPr="009A30A1" w:rsidRDefault="00153354" w:rsidP="00B50EAE">
            <w:pPr>
              <w:spacing w:before="0"/>
              <w:jc w:val="center"/>
              <w:rPr>
                <w:rFonts w:ascii="Arial Narrow" w:hAnsi="Arial Narrow" w:cs="Arial"/>
                <w:color w:val="000000" w:themeColor="text1"/>
                <w:lang w:val="sr-Cyrl-RS"/>
              </w:rPr>
            </w:pPr>
          </w:p>
          <w:p w14:paraId="372A3D11" w14:textId="77777777" w:rsidR="00153354" w:rsidRPr="009A30A1" w:rsidRDefault="00153354" w:rsidP="00B50EAE">
            <w:pPr>
              <w:spacing w:before="0"/>
              <w:jc w:val="center"/>
              <w:rPr>
                <w:rFonts w:ascii="Arial Narrow" w:hAnsi="Arial Narrow" w:cs="Arial"/>
                <w:color w:val="000000" w:themeColor="text1"/>
                <w:lang w:val="sr-Cyrl-RS"/>
              </w:rPr>
            </w:pPr>
          </w:p>
          <w:p w14:paraId="19A8EDEE" w14:textId="232AAC8C"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371B883" w14:textId="77777777" w:rsidR="00B50EAE" w:rsidRPr="009A30A1" w:rsidRDefault="00B50EAE" w:rsidP="00B50EAE">
            <w:pPr>
              <w:spacing w:before="0"/>
              <w:jc w:val="center"/>
              <w:rPr>
                <w:rFonts w:ascii="Arial Narrow" w:hAnsi="Arial Narrow" w:cs="Arial"/>
                <w:color w:val="000000" w:themeColor="text1"/>
                <w:lang w:val="sr-Cyrl-RS"/>
              </w:rPr>
            </w:pPr>
          </w:p>
          <w:p w14:paraId="1EC457B9" w14:textId="77777777" w:rsidR="00153354" w:rsidRPr="009A30A1" w:rsidRDefault="00153354" w:rsidP="00B50EAE">
            <w:pPr>
              <w:spacing w:before="0"/>
              <w:jc w:val="center"/>
              <w:rPr>
                <w:rFonts w:ascii="Arial Narrow" w:hAnsi="Arial Narrow" w:cs="Arial"/>
                <w:color w:val="000000" w:themeColor="text1"/>
                <w:lang w:val="sr-Cyrl-RS"/>
              </w:rPr>
            </w:pPr>
          </w:p>
          <w:p w14:paraId="0C79A12D" w14:textId="77777777" w:rsidR="00153354" w:rsidRPr="009A30A1" w:rsidRDefault="00153354" w:rsidP="00B50EAE">
            <w:pPr>
              <w:spacing w:before="0"/>
              <w:jc w:val="center"/>
              <w:rPr>
                <w:rFonts w:ascii="Arial Narrow" w:hAnsi="Arial Narrow" w:cs="Arial"/>
                <w:color w:val="000000" w:themeColor="text1"/>
                <w:lang w:val="sr-Cyrl-RS"/>
              </w:rPr>
            </w:pPr>
          </w:p>
          <w:p w14:paraId="360CE140" w14:textId="77777777" w:rsidR="00153354" w:rsidRPr="009A30A1" w:rsidRDefault="00153354" w:rsidP="00B50EAE">
            <w:pPr>
              <w:spacing w:before="0"/>
              <w:jc w:val="center"/>
              <w:rPr>
                <w:rFonts w:ascii="Arial Narrow" w:hAnsi="Arial Narrow" w:cs="Arial"/>
                <w:color w:val="000000" w:themeColor="text1"/>
                <w:lang w:val="sr-Cyrl-RS"/>
              </w:rPr>
            </w:pPr>
          </w:p>
          <w:p w14:paraId="107B16E8" w14:textId="77777777" w:rsidR="00153354" w:rsidRPr="009A30A1" w:rsidRDefault="00153354" w:rsidP="00B50EAE">
            <w:pPr>
              <w:spacing w:before="0"/>
              <w:jc w:val="center"/>
              <w:rPr>
                <w:rFonts w:ascii="Arial Narrow" w:hAnsi="Arial Narrow" w:cs="Arial"/>
                <w:color w:val="000000" w:themeColor="text1"/>
                <w:lang w:val="sr-Cyrl-RS"/>
              </w:rPr>
            </w:pPr>
          </w:p>
          <w:p w14:paraId="5552F110" w14:textId="77777777" w:rsidR="00153354" w:rsidRPr="009A30A1" w:rsidRDefault="00153354" w:rsidP="00B50EAE">
            <w:pPr>
              <w:spacing w:before="0"/>
              <w:jc w:val="center"/>
              <w:rPr>
                <w:rFonts w:ascii="Arial Narrow" w:hAnsi="Arial Narrow" w:cs="Arial"/>
                <w:color w:val="000000" w:themeColor="text1"/>
                <w:lang w:val="sr-Cyrl-RS"/>
              </w:rPr>
            </w:pPr>
          </w:p>
          <w:p w14:paraId="0BA47CA2" w14:textId="772804F4"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15</w:t>
            </w:r>
          </w:p>
        </w:tc>
        <w:tc>
          <w:tcPr>
            <w:tcW w:w="1680" w:type="dxa"/>
            <w:tcBorders>
              <w:top w:val="single" w:sz="4" w:space="0" w:color="auto"/>
              <w:left w:val="single" w:sz="4" w:space="0" w:color="auto"/>
              <w:bottom w:val="single" w:sz="4" w:space="0" w:color="auto"/>
              <w:right w:val="single" w:sz="4" w:space="0" w:color="auto"/>
            </w:tcBorders>
            <w:vAlign w:val="center"/>
          </w:tcPr>
          <w:p w14:paraId="76AF1D4B" w14:textId="07DBABC1"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M63=15.00;</w:t>
            </w:r>
          </w:p>
        </w:tc>
        <w:tc>
          <w:tcPr>
            <w:tcW w:w="1248" w:type="dxa"/>
            <w:tcBorders>
              <w:top w:val="single" w:sz="4" w:space="0" w:color="auto"/>
              <w:left w:val="single" w:sz="4" w:space="0" w:color="auto"/>
              <w:bottom w:val="single" w:sz="4" w:space="0" w:color="auto"/>
              <w:right w:val="single" w:sz="4" w:space="0" w:color="auto"/>
            </w:tcBorders>
          </w:tcPr>
          <w:p w14:paraId="3F3F0C4A" w14:textId="65DD5267"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131C1CE" w14:textId="32979344"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CE4AF02" w14:textId="1B567DE4"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C1AE241" w14:textId="250A6878" w:rsidR="00B50EAE" w:rsidRPr="00892771" w:rsidRDefault="00B50EAE" w:rsidP="00B50EAE">
            <w:pPr>
              <w:spacing w:before="0"/>
              <w:jc w:val="right"/>
              <w:rPr>
                <w:rFonts w:ascii="Arial Narrow" w:hAnsi="Arial Narrow" w:cs="Arial"/>
                <w:color w:val="000000" w:themeColor="text1"/>
              </w:rPr>
            </w:pPr>
          </w:p>
        </w:tc>
      </w:tr>
      <w:tr w:rsidR="00892771" w:rsidRPr="00892771" w14:paraId="707287D7" w14:textId="77777777" w:rsidTr="00A70B2A">
        <w:trPr>
          <w:trHeight w:val="70"/>
        </w:trPr>
        <w:tc>
          <w:tcPr>
            <w:tcW w:w="632" w:type="dxa"/>
            <w:tcBorders>
              <w:top w:val="single" w:sz="4" w:space="0" w:color="auto"/>
              <w:left w:val="single" w:sz="4" w:space="0" w:color="auto"/>
              <w:bottom w:val="single" w:sz="4" w:space="0" w:color="auto"/>
              <w:right w:val="single" w:sz="4" w:space="0" w:color="auto"/>
            </w:tcBorders>
          </w:tcPr>
          <w:p w14:paraId="70F7FC41" w14:textId="77777777" w:rsidR="00B50EAE" w:rsidRPr="00E72979" w:rsidRDefault="00B50EAE" w:rsidP="00B50EAE">
            <w:pPr>
              <w:spacing w:before="0"/>
              <w:jc w:val="center"/>
              <w:rPr>
                <w:rFonts w:ascii="Arial Narrow" w:hAnsi="Arial Narrow" w:cs="Arial"/>
                <w:color w:val="000000" w:themeColor="text1"/>
                <w:lang w:val="sr-Cyrl-RS"/>
              </w:rPr>
            </w:pPr>
          </w:p>
          <w:p w14:paraId="7F2CA394" w14:textId="77777777" w:rsidR="00784B26" w:rsidRPr="00E72979" w:rsidRDefault="00784B26" w:rsidP="00B50EAE">
            <w:pPr>
              <w:spacing w:before="0"/>
              <w:jc w:val="center"/>
              <w:rPr>
                <w:rFonts w:ascii="Arial Narrow" w:hAnsi="Arial Narrow" w:cs="Arial"/>
                <w:color w:val="000000" w:themeColor="text1"/>
                <w:lang w:val="sr-Cyrl-RS"/>
              </w:rPr>
            </w:pPr>
          </w:p>
          <w:p w14:paraId="0FC79FE2" w14:textId="2A495AF7" w:rsidR="00784B26"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4</w:t>
            </w:r>
            <w:r w:rsidR="004B104E">
              <w:rPr>
                <w:rFonts w:ascii="Arial Narrow" w:hAnsi="Arial Narrow" w:cs="Arial"/>
                <w:color w:val="000000" w:themeColor="text1"/>
                <w:lang w:val="sr-Latn-RS"/>
              </w:rPr>
              <w:t>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936F" w14:textId="44094619"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P0066473</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A7D85" w14:textId="1AED6455" w:rsidR="00536818" w:rsidRPr="009A30A1" w:rsidRDefault="00536818" w:rsidP="00536818">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suvi, nazivni prečnik ø100, </w:t>
            </w:r>
          </w:p>
          <w:p w14:paraId="2D089911" w14:textId="5630DC91" w:rsidR="00536818" w:rsidRPr="009A30A1" w:rsidRDefault="00536818" w:rsidP="00536818">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navoj priključka G1/2”, opseg merenja  0÷400 bar-a, klasa tačnosti 1.0 ( kao MRČ-1 po katalogu FADIP Bečej) ili </w:t>
            </w:r>
            <w:r w:rsidRPr="009A30A1">
              <w:rPr>
                <w:rFonts w:ascii="Arial Narrow" w:hAnsi="Arial Narrow" w:cs="Arial"/>
                <w:color w:val="000000" w:themeColor="text1"/>
              </w:rPr>
              <w:lastRenderedPageBreak/>
              <w:t>odgovarajući.Materijal u dodiru sa fluidom je mesing Tip- burdon.</w:t>
            </w:r>
          </w:p>
          <w:p w14:paraId="0197B545" w14:textId="6F36D167"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br/>
            </w:r>
          </w:p>
        </w:tc>
        <w:tc>
          <w:tcPr>
            <w:tcW w:w="1410" w:type="dxa"/>
            <w:tcBorders>
              <w:top w:val="single" w:sz="4" w:space="0" w:color="auto"/>
              <w:left w:val="single" w:sz="4" w:space="0" w:color="auto"/>
              <w:bottom w:val="single" w:sz="4" w:space="0" w:color="auto"/>
              <w:right w:val="single" w:sz="4" w:space="0" w:color="auto"/>
            </w:tcBorders>
          </w:tcPr>
          <w:p w14:paraId="3F39015D"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F65AC96" w14:textId="77777777" w:rsidR="00B50EAE" w:rsidRPr="009A30A1" w:rsidRDefault="00B50EAE" w:rsidP="00B50EAE">
            <w:pPr>
              <w:spacing w:before="0"/>
              <w:jc w:val="center"/>
              <w:rPr>
                <w:rFonts w:ascii="Arial Narrow" w:hAnsi="Arial Narrow" w:cs="Arial"/>
                <w:color w:val="000000" w:themeColor="text1"/>
                <w:lang w:val="sr-Cyrl-RS"/>
              </w:rPr>
            </w:pPr>
          </w:p>
          <w:p w14:paraId="58A91166" w14:textId="77777777" w:rsidR="00B50EAE" w:rsidRPr="009A30A1" w:rsidRDefault="00B50EAE" w:rsidP="00B50EAE">
            <w:pPr>
              <w:spacing w:before="0"/>
              <w:jc w:val="center"/>
              <w:rPr>
                <w:rFonts w:ascii="Arial Narrow" w:hAnsi="Arial Narrow" w:cs="Arial"/>
                <w:color w:val="000000" w:themeColor="text1"/>
                <w:lang w:val="sr-Cyrl-RS"/>
              </w:rPr>
            </w:pPr>
          </w:p>
          <w:p w14:paraId="5DAF32DE" w14:textId="77216EEA"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48C1D11A" w14:textId="77777777" w:rsidR="00B50EAE" w:rsidRPr="009A30A1" w:rsidRDefault="00B50EAE" w:rsidP="00B50EAE">
            <w:pPr>
              <w:spacing w:before="0"/>
              <w:jc w:val="center"/>
              <w:rPr>
                <w:rFonts w:ascii="Arial Narrow" w:hAnsi="Arial Narrow" w:cs="Arial"/>
                <w:color w:val="000000" w:themeColor="text1"/>
                <w:lang w:val="sr-Cyrl-RS"/>
              </w:rPr>
            </w:pPr>
          </w:p>
          <w:p w14:paraId="47B0E2AF" w14:textId="77777777" w:rsidR="00B50EAE" w:rsidRPr="009A30A1" w:rsidRDefault="00B50EAE" w:rsidP="00B50EAE">
            <w:pPr>
              <w:spacing w:before="0"/>
              <w:jc w:val="center"/>
              <w:rPr>
                <w:rFonts w:ascii="Arial Narrow" w:hAnsi="Arial Narrow" w:cs="Arial"/>
                <w:color w:val="000000" w:themeColor="text1"/>
                <w:lang w:val="sr-Cyrl-RS"/>
              </w:rPr>
            </w:pPr>
          </w:p>
          <w:p w14:paraId="0D2A4C9F" w14:textId="60340BAD"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50</w:t>
            </w:r>
          </w:p>
        </w:tc>
        <w:tc>
          <w:tcPr>
            <w:tcW w:w="1680" w:type="dxa"/>
            <w:tcBorders>
              <w:top w:val="single" w:sz="4" w:space="0" w:color="auto"/>
              <w:left w:val="single" w:sz="4" w:space="0" w:color="auto"/>
              <w:bottom w:val="single" w:sz="4" w:space="0" w:color="auto"/>
              <w:right w:val="single" w:sz="4" w:space="0" w:color="auto"/>
            </w:tcBorders>
            <w:vAlign w:val="center"/>
          </w:tcPr>
          <w:p w14:paraId="279BD30B" w14:textId="095F0346"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M63=50.00;</w:t>
            </w:r>
          </w:p>
        </w:tc>
        <w:tc>
          <w:tcPr>
            <w:tcW w:w="1248" w:type="dxa"/>
            <w:tcBorders>
              <w:top w:val="single" w:sz="4" w:space="0" w:color="auto"/>
              <w:left w:val="single" w:sz="4" w:space="0" w:color="auto"/>
              <w:bottom w:val="single" w:sz="4" w:space="0" w:color="auto"/>
              <w:right w:val="single" w:sz="4" w:space="0" w:color="auto"/>
            </w:tcBorders>
          </w:tcPr>
          <w:p w14:paraId="29EB1A77" w14:textId="3703CB52"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411CAF2" w14:textId="3D9182EE"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9A36635" w14:textId="0615F810"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C94B862" w14:textId="60285371" w:rsidR="00B50EAE" w:rsidRPr="00892771" w:rsidRDefault="00B50EAE" w:rsidP="00B50EAE">
            <w:pPr>
              <w:spacing w:before="0"/>
              <w:jc w:val="right"/>
              <w:rPr>
                <w:rFonts w:ascii="Arial Narrow" w:hAnsi="Arial Narrow" w:cs="Arial"/>
                <w:color w:val="000000" w:themeColor="text1"/>
              </w:rPr>
            </w:pPr>
          </w:p>
        </w:tc>
      </w:tr>
      <w:tr w:rsidR="00892771" w:rsidRPr="00892771" w14:paraId="26774967"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4828B528" w14:textId="26380E3E"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lastRenderedPageBreak/>
              <w:t>4</w:t>
            </w:r>
            <w:r w:rsidR="004B104E">
              <w:rPr>
                <w:rFonts w:ascii="Arial Narrow" w:hAnsi="Arial Narrow" w:cs="Arial"/>
                <w:color w:val="000000" w:themeColor="text1"/>
                <w:lang w:val="sr-Latn-RS"/>
              </w:rPr>
              <w:t>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22B7A" w14:textId="6707C306"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P0066477</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21AE" w14:textId="7089B107" w:rsidR="00471580" w:rsidRPr="009A30A1" w:rsidRDefault="00471580" w:rsidP="00471580">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suvi, nazivni prečnik ø</w:t>
            </w:r>
            <w:r w:rsidR="00415C31" w:rsidRPr="009A30A1">
              <w:rPr>
                <w:rFonts w:ascii="Arial Narrow" w:hAnsi="Arial Narrow" w:cs="Arial"/>
                <w:color w:val="000000" w:themeColor="text1"/>
              </w:rPr>
              <w:t xml:space="preserve"> </w:t>
            </w:r>
            <w:r w:rsidRPr="009A30A1">
              <w:rPr>
                <w:rFonts w:ascii="Arial Narrow" w:hAnsi="Arial Narrow" w:cs="Arial"/>
                <w:color w:val="000000" w:themeColor="text1"/>
              </w:rPr>
              <w:t>63, navoj priključka G1/4”, opseg merenja  0÷100 bar-a, klasa tačnosti 1.0 ( kao MRČ-1 po katalogu FADIP Bečej) ili odgovarajući.Materijal u dodiru sa fluidom je mesing Tip- burdon.</w:t>
            </w:r>
          </w:p>
          <w:p w14:paraId="6678ED6C" w14:textId="10608E69" w:rsidR="00B50EAE" w:rsidRPr="009A30A1" w:rsidRDefault="00B50EAE" w:rsidP="00471580">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679BE9A1"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46839CBC" w14:textId="77777777" w:rsidR="00B50EAE" w:rsidRPr="009A30A1" w:rsidRDefault="00B50EAE" w:rsidP="00B50EAE">
            <w:pPr>
              <w:spacing w:before="0"/>
              <w:jc w:val="center"/>
              <w:rPr>
                <w:rFonts w:ascii="Arial Narrow" w:hAnsi="Arial Narrow" w:cs="Arial"/>
                <w:color w:val="000000" w:themeColor="text1"/>
                <w:lang w:val="sr-Cyrl-RS"/>
              </w:rPr>
            </w:pPr>
          </w:p>
          <w:p w14:paraId="31BD9A53" w14:textId="77777777" w:rsidR="00B50EAE" w:rsidRPr="009A30A1" w:rsidRDefault="00B50EAE" w:rsidP="00B50EAE">
            <w:pPr>
              <w:spacing w:before="0"/>
              <w:jc w:val="center"/>
              <w:rPr>
                <w:rFonts w:ascii="Arial Narrow" w:hAnsi="Arial Narrow" w:cs="Arial"/>
                <w:color w:val="000000" w:themeColor="text1"/>
                <w:lang w:val="sr-Cyrl-RS"/>
              </w:rPr>
            </w:pPr>
          </w:p>
          <w:p w14:paraId="6D815371" w14:textId="77777777" w:rsidR="00B50EAE" w:rsidRPr="009A30A1" w:rsidRDefault="00B50EAE" w:rsidP="00B50EAE">
            <w:pPr>
              <w:spacing w:before="0"/>
              <w:jc w:val="center"/>
              <w:rPr>
                <w:rFonts w:ascii="Arial Narrow" w:hAnsi="Arial Narrow" w:cs="Arial"/>
                <w:color w:val="000000" w:themeColor="text1"/>
                <w:lang w:val="sr-Cyrl-RS"/>
              </w:rPr>
            </w:pPr>
          </w:p>
          <w:p w14:paraId="0C6D0B44" w14:textId="339EC892"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EB6155F" w14:textId="77777777" w:rsidR="00B50EAE" w:rsidRPr="009A30A1" w:rsidRDefault="00B50EAE" w:rsidP="00B50EAE">
            <w:pPr>
              <w:spacing w:before="0"/>
              <w:jc w:val="center"/>
              <w:rPr>
                <w:rFonts w:ascii="Arial Narrow" w:hAnsi="Arial Narrow" w:cs="Arial"/>
                <w:color w:val="000000" w:themeColor="text1"/>
                <w:lang w:val="sr-Cyrl-RS"/>
              </w:rPr>
            </w:pPr>
          </w:p>
          <w:p w14:paraId="3685B255" w14:textId="77777777" w:rsidR="00B50EAE" w:rsidRPr="009A30A1" w:rsidRDefault="00B50EAE" w:rsidP="00B50EAE">
            <w:pPr>
              <w:spacing w:before="0"/>
              <w:jc w:val="center"/>
              <w:rPr>
                <w:rFonts w:ascii="Arial Narrow" w:hAnsi="Arial Narrow" w:cs="Arial"/>
                <w:color w:val="000000" w:themeColor="text1"/>
                <w:lang w:val="sr-Cyrl-RS"/>
              </w:rPr>
            </w:pPr>
          </w:p>
          <w:p w14:paraId="067AEDC9" w14:textId="77777777" w:rsidR="00B50EAE" w:rsidRPr="009A30A1" w:rsidRDefault="00B50EAE" w:rsidP="00B50EAE">
            <w:pPr>
              <w:spacing w:before="0"/>
              <w:jc w:val="center"/>
              <w:rPr>
                <w:rFonts w:ascii="Arial Narrow" w:hAnsi="Arial Narrow" w:cs="Arial"/>
                <w:color w:val="000000" w:themeColor="text1"/>
                <w:lang w:val="sr-Cyrl-RS"/>
              </w:rPr>
            </w:pPr>
          </w:p>
          <w:p w14:paraId="27F02A3F" w14:textId="5F7AD645"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27735107" w14:textId="1D0D3F97"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6321166B" w14:textId="1FFC2710"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8393DF2" w14:textId="1258AEA5"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70A5477" w14:textId="324050F9"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257341E" w14:textId="13DA2168" w:rsidR="00B50EAE" w:rsidRPr="00892771" w:rsidRDefault="00B50EAE" w:rsidP="00B50EAE">
            <w:pPr>
              <w:spacing w:before="0"/>
              <w:jc w:val="right"/>
              <w:rPr>
                <w:rFonts w:ascii="Arial Narrow" w:hAnsi="Arial Narrow" w:cs="Arial"/>
                <w:color w:val="000000" w:themeColor="text1"/>
              </w:rPr>
            </w:pPr>
          </w:p>
        </w:tc>
      </w:tr>
      <w:tr w:rsidR="00892771" w:rsidRPr="00892771" w14:paraId="5050231F"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7BEB7694" w14:textId="1F9F37AB" w:rsidR="00B50EAE" w:rsidRPr="00E72979" w:rsidRDefault="004B104E" w:rsidP="00B50EAE">
            <w:pPr>
              <w:spacing w:before="0"/>
              <w:jc w:val="center"/>
              <w:rPr>
                <w:rFonts w:ascii="Arial Narrow" w:hAnsi="Arial Narrow" w:cs="Arial"/>
                <w:color w:val="000000" w:themeColor="text1"/>
                <w:lang w:val="sr-Latn-RS"/>
              </w:rPr>
            </w:pPr>
            <w:r>
              <w:rPr>
                <w:rFonts w:ascii="Arial Narrow" w:hAnsi="Arial Narrow" w:cs="Arial"/>
                <w:color w:val="000000" w:themeColor="text1"/>
                <w:lang w:val="sr-Latn-RS"/>
              </w:rPr>
              <w:t>43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7BA7A" w14:textId="1708A794"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P0066480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37072" w14:textId="2956E107" w:rsidR="008D1E8D" w:rsidRPr="009A30A1" w:rsidRDefault="008D1E8D" w:rsidP="008D1E8D">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suvi, nazivni prečnik ø63, navoj priključka G1/4”, opseg merenja  0÷16 bar-a, klasa tačnosti 1.0 ( kao MRČ-1 po</w:t>
            </w:r>
            <w:r w:rsidR="003216E1">
              <w:rPr>
                <w:rFonts w:ascii="Arial Narrow" w:hAnsi="Arial Narrow" w:cs="Arial"/>
                <w:color w:val="000000" w:themeColor="text1"/>
              </w:rPr>
              <w:t xml:space="preserve"> </w:t>
            </w:r>
            <w:r w:rsidRPr="009A30A1">
              <w:rPr>
                <w:rFonts w:ascii="Arial Narrow" w:hAnsi="Arial Narrow" w:cs="Arial"/>
                <w:color w:val="000000" w:themeColor="text1"/>
              </w:rPr>
              <w:t xml:space="preserve"> katalogu </w:t>
            </w:r>
            <w:r w:rsidR="003216E1">
              <w:rPr>
                <w:rFonts w:ascii="Arial Narrow" w:hAnsi="Arial Narrow" w:cs="Arial"/>
                <w:color w:val="000000" w:themeColor="text1"/>
              </w:rPr>
              <w:t xml:space="preserve"> </w:t>
            </w:r>
            <w:r w:rsidRPr="009A30A1">
              <w:rPr>
                <w:rFonts w:ascii="Arial Narrow" w:hAnsi="Arial Narrow" w:cs="Arial"/>
                <w:color w:val="000000" w:themeColor="text1"/>
              </w:rPr>
              <w:t>FADIP Bečej) ili odgovarajući</w:t>
            </w:r>
          </w:p>
          <w:p w14:paraId="0F6B1D5D" w14:textId="4C154429"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34C2612"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21F0E649" w14:textId="77777777" w:rsidR="00B50EAE" w:rsidRPr="009A30A1" w:rsidRDefault="00B50EAE" w:rsidP="00B50EAE">
            <w:pPr>
              <w:spacing w:before="0"/>
              <w:jc w:val="center"/>
              <w:rPr>
                <w:rFonts w:ascii="Arial Narrow" w:hAnsi="Arial Narrow" w:cs="Arial"/>
                <w:color w:val="000000" w:themeColor="text1"/>
                <w:lang w:val="sr-Cyrl-RS"/>
              </w:rPr>
            </w:pPr>
          </w:p>
          <w:p w14:paraId="26B402BF" w14:textId="77777777" w:rsidR="00B50EAE" w:rsidRPr="009A30A1" w:rsidRDefault="00B50EAE" w:rsidP="00B50EAE">
            <w:pPr>
              <w:spacing w:before="0"/>
              <w:jc w:val="center"/>
              <w:rPr>
                <w:rFonts w:ascii="Arial Narrow" w:hAnsi="Arial Narrow" w:cs="Arial"/>
                <w:color w:val="000000" w:themeColor="text1"/>
                <w:lang w:val="sr-Cyrl-RS"/>
              </w:rPr>
            </w:pPr>
          </w:p>
          <w:p w14:paraId="52F8AADA" w14:textId="309030FC"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5400B2A2" w14:textId="77777777" w:rsidR="00B50EAE" w:rsidRPr="009A30A1" w:rsidRDefault="00B50EAE" w:rsidP="00B50EAE">
            <w:pPr>
              <w:spacing w:before="0"/>
              <w:jc w:val="center"/>
              <w:rPr>
                <w:rFonts w:ascii="Arial Narrow" w:hAnsi="Arial Narrow" w:cs="Arial"/>
                <w:color w:val="000000" w:themeColor="text1"/>
                <w:lang w:val="sr-Cyrl-RS"/>
              </w:rPr>
            </w:pPr>
          </w:p>
          <w:p w14:paraId="41D344B6" w14:textId="77777777" w:rsidR="00B50EAE" w:rsidRPr="009A30A1" w:rsidRDefault="00B50EAE" w:rsidP="00B50EAE">
            <w:pPr>
              <w:spacing w:before="0"/>
              <w:jc w:val="center"/>
              <w:rPr>
                <w:rFonts w:ascii="Arial Narrow" w:hAnsi="Arial Narrow" w:cs="Arial"/>
                <w:color w:val="000000" w:themeColor="text1"/>
                <w:lang w:val="sr-Cyrl-RS"/>
              </w:rPr>
            </w:pPr>
          </w:p>
          <w:p w14:paraId="40E4D7D9" w14:textId="2280CA07"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30</w:t>
            </w:r>
          </w:p>
        </w:tc>
        <w:tc>
          <w:tcPr>
            <w:tcW w:w="1680" w:type="dxa"/>
            <w:tcBorders>
              <w:top w:val="single" w:sz="4" w:space="0" w:color="auto"/>
              <w:left w:val="single" w:sz="4" w:space="0" w:color="auto"/>
              <w:bottom w:val="single" w:sz="4" w:space="0" w:color="auto"/>
              <w:right w:val="single" w:sz="4" w:space="0" w:color="auto"/>
            </w:tcBorders>
            <w:vAlign w:val="center"/>
          </w:tcPr>
          <w:p w14:paraId="08B81E64" w14:textId="204D4F4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M63=30.00;</w:t>
            </w:r>
          </w:p>
        </w:tc>
        <w:tc>
          <w:tcPr>
            <w:tcW w:w="1248" w:type="dxa"/>
            <w:tcBorders>
              <w:top w:val="single" w:sz="4" w:space="0" w:color="auto"/>
              <w:left w:val="single" w:sz="4" w:space="0" w:color="auto"/>
              <w:bottom w:val="single" w:sz="4" w:space="0" w:color="auto"/>
              <w:right w:val="single" w:sz="4" w:space="0" w:color="auto"/>
            </w:tcBorders>
          </w:tcPr>
          <w:p w14:paraId="6DE58FB2" w14:textId="0DF84693"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B52272B" w14:textId="6F309CAC"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9B560CE" w14:textId="0CBD9710"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E4FA3E9" w14:textId="686F3127" w:rsidR="00B50EAE" w:rsidRPr="00892771" w:rsidRDefault="00B50EAE" w:rsidP="00B50EAE">
            <w:pPr>
              <w:spacing w:before="0"/>
              <w:jc w:val="right"/>
              <w:rPr>
                <w:rFonts w:ascii="Arial Narrow" w:hAnsi="Arial Narrow" w:cs="Arial"/>
                <w:color w:val="000000" w:themeColor="text1"/>
              </w:rPr>
            </w:pPr>
          </w:p>
        </w:tc>
      </w:tr>
      <w:tr w:rsidR="00892771" w:rsidRPr="00892771" w14:paraId="36A12834" w14:textId="77777777" w:rsidTr="003469A2">
        <w:trPr>
          <w:trHeight w:val="450"/>
        </w:trPr>
        <w:tc>
          <w:tcPr>
            <w:tcW w:w="632" w:type="dxa"/>
            <w:tcBorders>
              <w:top w:val="single" w:sz="4" w:space="0" w:color="auto"/>
              <w:left w:val="single" w:sz="4" w:space="0" w:color="auto"/>
              <w:bottom w:val="single" w:sz="4" w:space="0" w:color="auto"/>
              <w:right w:val="single" w:sz="4" w:space="0" w:color="auto"/>
            </w:tcBorders>
          </w:tcPr>
          <w:p w14:paraId="5C3A741D" w14:textId="2E23EA1A"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4</w:t>
            </w:r>
            <w:r w:rsidR="004B104E">
              <w:rPr>
                <w:rFonts w:ascii="Arial Narrow" w:hAnsi="Arial Narrow" w:cs="Arial"/>
                <w:color w:val="000000" w:themeColor="text1"/>
                <w:lang w:val="sr-Latn-RS"/>
              </w:rPr>
              <w:t>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0314F" w14:textId="35B3FE67"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P0066483</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1BAE4" w14:textId="5A80E71A" w:rsidR="008D1E8D" w:rsidRPr="009A30A1" w:rsidRDefault="008D1E8D" w:rsidP="008D1E8D">
            <w:pPr>
              <w:spacing w:before="0"/>
              <w:jc w:val="left"/>
              <w:rPr>
                <w:rFonts w:ascii="Arial Narrow" w:hAnsi="Arial Narrow" w:cs="Arial"/>
                <w:color w:val="000000" w:themeColor="text1"/>
              </w:rPr>
            </w:pPr>
            <w:r w:rsidRPr="009A30A1">
              <w:rPr>
                <w:rFonts w:ascii="Arial Narrow" w:hAnsi="Arial Narrow" w:cs="Arial"/>
                <w:color w:val="000000" w:themeColor="text1"/>
              </w:rPr>
              <w:t>Manometar aksijalni STASTO 4147</w:t>
            </w:r>
            <w:r w:rsidR="003216E1">
              <w:rPr>
                <w:rFonts w:ascii="Arial Narrow" w:hAnsi="Arial Narrow" w:cs="Arial"/>
                <w:color w:val="000000" w:themeColor="text1"/>
              </w:rPr>
              <w:t xml:space="preserve"> </w:t>
            </w:r>
            <w:r w:rsidRPr="009A30A1">
              <w:rPr>
                <w:rFonts w:ascii="Arial Narrow" w:hAnsi="Arial Narrow" w:cs="Arial"/>
                <w:color w:val="000000" w:themeColor="text1"/>
              </w:rPr>
              <w:t xml:space="preserve"> ili </w:t>
            </w:r>
            <w:r w:rsidR="003216E1">
              <w:rPr>
                <w:rFonts w:ascii="Arial Narrow" w:hAnsi="Arial Narrow" w:cs="Arial"/>
                <w:color w:val="000000" w:themeColor="text1"/>
              </w:rPr>
              <w:t xml:space="preserve"> </w:t>
            </w:r>
            <w:r w:rsidRPr="009A30A1">
              <w:rPr>
                <w:rFonts w:ascii="Arial Narrow" w:hAnsi="Arial Narrow" w:cs="Arial"/>
                <w:color w:val="000000" w:themeColor="text1"/>
              </w:rPr>
              <w:t>odgovarajući</w:t>
            </w:r>
          </w:p>
          <w:p w14:paraId="594BD61E" w14:textId="4D6227E5"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p w14:paraId="5FAC8D21" w14:textId="1ED7D67A"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tc>
        <w:tc>
          <w:tcPr>
            <w:tcW w:w="1410" w:type="dxa"/>
            <w:tcBorders>
              <w:top w:val="single" w:sz="4" w:space="0" w:color="auto"/>
              <w:left w:val="single" w:sz="4" w:space="0" w:color="auto"/>
              <w:bottom w:val="single" w:sz="4" w:space="0" w:color="auto"/>
              <w:right w:val="single" w:sz="4" w:space="0" w:color="auto"/>
            </w:tcBorders>
          </w:tcPr>
          <w:p w14:paraId="2849E270"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086F171" w14:textId="77777777" w:rsidR="00B50EAE" w:rsidRPr="009A30A1" w:rsidRDefault="00B50EAE" w:rsidP="00B50EAE">
            <w:pPr>
              <w:spacing w:before="0"/>
              <w:jc w:val="center"/>
              <w:rPr>
                <w:rFonts w:ascii="Arial Narrow" w:hAnsi="Arial Narrow" w:cs="Arial"/>
                <w:color w:val="000000" w:themeColor="text1"/>
                <w:lang w:val="sr-Cyrl-RS"/>
              </w:rPr>
            </w:pPr>
          </w:p>
          <w:p w14:paraId="4ED841A3" w14:textId="4C533E39"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4EE21AD2" w14:textId="77777777" w:rsidR="00B50EAE" w:rsidRPr="009A30A1" w:rsidRDefault="00B50EAE" w:rsidP="00B50EAE">
            <w:pPr>
              <w:spacing w:before="0"/>
              <w:jc w:val="center"/>
              <w:rPr>
                <w:rFonts w:ascii="Arial Narrow" w:hAnsi="Arial Narrow" w:cs="Arial"/>
                <w:color w:val="000000" w:themeColor="text1"/>
                <w:lang w:val="sr-Cyrl-RS"/>
              </w:rPr>
            </w:pPr>
          </w:p>
          <w:p w14:paraId="04D29A9C" w14:textId="5CFF72C0"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3AF7D9D7" w14:textId="50E8602A"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M63=5.00;</w:t>
            </w:r>
          </w:p>
        </w:tc>
        <w:tc>
          <w:tcPr>
            <w:tcW w:w="1248" w:type="dxa"/>
            <w:tcBorders>
              <w:top w:val="single" w:sz="4" w:space="0" w:color="auto"/>
              <w:left w:val="single" w:sz="4" w:space="0" w:color="auto"/>
              <w:bottom w:val="single" w:sz="4" w:space="0" w:color="auto"/>
              <w:right w:val="single" w:sz="4" w:space="0" w:color="auto"/>
            </w:tcBorders>
          </w:tcPr>
          <w:p w14:paraId="4F23EE16" w14:textId="1A72A385"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9AF184E" w14:textId="36F75D2F"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D446910" w14:textId="502A8659"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47F670C" w14:textId="6058F7E2" w:rsidR="00B50EAE" w:rsidRPr="00892771" w:rsidRDefault="00B50EAE" w:rsidP="00B50EAE">
            <w:pPr>
              <w:spacing w:before="0"/>
              <w:jc w:val="right"/>
              <w:rPr>
                <w:rFonts w:ascii="Arial Narrow" w:hAnsi="Arial Narrow" w:cs="Arial"/>
                <w:color w:val="000000" w:themeColor="text1"/>
              </w:rPr>
            </w:pPr>
          </w:p>
        </w:tc>
      </w:tr>
      <w:tr w:rsidR="00892771" w:rsidRPr="00892771" w14:paraId="126EA9BB" w14:textId="77777777" w:rsidTr="005F1BD1">
        <w:trPr>
          <w:trHeight w:val="1069"/>
        </w:trPr>
        <w:tc>
          <w:tcPr>
            <w:tcW w:w="632" w:type="dxa"/>
            <w:tcBorders>
              <w:top w:val="single" w:sz="4" w:space="0" w:color="auto"/>
              <w:left w:val="single" w:sz="4" w:space="0" w:color="auto"/>
              <w:bottom w:val="single" w:sz="4" w:space="0" w:color="auto"/>
              <w:right w:val="single" w:sz="4" w:space="0" w:color="auto"/>
            </w:tcBorders>
          </w:tcPr>
          <w:p w14:paraId="734BDAF8" w14:textId="77777777" w:rsidR="005F1BD1" w:rsidRDefault="005F1BD1" w:rsidP="00B50EAE">
            <w:pPr>
              <w:spacing w:before="0"/>
              <w:jc w:val="center"/>
              <w:rPr>
                <w:rFonts w:ascii="Arial Narrow" w:hAnsi="Arial Narrow" w:cs="Arial"/>
                <w:color w:val="000000" w:themeColor="text1"/>
                <w:lang w:val="sr-Latn-RS"/>
              </w:rPr>
            </w:pPr>
          </w:p>
          <w:p w14:paraId="1EAAEBE1" w14:textId="2BFBBB44" w:rsidR="00B50EAE" w:rsidRPr="004B104E" w:rsidRDefault="004B104E" w:rsidP="00B50EAE">
            <w:pPr>
              <w:spacing w:before="0"/>
              <w:jc w:val="center"/>
              <w:rPr>
                <w:rFonts w:ascii="Arial Narrow" w:hAnsi="Arial Narrow" w:cs="Arial"/>
                <w:color w:val="000000" w:themeColor="text1"/>
                <w:lang w:val="sr-Latn-RS"/>
              </w:rPr>
            </w:pPr>
            <w:r w:rsidRPr="004B104E">
              <w:rPr>
                <w:rFonts w:ascii="Arial Narrow" w:hAnsi="Arial Narrow" w:cs="Arial"/>
                <w:color w:val="000000" w:themeColor="text1"/>
                <w:lang w:val="sr-Latn-RS"/>
              </w:rPr>
              <w:t>45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1B7F" w14:textId="36E05F14"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P0066490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D1800" w14:textId="07F05FD0" w:rsidR="008D1E8D" w:rsidRPr="009A30A1" w:rsidRDefault="008D1E8D" w:rsidP="008D1E8D">
            <w:pPr>
              <w:spacing w:before="0"/>
              <w:jc w:val="left"/>
              <w:rPr>
                <w:rFonts w:ascii="Arial Narrow" w:hAnsi="Arial Narrow" w:cs="Arial"/>
                <w:color w:val="000000" w:themeColor="text1"/>
              </w:rPr>
            </w:pPr>
            <w:r w:rsidRPr="009A30A1">
              <w:rPr>
                <w:rFonts w:ascii="Arial Narrow" w:hAnsi="Arial Narrow" w:cs="Arial"/>
                <w:color w:val="000000" w:themeColor="text1"/>
              </w:rPr>
              <w:t>Manometar tip P502 kontakt M-12 G1/2 kl1.0</w:t>
            </w:r>
            <w:r w:rsidRPr="009A30A1">
              <w:rPr>
                <w:rFonts w:ascii="Arial Narrow" w:hAnsi="Arial Narrow" w:cs="Arial"/>
                <w:color w:val="000000" w:themeColor="text1"/>
              </w:rPr>
              <w:br/>
              <w:t>Manometar kontaktni punjen glicerinom ili uljem; Tip= P502 KontaktM-12 DN100-DN160 0-250 bar</w:t>
            </w:r>
            <w:r w:rsidR="00415C31" w:rsidRPr="009A30A1">
              <w:rPr>
                <w:rFonts w:ascii="Arial Narrow" w:hAnsi="Arial Narrow" w:cs="Arial"/>
                <w:color w:val="000000" w:themeColor="text1"/>
              </w:rPr>
              <w:t xml:space="preserve"> </w:t>
            </w:r>
            <w:r w:rsidRPr="009A30A1">
              <w:rPr>
                <w:rFonts w:ascii="Arial Narrow" w:hAnsi="Arial Narrow" w:cs="Arial"/>
                <w:color w:val="000000" w:themeColor="text1"/>
              </w:rPr>
              <w:t>G1/2 kl1.0;</w:t>
            </w:r>
          </w:p>
          <w:p w14:paraId="0281249F" w14:textId="3E5AA93A"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br/>
            </w:r>
          </w:p>
        </w:tc>
        <w:tc>
          <w:tcPr>
            <w:tcW w:w="1410" w:type="dxa"/>
            <w:tcBorders>
              <w:top w:val="single" w:sz="4" w:space="0" w:color="auto"/>
              <w:left w:val="single" w:sz="4" w:space="0" w:color="auto"/>
              <w:bottom w:val="single" w:sz="4" w:space="0" w:color="auto"/>
              <w:right w:val="single" w:sz="4" w:space="0" w:color="auto"/>
            </w:tcBorders>
          </w:tcPr>
          <w:p w14:paraId="22B427EC"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7ED2CD8" w14:textId="77777777" w:rsidR="00B50EAE" w:rsidRPr="009A30A1" w:rsidRDefault="00B50EAE" w:rsidP="00B50EAE">
            <w:pPr>
              <w:spacing w:before="0"/>
              <w:jc w:val="center"/>
              <w:rPr>
                <w:rFonts w:ascii="Arial Narrow" w:hAnsi="Arial Narrow" w:cs="Arial"/>
                <w:color w:val="000000" w:themeColor="text1"/>
                <w:lang w:val="sr-Cyrl-RS"/>
              </w:rPr>
            </w:pPr>
          </w:p>
          <w:p w14:paraId="628BC317" w14:textId="77777777" w:rsidR="00B50EAE" w:rsidRPr="009A30A1" w:rsidRDefault="00B50EAE" w:rsidP="00B50EAE">
            <w:pPr>
              <w:spacing w:before="0"/>
              <w:jc w:val="center"/>
              <w:rPr>
                <w:rFonts w:ascii="Arial Narrow" w:hAnsi="Arial Narrow" w:cs="Arial"/>
                <w:color w:val="000000" w:themeColor="text1"/>
                <w:lang w:val="sr-Cyrl-RS"/>
              </w:rPr>
            </w:pPr>
          </w:p>
          <w:p w14:paraId="64CC5BE8" w14:textId="77777777" w:rsidR="00B50EAE" w:rsidRPr="009A30A1" w:rsidRDefault="00B50EAE" w:rsidP="00B50EAE">
            <w:pPr>
              <w:spacing w:before="0"/>
              <w:jc w:val="center"/>
              <w:rPr>
                <w:rFonts w:ascii="Arial Narrow" w:hAnsi="Arial Narrow" w:cs="Arial"/>
                <w:color w:val="000000" w:themeColor="text1"/>
                <w:lang w:val="sr-Cyrl-RS"/>
              </w:rPr>
            </w:pPr>
          </w:p>
          <w:p w14:paraId="0FA0D69D" w14:textId="50799EC2"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040B0C9C" w14:textId="77777777" w:rsidR="00B50EAE" w:rsidRPr="009A30A1" w:rsidRDefault="00B50EAE" w:rsidP="00B50EAE">
            <w:pPr>
              <w:spacing w:before="0"/>
              <w:jc w:val="center"/>
              <w:rPr>
                <w:rFonts w:ascii="Arial Narrow" w:hAnsi="Arial Narrow" w:cs="Arial"/>
                <w:color w:val="000000" w:themeColor="text1"/>
                <w:lang w:val="sr-Cyrl-RS"/>
              </w:rPr>
            </w:pPr>
          </w:p>
          <w:p w14:paraId="61C4E70D" w14:textId="77777777" w:rsidR="00B50EAE" w:rsidRPr="009A30A1" w:rsidRDefault="00B50EAE" w:rsidP="00B50EAE">
            <w:pPr>
              <w:spacing w:before="0"/>
              <w:jc w:val="center"/>
              <w:rPr>
                <w:rFonts w:ascii="Arial Narrow" w:hAnsi="Arial Narrow" w:cs="Arial"/>
                <w:color w:val="000000" w:themeColor="text1"/>
                <w:lang w:val="sr-Cyrl-RS"/>
              </w:rPr>
            </w:pPr>
          </w:p>
          <w:p w14:paraId="03ED2AC4" w14:textId="77777777" w:rsidR="00B50EAE" w:rsidRPr="009A30A1" w:rsidRDefault="00B50EAE" w:rsidP="00B50EAE">
            <w:pPr>
              <w:spacing w:before="0"/>
              <w:jc w:val="center"/>
              <w:rPr>
                <w:rFonts w:ascii="Arial Narrow" w:hAnsi="Arial Narrow" w:cs="Arial"/>
                <w:color w:val="000000" w:themeColor="text1"/>
                <w:lang w:val="sr-Cyrl-RS"/>
              </w:rPr>
            </w:pPr>
          </w:p>
          <w:p w14:paraId="7E1E66DE" w14:textId="7F01D249"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5BCA6DBA" w14:textId="7DBE1C9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13821463" w14:textId="516CF39B"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F669180" w14:textId="4ABEA0BA"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CE895A6" w14:textId="2610DAC8"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1C1C9FC" w14:textId="0A70D7BB" w:rsidR="00B50EAE" w:rsidRPr="00892771" w:rsidRDefault="00B50EAE" w:rsidP="00B50EAE">
            <w:pPr>
              <w:spacing w:before="0"/>
              <w:jc w:val="right"/>
              <w:rPr>
                <w:rFonts w:ascii="Arial Narrow" w:hAnsi="Arial Narrow" w:cs="Arial"/>
                <w:color w:val="000000" w:themeColor="text1"/>
              </w:rPr>
            </w:pPr>
          </w:p>
        </w:tc>
      </w:tr>
      <w:tr w:rsidR="00892771" w:rsidRPr="00892771" w14:paraId="239D64E0" w14:textId="77777777" w:rsidTr="005F1BD1">
        <w:trPr>
          <w:trHeight w:val="48"/>
        </w:trPr>
        <w:tc>
          <w:tcPr>
            <w:tcW w:w="632" w:type="dxa"/>
            <w:tcBorders>
              <w:top w:val="single" w:sz="4" w:space="0" w:color="auto"/>
              <w:left w:val="single" w:sz="4" w:space="0" w:color="auto"/>
              <w:bottom w:val="single" w:sz="4" w:space="0" w:color="auto"/>
              <w:right w:val="single" w:sz="4" w:space="0" w:color="auto"/>
            </w:tcBorders>
          </w:tcPr>
          <w:p w14:paraId="0032701F" w14:textId="77777777" w:rsidR="004B104E" w:rsidRDefault="004B104E" w:rsidP="00B50EAE">
            <w:pPr>
              <w:spacing w:before="0"/>
              <w:jc w:val="center"/>
              <w:rPr>
                <w:rFonts w:ascii="Arial Narrow" w:hAnsi="Arial Narrow" w:cs="Arial"/>
                <w:color w:val="000000" w:themeColor="text1"/>
                <w:lang w:val="sr-Latn-RS"/>
              </w:rPr>
            </w:pPr>
          </w:p>
          <w:p w14:paraId="1399E90C" w14:textId="77777777" w:rsidR="004B104E" w:rsidRDefault="004B104E" w:rsidP="00B50EAE">
            <w:pPr>
              <w:spacing w:before="0"/>
              <w:jc w:val="center"/>
              <w:rPr>
                <w:rFonts w:ascii="Arial Narrow" w:hAnsi="Arial Narrow" w:cs="Arial"/>
                <w:color w:val="000000" w:themeColor="text1"/>
                <w:lang w:val="sr-Latn-RS"/>
              </w:rPr>
            </w:pPr>
          </w:p>
          <w:p w14:paraId="43960B4B" w14:textId="77777777" w:rsidR="004B104E" w:rsidRDefault="004B104E" w:rsidP="00B50EAE">
            <w:pPr>
              <w:spacing w:before="0"/>
              <w:jc w:val="center"/>
              <w:rPr>
                <w:rFonts w:ascii="Arial Narrow" w:hAnsi="Arial Narrow" w:cs="Arial"/>
                <w:color w:val="000000" w:themeColor="text1"/>
                <w:lang w:val="sr-Latn-RS"/>
              </w:rPr>
            </w:pPr>
          </w:p>
          <w:p w14:paraId="7C849819" w14:textId="0EAAA559"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46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234F7" w14:textId="678FC6E4"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P0066495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6A524" w14:textId="71D54239" w:rsidR="008D1E8D" w:rsidRPr="009A30A1" w:rsidRDefault="008D1E8D" w:rsidP="008D1E8D">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punjen glicerinom, nazivni prečnik ø</w:t>
            </w:r>
            <w:r w:rsidR="00415C31" w:rsidRPr="009A30A1">
              <w:rPr>
                <w:rFonts w:ascii="Arial Narrow" w:hAnsi="Arial Narrow" w:cs="Arial"/>
                <w:color w:val="000000" w:themeColor="text1"/>
              </w:rPr>
              <w:t xml:space="preserve"> </w:t>
            </w:r>
            <w:r w:rsidRPr="009A30A1">
              <w:rPr>
                <w:rFonts w:ascii="Arial Narrow" w:hAnsi="Arial Narrow" w:cs="Arial"/>
                <w:color w:val="000000" w:themeColor="text1"/>
              </w:rPr>
              <w:t xml:space="preserve">160 ili ø150 navoj priključka G1/2”, opseg merenja 0÷4 bar-a, klasa tačnosti 1.0 ( kao MRG-1 po katalogu </w:t>
            </w:r>
            <w:r w:rsidR="003216E1">
              <w:rPr>
                <w:rFonts w:ascii="Arial Narrow" w:hAnsi="Arial Narrow" w:cs="Arial"/>
                <w:color w:val="000000" w:themeColor="text1"/>
              </w:rPr>
              <w:t xml:space="preserve"> </w:t>
            </w:r>
            <w:r w:rsidRPr="009A30A1">
              <w:rPr>
                <w:rFonts w:ascii="Arial Narrow" w:hAnsi="Arial Narrow" w:cs="Arial"/>
                <w:color w:val="000000" w:themeColor="text1"/>
              </w:rPr>
              <w:t xml:space="preserve">FADIP Bečej) </w:t>
            </w:r>
            <w:r w:rsidR="003216E1">
              <w:rPr>
                <w:rFonts w:ascii="Arial Narrow" w:hAnsi="Arial Narrow" w:cs="Arial"/>
                <w:color w:val="000000" w:themeColor="text1"/>
              </w:rPr>
              <w:t xml:space="preserve"> ili </w:t>
            </w:r>
            <w:r w:rsidR="003216E1">
              <w:rPr>
                <w:rFonts w:ascii="Arial Narrow" w:hAnsi="Arial Narrow" w:cs="Arial"/>
                <w:color w:val="000000" w:themeColor="text1"/>
              </w:rPr>
              <w:lastRenderedPageBreak/>
              <w:t>odgovarajući  m</w:t>
            </w:r>
            <w:r w:rsidRPr="009A30A1">
              <w:rPr>
                <w:rFonts w:ascii="Arial Narrow" w:hAnsi="Arial Narrow" w:cs="Arial"/>
                <w:color w:val="000000" w:themeColor="text1"/>
              </w:rPr>
              <w:t>aterijal u dodiru sa fluidom je mesing Tip- burdon.</w:t>
            </w:r>
          </w:p>
          <w:p w14:paraId="7F6F28AE" w14:textId="46D68DDD"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8710839"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631FA09" w14:textId="77777777" w:rsidR="00B50EAE" w:rsidRPr="009A30A1" w:rsidRDefault="00B50EAE" w:rsidP="00B50EAE">
            <w:pPr>
              <w:spacing w:before="0"/>
              <w:jc w:val="center"/>
              <w:rPr>
                <w:rFonts w:ascii="Arial Narrow" w:hAnsi="Arial Narrow" w:cs="Arial"/>
                <w:color w:val="000000" w:themeColor="text1"/>
                <w:lang w:val="sr-Cyrl-RS"/>
              </w:rPr>
            </w:pPr>
          </w:p>
          <w:p w14:paraId="7C3746AC" w14:textId="77777777" w:rsidR="00B50EAE" w:rsidRPr="009A30A1" w:rsidRDefault="00B50EAE" w:rsidP="00B50EAE">
            <w:pPr>
              <w:spacing w:before="0"/>
              <w:jc w:val="center"/>
              <w:rPr>
                <w:rFonts w:ascii="Arial Narrow" w:hAnsi="Arial Narrow" w:cs="Arial"/>
                <w:color w:val="000000" w:themeColor="text1"/>
                <w:lang w:val="sr-Cyrl-RS"/>
              </w:rPr>
            </w:pPr>
          </w:p>
          <w:p w14:paraId="06705CA7" w14:textId="5AD1BCE6" w:rsidR="00B50EAE" w:rsidRPr="009A30A1" w:rsidRDefault="00B50EAE" w:rsidP="00B50EAE">
            <w:pPr>
              <w:spacing w:before="0"/>
              <w:rPr>
                <w:rFonts w:ascii="Arial Narrow" w:hAnsi="Arial Narrow" w:cs="Arial"/>
                <w:color w:val="000000" w:themeColor="text1"/>
              </w:rPr>
            </w:pPr>
            <w:r w:rsidRPr="009A30A1">
              <w:rPr>
                <w:rFonts w:ascii="Arial Narrow" w:hAnsi="Arial Narrow" w:cs="Arial"/>
                <w:color w:val="000000" w:themeColor="text1"/>
                <w:lang w:val="sr-Cyrl-RS"/>
              </w:rPr>
              <w:t xml:space="preserve"> Ком.</w:t>
            </w:r>
          </w:p>
        </w:tc>
        <w:tc>
          <w:tcPr>
            <w:tcW w:w="1195" w:type="dxa"/>
            <w:tcBorders>
              <w:top w:val="single" w:sz="4" w:space="0" w:color="auto"/>
              <w:left w:val="single" w:sz="4" w:space="0" w:color="auto"/>
              <w:bottom w:val="single" w:sz="4" w:space="0" w:color="auto"/>
              <w:right w:val="single" w:sz="4" w:space="0" w:color="auto"/>
            </w:tcBorders>
          </w:tcPr>
          <w:p w14:paraId="4A86107A" w14:textId="77777777" w:rsidR="00B50EAE" w:rsidRPr="009A30A1" w:rsidRDefault="00B50EAE" w:rsidP="00B50EAE">
            <w:pPr>
              <w:spacing w:before="0"/>
              <w:jc w:val="center"/>
              <w:rPr>
                <w:rFonts w:ascii="Arial Narrow" w:hAnsi="Arial Narrow" w:cs="Arial"/>
                <w:color w:val="000000" w:themeColor="text1"/>
                <w:lang w:val="sr-Cyrl-RS"/>
              </w:rPr>
            </w:pPr>
          </w:p>
          <w:p w14:paraId="06519938" w14:textId="77777777" w:rsidR="00B50EAE" w:rsidRPr="009A30A1" w:rsidRDefault="00B50EAE" w:rsidP="00B50EAE">
            <w:pPr>
              <w:spacing w:before="0"/>
              <w:jc w:val="center"/>
              <w:rPr>
                <w:rFonts w:ascii="Arial Narrow" w:hAnsi="Arial Narrow" w:cs="Arial"/>
                <w:color w:val="000000" w:themeColor="text1"/>
                <w:lang w:val="sr-Cyrl-RS"/>
              </w:rPr>
            </w:pPr>
          </w:p>
          <w:p w14:paraId="6B48BB0B" w14:textId="2120E72E"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6091C098" w14:textId="12B10AF1"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524003DE" w14:textId="7FE07266"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9B7C" w14:textId="3CAD0D3F"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BF1E30D" w14:textId="4A950105"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9A03EFE" w14:textId="6FA5E6D2" w:rsidR="00B50EAE" w:rsidRPr="00892771" w:rsidRDefault="00B50EAE" w:rsidP="00B50EAE">
            <w:pPr>
              <w:spacing w:before="0"/>
              <w:jc w:val="right"/>
              <w:rPr>
                <w:rFonts w:ascii="Arial Narrow" w:hAnsi="Arial Narrow" w:cs="Arial"/>
                <w:color w:val="000000" w:themeColor="text1"/>
              </w:rPr>
            </w:pPr>
          </w:p>
        </w:tc>
      </w:tr>
      <w:tr w:rsidR="00892771" w:rsidRPr="00892771" w14:paraId="614D18FD"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56AEA146" w14:textId="77777777" w:rsidR="004B104E" w:rsidRDefault="004B104E" w:rsidP="00B50EAE">
            <w:pPr>
              <w:spacing w:before="0"/>
              <w:jc w:val="center"/>
              <w:rPr>
                <w:rFonts w:ascii="Arial Narrow" w:hAnsi="Arial Narrow" w:cs="Arial"/>
                <w:color w:val="000000" w:themeColor="text1"/>
                <w:lang w:val="sr-Latn-RS"/>
              </w:rPr>
            </w:pPr>
          </w:p>
          <w:p w14:paraId="63157E1B" w14:textId="77777777" w:rsidR="004B104E" w:rsidRDefault="004B104E" w:rsidP="00B50EAE">
            <w:pPr>
              <w:spacing w:before="0"/>
              <w:jc w:val="center"/>
              <w:rPr>
                <w:rFonts w:ascii="Arial Narrow" w:hAnsi="Arial Narrow" w:cs="Arial"/>
                <w:color w:val="000000" w:themeColor="text1"/>
                <w:lang w:val="sr-Latn-RS"/>
              </w:rPr>
            </w:pPr>
          </w:p>
          <w:p w14:paraId="7DEB910D" w14:textId="0F664FF1"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47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AD9B" w14:textId="29B7642F"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P0066496</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DF780" w14:textId="06ADBD03" w:rsidR="00510F35" w:rsidRPr="009A30A1" w:rsidRDefault="00510F35" w:rsidP="00510F35">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punjen glicerinom, nazivni prečnik ø160 ili ø150 navoj priključka G1/2”, opseg merenja 0÷10 bar-a, </w:t>
            </w:r>
          </w:p>
          <w:p w14:paraId="4C9F442D" w14:textId="77777777" w:rsidR="00510F35" w:rsidRPr="009A30A1" w:rsidRDefault="00510F35" w:rsidP="00510F35">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klasa tačnosti 1.0 ( kao MRG-1 </w:t>
            </w:r>
          </w:p>
          <w:p w14:paraId="2ED79A7E" w14:textId="0F7D0AE0" w:rsidR="00510F35" w:rsidRPr="009A30A1" w:rsidRDefault="00510F35" w:rsidP="00510F35">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po katalogu FADIP </w:t>
            </w:r>
            <w:r w:rsidR="003216E1">
              <w:rPr>
                <w:rFonts w:ascii="Arial Narrow" w:hAnsi="Arial Narrow" w:cs="Arial"/>
                <w:color w:val="000000" w:themeColor="text1"/>
              </w:rPr>
              <w:t>Bečej) ili odgovarajući  m</w:t>
            </w:r>
            <w:r w:rsidRPr="009A30A1">
              <w:rPr>
                <w:rFonts w:ascii="Arial Narrow" w:hAnsi="Arial Narrow" w:cs="Arial"/>
                <w:color w:val="000000" w:themeColor="text1"/>
              </w:rPr>
              <w:t>aterijal u dodiru sa fluidom je mesing Tip- burdon.</w:t>
            </w:r>
          </w:p>
          <w:p w14:paraId="73DA5005" w14:textId="3BE94413" w:rsidR="00510F35" w:rsidRPr="009A30A1" w:rsidRDefault="00510F35"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20F51D15"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78025CE8" w14:textId="77777777" w:rsidR="00B50EAE" w:rsidRPr="009A30A1" w:rsidRDefault="00B50EAE" w:rsidP="00B50EAE">
            <w:pPr>
              <w:spacing w:before="0"/>
              <w:jc w:val="center"/>
              <w:rPr>
                <w:rFonts w:ascii="Arial Narrow" w:hAnsi="Arial Narrow" w:cs="Arial"/>
                <w:color w:val="000000" w:themeColor="text1"/>
                <w:lang w:val="sr-Cyrl-RS"/>
              </w:rPr>
            </w:pPr>
          </w:p>
          <w:p w14:paraId="109A9FDB" w14:textId="77777777" w:rsidR="00B50EAE" w:rsidRPr="009A30A1" w:rsidRDefault="00B50EAE" w:rsidP="00B50EAE">
            <w:pPr>
              <w:spacing w:before="0"/>
              <w:jc w:val="center"/>
              <w:rPr>
                <w:rFonts w:ascii="Arial Narrow" w:hAnsi="Arial Narrow" w:cs="Arial"/>
                <w:color w:val="000000" w:themeColor="text1"/>
                <w:lang w:val="sr-Cyrl-RS"/>
              </w:rPr>
            </w:pPr>
          </w:p>
          <w:p w14:paraId="2EAEE44B" w14:textId="77777777" w:rsidR="00A11381" w:rsidRPr="009A30A1" w:rsidRDefault="00A11381" w:rsidP="00B50EAE">
            <w:pPr>
              <w:spacing w:before="0"/>
              <w:jc w:val="center"/>
              <w:rPr>
                <w:rFonts w:ascii="Arial Narrow" w:hAnsi="Arial Narrow" w:cs="Arial"/>
                <w:color w:val="000000" w:themeColor="text1"/>
                <w:lang w:val="sr-Cyrl-RS"/>
              </w:rPr>
            </w:pPr>
          </w:p>
          <w:p w14:paraId="4F66E6CB" w14:textId="77777777" w:rsidR="00A11381" w:rsidRPr="009A30A1" w:rsidRDefault="00A11381" w:rsidP="00B50EAE">
            <w:pPr>
              <w:spacing w:before="0"/>
              <w:jc w:val="center"/>
              <w:rPr>
                <w:rFonts w:ascii="Arial Narrow" w:hAnsi="Arial Narrow" w:cs="Arial"/>
                <w:color w:val="000000" w:themeColor="text1"/>
                <w:lang w:val="sr-Cyrl-RS"/>
              </w:rPr>
            </w:pPr>
          </w:p>
          <w:p w14:paraId="12EE558D" w14:textId="77777777" w:rsidR="00A11381" w:rsidRPr="009A30A1" w:rsidRDefault="00A11381" w:rsidP="00B50EAE">
            <w:pPr>
              <w:spacing w:before="0"/>
              <w:jc w:val="center"/>
              <w:rPr>
                <w:rFonts w:ascii="Arial Narrow" w:hAnsi="Arial Narrow" w:cs="Arial"/>
                <w:color w:val="000000" w:themeColor="text1"/>
                <w:lang w:val="sr-Cyrl-RS"/>
              </w:rPr>
            </w:pPr>
          </w:p>
          <w:p w14:paraId="4FD26B38" w14:textId="77777777" w:rsidR="00A11381" w:rsidRPr="009A30A1" w:rsidRDefault="00A11381" w:rsidP="00B50EAE">
            <w:pPr>
              <w:spacing w:before="0"/>
              <w:jc w:val="center"/>
              <w:rPr>
                <w:rFonts w:ascii="Arial Narrow" w:hAnsi="Arial Narrow" w:cs="Arial"/>
                <w:color w:val="000000" w:themeColor="text1"/>
                <w:lang w:val="sr-Cyrl-RS"/>
              </w:rPr>
            </w:pPr>
          </w:p>
          <w:p w14:paraId="71706E54" w14:textId="77777777" w:rsidR="00A11381" w:rsidRPr="009A30A1" w:rsidRDefault="00A11381" w:rsidP="00B50EAE">
            <w:pPr>
              <w:spacing w:before="0"/>
              <w:jc w:val="center"/>
              <w:rPr>
                <w:rFonts w:ascii="Arial Narrow" w:hAnsi="Arial Narrow" w:cs="Arial"/>
                <w:color w:val="000000" w:themeColor="text1"/>
                <w:lang w:val="sr-Cyrl-RS"/>
              </w:rPr>
            </w:pPr>
          </w:p>
          <w:p w14:paraId="36A9D512" w14:textId="151F6B9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1FFE6308" w14:textId="77777777" w:rsidR="00B50EAE" w:rsidRPr="009A30A1" w:rsidRDefault="00B50EAE" w:rsidP="00B50EAE">
            <w:pPr>
              <w:spacing w:before="0"/>
              <w:jc w:val="center"/>
              <w:rPr>
                <w:rFonts w:ascii="Arial Narrow" w:hAnsi="Arial Narrow" w:cs="Arial"/>
                <w:color w:val="000000" w:themeColor="text1"/>
                <w:lang w:val="sr-Cyrl-RS"/>
              </w:rPr>
            </w:pPr>
          </w:p>
          <w:p w14:paraId="72C9ECDF" w14:textId="77777777" w:rsidR="00B50EAE" w:rsidRPr="009A30A1" w:rsidRDefault="00B50EAE" w:rsidP="00B50EAE">
            <w:pPr>
              <w:spacing w:before="0"/>
              <w:jc w:val="center"/>
              <w:rPr>
                <w:rFonts w:ascii="Arial Narrow" w:hAnsi="Arial Narrow" w:cs="Arial"/>
                <w:color w:val="000000" w:themeColor="text1"/>
                <w:lang w:val="sr-Cyrl-RS"/>
              </w:rPr>
            </w:pPr>
          </w:p>
          <w:p w14:paraId="129C5E3D" w14:textId="77777777" w:rsidR="00A11381" w:rsidRPr="009A30A1" w:rsidRDefault="00A11381" w:rsidP="00B50EAE">
            <w:pPr>
              <w:spacing w:before="0"/>
              <w:jc w:val="center"/>
              <w:rPr>
                <w:rFonts w:ascii="Arial Narrow" w:hAnsi="Arial Narrow" w:cs="Arial"/>
                <w:color w:val="000000" w:themeColor="text1"/>
                <w:lang w:val="sr-Cyrl-RS"/>
              </w:rPr>
            </w:pPr>
          </w:p>
          <w:p w14:paraId="004B81A8" w14:textId="77777777" w:rsidR="00A11381" w:rsidRPr="009A30A1" w:rsidRDefault="00A11381" w:rsidP="00B50EAE">
            <w:pPr>
              <w:spacing w:before="0"/>
              <w:jc w:val="center"/>
              <w:rPr>
                <w:rFonts w:ascii="Arial Narrow" w:hAnsi="Arial Narrow" w:cs="Arial"/>
                <w:color w:val="000000" w:themeColor="text1"/>
                <w:lang w:val="sr-Cyrl-RS"/>
              </w:rPr>
            </w:pPr>
          </w:p>
          <w:p w14:paraId="1C77DEAB" w14:textId="77777777" w:rsidR="00A11381" w:rsidRPr="009A30A1" w:rsidRDefault="00A11381" w:rsidP="00B50EAE">
            <w:pPr>
              <w:spacing w:before="0"/>
              <w:jc w:val="center"/>
              <w:rPr>
                <w:rFonts w:ascii="Arial Narrow" w:hAnsi="Arial Narrow" w:cs="Arial"/>
                <w:color w:val="000000" w:themeColor="text1"/>
                <w:lang w:val="sr-Cyrl-RS"/>
              </w:rPr>
            </w:pPr>
          </w:p>
          <w:p w14:paraId="5D1089E3" w14:textId="77777777" w:rsidR="00A11381" w:rsidRPr="009A30A1" w:rsidRDefault="00A11381" w:rsidP="00B50EAE">
            <w:pPr>
              <w:spacing w:before="0"/>
              <w:jc w:val="center"/>
              <w:rPr>
                <w:rFonts w:ascii="Arial Narrow" w:hAnsi="Arial Narrow" w:cs="Arial"/>
                <w:color w:val="000000" w:themeColor="text1"/>
                <w:lang w:val="sr-Cyrl-RS"/>
              </w:rPr>
            </w:pPr>
          </w:p>
          <w:p w14:paraId="0B1E465A" w14:textId="78292229"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6EC8861A" w14:textId="113FB806"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65D98775" w14:textId="529665B4"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93CD7E4" w14:textId="1DE53D1E"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E32F3E9" w14:textId="46953987"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3C40052" w14:textId="51550B09" w:rsidR="00B50EAE" w:rsidRPr="00892771" w:rsidRDefault="00B50EAE" w:rsidP="00B50EAE">
            <w:pPr>
              <w:spacing w:before="0"/>
              <w:jc w:val="right"/>
              <w:rPr>
                <w:rFonts w:ascii="Arial Narrow" w:hAnsi="Arial Narrow" w:cs="Arial"/>
                <w:color w:val="000000" w:themeColor="text1"/>
              </w:rPr>
            </w:pPr>
          </w:p>
        </w:tc>
      </w:tr>
      <w:tr w:rsidR="00892771" w:rsidRPr="00892771" w14:paraId="140F8D64" w14:textId="77777777" w:rsidTr="00B548CA">
        <w:trPr>
          <w:trHeight w:val="745"/>
        </w:trPr>
        <w:tc>
          <w:tcPr>
            <w:tcW w:w="632" w:type="dxa"/>
            <w:tcBorders>
              <w:top w:val="single" w:sz="4" w:space="0" w:color="auto"/>
              <w:left w:val="single" w:sz="4" w:space="0" w:color="auto"/>
              <w:bottom w:val="single" w:sz="4" w:space="0" w:color="auto"/>
              <w:right w:val="single" w:sz="4" w:space="0" w:color="auto"/>
            </w:tcBorders>
          </w:tcPr>
          <w:p w14:paraId="17007511" w14:textId="77777777" w:rsidR="005F1BD1" w:rsidRDefault="005F1BD1" w:rsidP="00B50EAE">
            <w:pPr>
              <w:spacing w:before="0"/>
              <w:jc w:val="center"/>
              <w:rPr>
                <w:rFonts w:ascii="Arial Narrow" w:hAnsi="Arial Narrow" w:cs="Arial"/>
                <w:color w:val="000000" w:themeColor="text1"/>
                <w:lang w:val="sr-Latn-RS"/>
              </w:rPr>
            </w:pPr>
          </w:p>
          <w:p w14:paraId="1F63AF39" w14:textId="76DCFDC5"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48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47B86" w14:textId="25E84822"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P0066498</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0D42C" w14:textId="1D6C5678" w:rsidR="00510F35" w:rsidRPr="009A30A1" w:rsidRDefault="00510F35" w:rsidP="00B50EAE">
            <w:pPr>
              <w:spacing w:before="0"/>
              <w:jc w:val="left"/>
              <w:rPr>
                <w:rFonts w:ascii="Arial Narrow" w:hAnsi="Arial Narrow" w:cs="Arial"/>
                <w:color w:val="000000" w:themeColor="text1"/>
              </w:rPr>
            </w:pPr>
          </w:p>
          <w:p w14:paraId="74566FA0" w14:textId="77777777" w:rsidR="00510F35" w:rsidRPr="009A30A1" w:rsidRDefault="00510F35" w:rsidP="00510F35">
            <w:pPr>
              <w:spacing w:before="0"/>
              <w:jc w:val="left"/>
              <w:rPr>
                <w:rFonts w:ascii="Arial Narrow" w:hAnsi="Arial Narrow" w:cs="Arial"/>
                <w:color w:val="000000" w:themeColor="text1"/>
              </w:rPr>
            </w:pPr>
            <w:r w:rsidRPr="009A30A1">
              <w:rPr>
                <w:rFonts w:ascii="Arial Narrow" w:hAnsi="Arial Narrow" w:cs="Arial"/>
                <w:color w:val="000000" w:themeColor="text1"/>
              </w:rPr>
              <w:t>Manometar aksijalni STASTO 4147 ili odgovarajući</w:t>
            </w:r>
          </w:p>
          <w:p w14:paraId="603E087E" w14:textId="77777777" w:rsidR="00510F35" w:rsidRPr="009A30A1" w:rsidRDefault="00510F35" w:rsidP="00B50EAE">
            <w:pPr>
              <w:spacing w:before="0"/>
              <w:jc w:val="left"/>
              <w:rPr>
                <w:rFonts w:ascii="Arial Narrow" w:hAnsi="Arial Narrow" w:cs="Arial"/>
                <w:color w:val="000000" w:themeColor="text1"/>
              </w:rPr>
            </w:pPr>
          </w:p>
          <w:p w14:paraId="1186C13D" w14:textId="79B00A49"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p w14:paraId="490CB5BE" w14:textId="69663832"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tc>
        <w:tc>
          <w:tcPr>
            <w:tcW w:w="1410" w:type="dxa"/>
            <w:tcBorders>
              <w:top w:val="single" w:sz="4" w:space="0" w:color="auto"/>
              <w:left w:val="single" w:sz="4" w:space="0" w:color="auto"/>
              <w:bottom w:val="single" w:sz="4" w:space="0" w:color="auto"/>
              <w:right w:val="single" w:sz="4" w:space="0" w:color="auto"/>
            </w:tcBorders>
          </w:tcPr>
          <w:p w14:paraId="46667AA4"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2B8664BE" w14:textId="77777777" w:rsidR="00B50EAE" w:rsidRPr="009A30A1" w:rsidRDefault="00B50EAE" w:rsidP="00B50EAE">
            <w:pPr>
              <w:spacing w:before="0"/>
              <w:jc w:val="center"/>
              <w:rPr>
                <w:rFonts w:ascii="Arial Narrow" w:hAnsi="Arial Narrow" w:cs="Arial"/>
                <w:color w:val="000000" w:themeColor="text1"/>
                <w:lang w:val="sr-Cyrl-RS"/>
              </w:rPr>
            </w:pPr>
          </w:p>
          <w:p w14:paraId="78A0C2B5" w14:textId="464A4D5B"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43E71B4" w14:textId="77777777" w:rsidR="00B50EAE" w:rsidRPr="009A30A1" w:rsidRDefault="00B50EAE" w:rsidP="00B50EAE">
            <w:pPr>
              <w:spacing w:before="0"/>
              <w:jc w:val="center"/>
              <w:rPr>
                <w:rFonts w:ascii="Arial Narrow" w:hAnsi="Arial Narrow" w:cs="Arial"/>
                <w:color w:val="000000" w:themeColor="text1"/>
                <w:lang w:val="sr-Cyrl-RS"/>
              </w:rPr>
            </w:pPr>
          </w:p>
          <w:p w14:paraId="26B95DAF" w14:textId="641FD515"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6EC94589" w14:textId="54837361"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M63=5.00;</w:t>
            </w:r>
          </w:p>
        </w:tc>
        <w:tc>
          <w:tcPr>
            <w:tcW w:w="1248" w:type="dxa"/>
            <w:tcBorders>
              <w:top w:val="single" w:sz="4" w:space="0" w:color="auto"/>
              <w:left w:val="single" w:sz="4" w:space="0" w:color="auto"/>
              <w:bottom w:val="single" w:sz="4" w:space="0" w:color="auto"/>
              <w:right w:val="single" w:sz="4" w:space="0" w:color="auto"/>
            </w:tcBorders>
          </w:tcPr>
          <w:p w14:paraId="46DF98AF" w14:textId="1DCD79E0"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7A51058" w14:textId="7E6672C0"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270BD09" w14:textId="7B168408"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A10DD89" w14:textId="65CCC10A" w:rsidR="00B50EAE" w:rsidRPr="00892771" w:rsidRDefault="00B50EAE" w:rsidP="00B50EAE">
            <w:pPr>
              <w:spacing w:before="0"/>
              <w:jc w:val="right"/>
              <w:rPr>
                <w:rFonts w:ascii="Arial Narrow" w:hAnsi="Arial Narrow" w:cs="Arial"/>
                <w:color w:val="000000" w:themeColor="text1"/>
              </w:rPr>
            </w:pPr>
          </w:p>
        </w:tc>
      </w:tr>
      <w:tr w:rsidR="00892771" w:rsidRPr="00892771" w14:paraId="445D1DE6" w14:textId="77777777" w:rsidTr="003469A2">
        <w:trPr>
          <w:trHeight w:val="1350"/>
        </w:trPr>
        <w:tc>
          <w:tcPr>
            <w:tcW w:w="632" w:type="dxa"/>
            <w:tcBorders>
              <w:top w:val="single" w:sz="4" w:space="0" w:color="auto"/>
              <w:left w:val="single" w:sz="4" w:space="0" w:color="auto"/>
              <w:bottom w:val="single" w:sz="4" w:space="0" w:color="auto"/>
              <w:right w:val="single" w:sz="4" w:space="0" w:color="auto"/>
            </w:tcBorders>
          </w:tcPr>
          <w:p w14:paraId="6928D637" w14:textId="2AB0F427"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49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E6C8" w14:textId="0E3F52D4"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P0066503</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41F26" w14:textId="77777777" w:rsidR="00510F35" w:rsidRPr="009A30A1" w:rsidRDefault="00510F35" w:rsidP="00B50EAE">
            <w:pPr>
              <w:spacing w:before="0"/>
              <w:jc w:val="left"/>
              <w:rPr>
                <w:rFonts w:ascii="Arial Narrow" w:hAnsi="Arial Narrow" w:cs="Arial"/>
                <w:color w:val="000000" w:themeColor="text1"/>
              </w:rPr>
            </w:pPr>
          </w:p>
          <w:p w14:paraId="2F80AFF6" w14:textId="19E4FD5E" w:rsidR="00510F35" w:rsidRPr="009A30A1" w:rsidRDefault="00510F35" w:rsidP="00510F35">
            <w:pPr>
              <w:spacing w:before="0"/>
              <w:jc w:val="left"/>
              <w:rPr>
                <w:rFonts w:ascii="Arial Narrow" w:hAnsi="Arial Narrow" w:cs="Arial"/>
                <w:color w:val="000000" w:themeColor="text1"/>
              </w:rPr>
            </w:pPr>
            <w:r w:rsidRPr="009A30A1">
              <w:rPr>
                <w:rFonts w:ascii="Arial Narrow" w:hAnsi="Arial Narrow" w:cs="Arial"/>
                <w:color w:val="000000" w:themeColor="text1"/>
              </w:rPr>
              <w:t>Manometar zaprljanosti D40G1/8MACkl.1.6</w:t>
            </w:r>
            <w:r w:rsidRPr="009A30A1">
              <w:rPr>
                <w:rFonts w:ascii="Arial Narrow" w:hAnsi="Arial Narrow" w:cs="Arial"/>
                <w:color w:val="000000" w:themeColor="text1"/>
              </w:rPr>
              <w:br/>
              <w:t>Manometar zaprljanosti filtera aksijalni;</w:t>
            </w:r>
            <w:r w:rsidRPr="009A30A1">
              <w:rPr>
                <w:rFonts w:ascii="Arial Narrow" w:hAnsi="Arial Narrow" w:cs="Arial"/>
                <w:color w:val="000000" w:themeColor="text1"/>
              </w:rPr>
              <w:br/>
              <w:t>Dimenzija= D40 G1/8 0-10 bar-a MAC kl.1.6;</w:t>
            </w:r>
          </w:p>
          <w:p w14:paraId="773B424C" w14:textId="13B3707E"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A9EFB36"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6FBD09DF" w14:textId="77777777" w:rsidR="00B50EAE" w:rsidRPr="009A30A1" w:rsidRDefault="00B50EAE" w:rsidP="00B50EAE">
            <w:pPr>
              <w:spacing w:before="0"/>
              <w:jc w:val="center"/>
              <w:rPr>
                <w:rFonts w:ascii="Arial Narrow" w:hAnsi="Arial Narrow" w:cs="Arial"/>
                <w:color w:val="000000" w:themeColor="text1"/>
                <w:lang w:val="sr-Cyrl-RS"/>
              </w:rPr>
            </w:pPr>
          </w:p>
          <w:p w14:paraId="5205E38C" w14:textId="77777777" w:rsidR="00B50EAE" w:rsidRPr="009A30A1" w:rsidRDefault="00B50EAE" w:rsidP="00B50EAE">
            <w:pPr>
              <w:spacing w:before="0"/>
              <w:jc w:val="center"/>
              <w:rPr>
                <w:rFonts w:ascii="Arial Narrow" w:hAnsi="Arial Narrow" w:cs="Arial"/>
                <w:color w:val="000000" w:themeColor="text1"/>
                <w:lang w:val="sr-Cyrl-RS"/>
              </w:rPr>
            </w:pPr>
          </w:p>
          <w:p w14:paraId="46638AD1" w14:textId="77777777" w:rsidR="00B50EAE" w:rsidRPr="009A30A1" w:rsidRDefault="00B50EAE" w:rsidP="00B50EAE">
            <w:pPr>
              <w:spacing w:before="0"/>
              <w:jc w:val="center"/>
              <w:rPr>
                <w:rFonts w:ascii="Arial Narrow" w:hAnsi="Arial Narrow" w:cs="Arial"/>
                <w:color w:val="000000" w:themeColor="text1"/>
                <w:lang w:val="sr-Cyrl-RS"/>
              </w:rPr>
            </w:pPr>
          </w:p>
          <w:p w14:paraId="0F19519E" w14:textId="636C220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0364E24" w14:textId="77777777" w:rsidR="00B50EAE" w:rsidRPr="009A30A1" w:rsidRDefault="00B50EAE" w:rsidP="00325A3E">
            <w:pPr>
              <w:spacing w:before="0"/>
              <w:jc w:val="center"/>
              <w:rPr>
                <w:rFonts w:ascii="Arial Narrow" w:hAnsi="Arial Narrow" w:cs="Arial"/>
                <w:color w:val="000000" w:themeColor="text1"/>
              </w:rPr>
            </w:pPr>
          </w:p>
          <w:p w14:paraId="49D44DEA" w14:textId="77777777" w:rsidR="00B50EAE" w:rsidRPr="009A30A1" w:rsidRDefault="00B50EAE" w:rsidP="00325A3E">
            <w:pPr>
              <w:spacing w:before="0"/>
              <w:jc w:val="center"/>
              <w:rPr>
                <w:rFonts w:ascii="Arial Narrow" w:hAnsi="Arial Narrow" w:cs="Arial"/>
                <w:color w:val="000000" w:themeColor="text1"/>
                <w:lang w:val="sr-Cyrl-RS"/>
              </w:rPr>
            </w:pPr>
          </w:p>
          <w:p w14:paraId="6BAE763C" w14:textId="77777777" w:rsidR="00B50EAE" w:rsidRPr="009A30A1" w:rsidRDefault="00B50EAE" w:rsidP="00325A3E">
            <w:pPr>
              <w:spacing w:before="0"/>
              <w:jc w:val="center"/>
              <w:rPr>
                <w:rFonts w:ascii="Arial Narrow" w:hAnsi="Arial Narrow" w:cs="Arial"/>
                <w:color w:val="000000" w:themeColor="text1"/>
                <w:lang w:val="sr-Cyrl-RS"/>
              </w:rPr>
            </w:pPr>
          </w:p>
          <w:p w14:paraId="63E73EA4" w14:textId="25849E02" w:rsidR="00B50EAE" w:rsidRPr="009A30A1" w:rsidRDefault="00B50EAE" w:rsidP="00325A3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5</w:t>
            </w:r>
          </w:p>
        </w:tc>
        <w:tc>
          <w:tcPr>
            <w:tcW w:w="1680" w:type="dxa"/>
            <w:tcBorders>
              <w:top w:val="single" w:sz="4" w:space="0" w:color="auto"/>
              <w:left w:val="single" w:sz="4" w:space="0" w:color="auto"/>
              <w:bottom w:val="single" w:sz="4" w:space="0" w:color="auto"/>
              <w:right w:val="single" w:sz="4" w:space="0" w:color="auto"/>
            </w:tcBorders>
            <w:vAlign w:val="center"/>
          </w:tcPr>
          <w:p w14:paraId="00177223" w14:textId="51EE28BA" w:rsidR="00B50EAE" w:rsidRPr="009A30A1" w:rsidRDefault="00B50EAE"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M63=5.00;</w:t>
            </w:r>
          </w:p>
        </w:tc>
        <w:tc>
          <w:tcPr>
            <w:tcW w:w="1248" w:type="dxa"/>
            <w:tcBorders>
              <w:top w:val="single" w:sz="4" w:space="0" w:color="auto"/>
              <w:left w:val="single" w:sz="4" w:space="0" w:color="auto"/>
              <w:bottom w:val="single" w:sz="4" w:space="0" w:color="auto"/>
              <w:right w:val="single" w:sz="4" w:space="0" w:color="auto"/>
            </w:tcBorders>
          </w:tcPr>
          <w:p w14:paraId="6711E5BA" w14:textId="3A7D9DB1" w:rsidR="00B50EAE" w:rsidRPr="00892771" w:rsidRDefault="00B50EAE" w:rsidP="00325A3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376B49A8" w14:textId="3B4D1B33"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9F5892D" w14:textId="48FEC52A"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B9C4057" w14:textId="29D41A39" w:rsidR="00B50EAE" w:rsidRPr="00892771" w:rsidRDefault="00B50EAE" w:rsidP="00B50EAE">
            <w:pPr>
              <w:spacing w:before="0"/>
              <w:jc w:val="right"/>
              <w:rPr>
                <w:rFonts w:ascii="Arial Narrow" w:hAnsi="Arial Narrow" w:cs="Arial"/>
                <w:color w:val="000000" w:themeColor="text1"/>
              </w:rPr>
            </w:pPr>
          </w:p>
        </w:tc>
      </w:tr>
      <w:tr w:rsidR="00892771" w:rsidRPr="00892771" w14:paraId="184DD215" w14:textId="77777777" w:rsidTr="003469A2">
        <w:trPr>
          <w:trHeight w:val="450"/>
        </w:trPr>
        <w:tc>
          <w:tcPr>
            <w:tcW w:w="632" w:type="dxa"/>
            <w:tcBorders>
              <w:top w:val="single" w:sz="4" w:space="0" w:color="auto"/>
              <w:left w:val="single" w:sz="4" w:space="0" w:color="auto"/>
              <w:bottom w:val="single" w:sz="4" w:space="0" w:color="auto"/>
              <w:right w:val="single" w:sz="4" w:space="0" w:color="auto"/>
            </w:tcBorders>
          </w:tcPr>
          <w:p w14:paraId="78B75822" w14:textId="64CFD4F1"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50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0E7A8" w14:textId="3124EFC6"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P0066508</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7503" w14:textId="5FA76290" w:rsidR="008E5474" w:rsidRPr="009A30A1" w:rsidRDefault="008E5474" w:rsidP="008E5474">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STASTO 4037 ili odgovarajući</w:t>
            </w:r>
          </w:p>
          <w:p w14:paraId="7180558A" w14:textId="635E740F"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p w14:paraId="5662DB76" w14:textId="7CBCC938" w:rsidR="00B50EAE" w:rsidRPr="009A30A1" w:rsidRDefault="00B50EAE"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w:t>
            </w:r>
          </w:p>
        </w:tc>
        <w:tc>
          <w:tcPr>
            <w:tcW w:w="1410" w:type="dxa"/>
            <w:tcBorders>
              <w:top w:val="single" w:sz="4" w:space="0" w:color="auto"/>
              <w:left w:val="single" w:sz="4" w:space="0" w:color="auto"/>
              <w:bottom w:val="single" w:sz="4" w:space="0" w:color="auto"/>
              <w:right w:val="single" w:sz="4" w:space="0" w:color="auto"/>
            </w:tcBorders>
          </w:tcPr>
          <w:p w14:paraId="7EB23469"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21467556" w14:textId="77777777" w:rsidR="00B50EAE" w:rsidRPr="009A30A1" w:rsidRDefault="00B50EAE" w:rsidP="00B50EAE">
            <w:pPr>
              <w:spacing w:before="0"/>
              <w:jc w:val="center"/>
              <w:rPr>
                <w:rFonts w:ascii="Arial Narrow" w:hAnsi="Arial Narrow" w:cs="Arial"/>
                <w:color w:val="000000" w:themeColor="text1"/>
                <w:lang w:val="sr-Cyrl-RS"/>
              </w:rPr>
            </w:pPr>
          </w:p>
          <w:p w14:paraId="57198A24" w14:textId="3547DF18"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43C750B0" w14:textId="77777777" w:rsidR="00B50EAE" w:rsidRPr="009A30A1" w:rsidRDefault="00B50EAE" w:rsidP="00325A3E">
            <w:pPr>
              <w:spacing w:before="0"/>
              <w:jc w:val="center"/>
              <w:rPr>
                <w:rFonts w:ascii="Arial Narrow" w:hAnsi="Arial Narrow" w:cs="Arial"/>
                <w:color w:val="000000" w:themeColor="text1"/>
                <w:lang w:val="sr-Cyrl-RS"/>
              </w:rPr>
            </w:pPr>
          </w:p>
          <w:p w14:paraId="763E07BB" w14:textId="26C08BFE" w:rsidR="00B50EAE" w:rsidRPr="009A30A1" w:rsidRDefault="00B50EAE" w:rsidP="00325A3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07B35106" w14:textId="389D5544" w:rsidR="00B50EAE" w:rsidRPr="009A30A1" w:rsidRDefault="00B50EAE"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072D19C3" w14:textId="1E824C3C" w:rsidR="00B50EAE" w:rsidRPr="00892771" w:rsidRDefault="00B50EAE" w:rsidP="00325A3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298A2678" w14:textId="1819394A"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3F292F3" w14:textId="28F4662A"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BFC4772" w14:textId="70DEA888" w:rsidR="00B50EAE" w:rsidRPr="00892771" w:rsidRDefault="00B50EAE" w:rsidP="00B50EAE">
            <w:pPr>
              <w:spacing w:before="0"/>
              <w:jc w:val="right"/>
              <w:rPr>
                <w:rFonts w:ascii="Arial Narrow" w:hAnsi="Arial Narrow" w:cs="Arial"/>
                <w:color w:val="000000" w:themeColor="text1"/>
              </w:rPr>
            </w:pPr>
          </w:p>
        </w:tc>
      </w:tr>
      <w:tr w:rsidR="00892771" w:rsidRPr="00892771" w14:paraId="6868555D" w14:textId="77777777" w:rsidTr="003469A2">
        <w:trPr>
          <w:trHeight w:val="450"/>
        </w:trPr>
        <w:tc>
          <w:tcPr>
            <w:tcW w:w="632" w:type="dxa"/>
            <w:tcBorders>
              <w:top w:val="single" w:sz="4" w:space="0" w:color="auto"/>
              <w:left w:val="single" w:sz="4" w:space="0" w:color="auto"/>
              <w:bottom w:val="single" w:sz="4" w:space="0" w:color="auto"/>
              <w:right w:val="single" w:sz="4" w:space="0" w:color="auto"/>
            </w:tcBorders>
          </w:tcPr>
          <w:p w14:paraId="6AE09889" w14:textId="4568F002"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51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383B" w14:textId="745A5469"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P0066511</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DAC2" w14:textId="51EDDCDE" w:rsidR="008E5474" w:rsidRPr="009A30A1" w:rsidRDefault="008E5474" w:rsidP="00B50EAE">
            <w:pPr>
              <w:spacing w:before="0"/>
              <w:jc w:val="left"/>
              <w:rPr>
                <w:rFonts w:ascii="Arial Narrow" w:hAnsi="Arial Narrow" w:cs="Arial"/>
                <w:color w:val="000000" w:themeColor="text1"/>
              </w:rPr>
            </w:pPr>
          </w:p>
          <w:p w14:paraId="31266C42" w14:textId="77777777" w:rsidR="008E5474" w:rsidRPr="009A30A1" w:rsidRDefault="008E5474" w:rsidP="008E5474">
            <w:pPr>
              <w:spacing w:before="0"/>
              <w:jc w:val="left"/>
              <w:rPr>
                <w:rFonts w:ascii="Arial Narrow" w:hAnsi="Arial Narrow" w:cs="Arial"/>
                <w:color w:val="000000" w:themeColor="text1"/>
              </w:rPr>
            </w:pPr>
            <w:r w:rsidRPr="009A30A1">
              <w:rPr>
                <w:rFonts w:ascii="Arial Narrow" w:hAnsi="Arial Narrow" w:cs="Arial"/>
                <w:color w:val="000000" w:themeColor="text1"/>
              </w:rPr>
              <w:t>Manometar radijalni STASTO 4917 ili odgovarajući</w:t>
            </w:r>
          </w:p>
          <w:p w14:paraId="2D3F0ED6" w14:textId="77777777" w:rsidR="008E5474" w:rsidRPr="009A30A1" w:rsidRDefault="008E5474" w:rsidP="00B50EAE">
            <w:pPr>
              <w:spacing w:before="0"/>
              <w:jc w:val="left"/>
              <w:rPr>
                <w:rFonts w:ascii="Arial Narrow" w:hAnsi="Arial Narrow" w:cs="Arial"/>
                <w:color w:val="000000" w:themeColor="text1"/>
              </w:rPr>
            </w:pPr>
          </w:p>
          <w:p w14:paraId="7D715C4E" w14:textId="609F4AD9"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0FAFDD6C"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B1DA425" w14:textId="77777777" w:rsidR="00B50EAE" w:rsidRPr="009A30A1" w:rsidRDefault="00B50EAE" w:rsidP="00B50EAE">
            <w:pPr>
              <w:spacing w:before="0"/>
              <w:jc w:val="center"/>
              <w:rPr>
                <w:rFonts w:ascii="Arial Narrow" w:hAnsi="Arial Narrow" w:cs="Arial"/>
                <w:color w:val="000000" w:themeColor="text1"/>
                <w:lang w:val="sr-Cyrl-RS"/>
              </w:rPr>
            </w:pPr>
          </w:p>
          <w:p w14:paraId="5DF61ADF" w14:textId="39422F4E"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95AC2F9" w14:textId="77777777" w:rsidR="00B50EAE" w:rsidRPr="009A30A1" w:rsidRDefault="00B50EAE" w:rsidP="00325A3E">
            <w:pPr>
              <w:spacing w:before="0"/>
              <w:jc w:val="center"/>
              <w:rPr>
                <w:rFonts w:ascii="Arial Narrow" w:hAnsi="Arial Narrow" w:cs="Arial"/>
                <w:color w:val="000000" w:themeColor="text1"/>
                <w:lang w:val="sr-Cyrl-RS"/>
              </w:rPr>
            </w:pPr>
          </w:p>
          <w:p w14:paraId="6A909F53" w14:textId="27D67532" w:rsidR="00B50EAE" w:rsidRPr="009A30A1" w:rsidRDefault="00B50EAE" w:rsidP="00325A3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52AEBDD4" w14:textId="06DCE88D" w:rsidR="00B50EAE" w:rsidRPr="009A30A1" w:rsidRDefault="00B50EAE"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M63=10.00;</w:t>
            </w:r>
          </w:p>
        </w:tc>
        <w:tc>
          <w:tcPr>
            <w:tcW w:w="1248" w:type="dxa"/>
            <w:tcBorders>
              <w:top w:val="single" w:sz="4" w:space="0" w:color="auto"/>
              <w:left w:val="single" w:sz="4" w:space="0" w:color="auto"/>
              <w:bottom w:val="single" w:sz="4" w:space="0" w:color="auto"/>
              <w:right w:val="single" w:sz="4" w:space="0" w:color="auto"/>
            </w:tcBorders>
          </w:tcPr>
          <w:p w14:paraId="47B7CC68" w14:textId="05380F47" w:rsidR="00B50EAE" w:rsidRPr="00892771" w:rsidRDefault="00B50EAE" w:rsidP="00325A3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00EF12CD" w14:textId="1AB7837B"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EB0FCB0" w14:textId="76737D41"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6DAF150" w14:textId="43001D5E" w:rsidR="00B50EAE" w:rsidRPr="00892771" w:rsidRDefault="00B50EAE" w:rsidP="00B50EAE">
            <w:pPr>
              <w:spacing w:before="0"/>
              <w:jc w:val="right"/>
              <w:rPr>
                <w:rFonts w:ascii="Arial Narrow" w:hAnsi="Arial Narrow" w:cs="Arial"/>
                <w:color w:val="000000" w:themeColor="text1"/>
              </w:rPr>
            </w:pPr>
          </w:p>
        </w:tc>
      </w:tr>
      <w:tr w:rsidR="00892771" w:rsidRPr="00892771" w14:paraId="69E55BEC" w14:textId="77777777" w:rsidTr="000A1E3B">
        <w:trPr>
          <w:trHeight w:val="763"/>
        </w:trPr>
        <w:tc>
          <w:tcPr>
            <w:tcW w:w="632" w:type="dxa"/>
            <w:tcBorders>
              <w:top w:val="single" w:sz="4" w:space="0" w:color="auto"/>
              <w:left w:val="single" w:sz="4" w:space="0" w:color="auto"/>
              <w:bottom w:val="single" w:sz="4" w:space="0" w:color="auto"/>
              <w:right w:val="single" w:sz="4" w:space="0" w:color="auto"/>
            </w:tcBorders>
          </w:tcPr>
          <w:p w14:paraId="1283AA96" w14:textId="645CCBC9" w:rsidR="00B50EAE" w:rsidRPr="00E72979" w:rsidRDefault="00784B26" w:rsidP="00B50EAE">
            <w:pPr>
              <w:spacing w:before="0"/>
              <w:jc w:val="center"/>
              <w:rPr>
                <w:rFonts w:ascii="Arial Narrow" w:hAnsi="Arial Narrow" w:cs="Arial"/>
                <w:color w:val="000000" w:themeColor="text1"/>
                <w:lang w:val="sr-Latn-RS"/>
              </w:rPr>
            </w:pPr>
            <w:r w:rsidRPr="00E72979">
              <w:rPr>
                <w:rFonts w:ascii="Arial Narrow" w:hAnsi="Arial Narrow" w:cs="Arial"/>
                <w:color w:val="000000" w:themeColor="text1"/>
                <w:lang w:val="sr-Latn-RS"/>
              </w:rPr>
              <w:t>52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FBFAF" w14:textId="6B4C1727"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17280066</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63A3C" w14:textId="74DDEABB" w:rsidR="000B3B01" w:rsidRPr="009A30A1" w:rsidRDefault="000B3B01" w:rsidP="000B3B01">
            <w:pPr>
              <w:spacing w:before="0"/>
              <w:jc w:val="left"/>
              <w:rPr>
                <w:rFonts w:ascii="Arial Narrow" w:hAnsi="Arial Narrow" w:cs="Calibri"/>
                <w:color w:val="000000" w:themeColor="text1"/>
              </w:rPr>
            </w:pPr>
            <w:r w:rsidRPr="009A30A1">
              <w:rPr>
                <w:rFonts w:ascii="Arial Narrow" w:hAnsi="Arial Narrow" w:cs="Calibri"/>
                <w:color w:val="000000" w:themeColor="text1"/>
              </w:rPr>
              <w:t>Manometar sa  glicerinom fi100 Vrsta=pritisak Priključak radijalni =</w:t>
            </w:r>
            <w:r w:rsidR="00415C31" w:rsidRPr="009A30A1">
              <w:rPr>
                <w:rFonts w:ascii="Arial Narrow" w:hAnsi="Arial Narrow" w:cs="Calibri"/>
                <w:color w:val="000000" w:themeColor="text1"/>
              </w:rPr>
              <w:t xml:space="preserve"> </w:t>
            </w:r>
            <w:r w:rsidRPr="009A30A1">
              <w:rPr>
                <w:rFonts w:ascii="Arial Narrow" w:hAnsi="Arial Narrow" w:cs="Calibri"/>
                <w:color w:val="000000" w:themeColor="text1"/>
              </w:rPr>
              <w:t xml:space="preserve">R1/2" </w:t>
            </w:r>
          </w:p>
          <w:p w14:paraId="703C99B3" w14:textId="1B91CE35" w:rsidR="00B50EAE" w:rsidRPr="009A30A1" w:rsidRDefault="000B3B01" w:rsidP="00B50EAE">
            <w:pPr>
              <w:spacing w:before="0"/>
              <w:jc w:val="left"/>
              <w:rPr>
                <w:rFonts w:ascii="Arial Narrow" w:hAnsi="Arial Narrow" w:cs="Calibri"/>
                <w:color w:val="000000" w:themeColor="text1"/>
              </w:rPr>
            </w:pPr>
            <w:r w:rsidRPr="009A30A1">
              <w:rPr>
                <w:rFonts w:ascii="Arial Narrow" w:hAnsi="Arial Narrow" w:cs="Calibri"/>
                <w:color w:val="000000" w:themeColor="text1"/>
              </w:rPr>
              <w:lastRenderedPageBreak/>
              <w:t>Merni opseg= (0-6) bara Tačnost=1,6  Materijal u dodiru sa fluidom je mesing. Materijal kućišta je čelik crno plastificiran.</w:t>
            </w:r>
          </w:p>
        </w:tc>
        <w:tc>
          <w:tcPr>
            <w:tcW w:w="1410" w:type="dxa"/>
            <w:tcBorders>
              <w:top w:val="single" w:sz="4" w:space="0" w:color="auto"/>
              <w:left w:val="single" w:sz="4" w:space="0" w:color="auto"/>
              <w:bottom w:val="single" w:sz="4" w:space="0" w:color="auto"/>
              <w:right w:val="single" w:sz="4" w:space="0" w:color="auto"/>
            </w:tcBorders>
          </w:tcPr>
          <w:p w14:paraId="4AF0B9F3"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4A6D84E0" w14:textId="77777777" w:rsidR="00B50EAE" w:rsidRPr="009A30A1" w:rsidRDefault="00B50EAE" w:rsidP="00B50EAE">
            <w:pPr>
              <w:spacing w:before="0"/>
              <w:jc w:val="center"/>
              <w:rPr>
                <w:rFonts w:ascii="Arial Narrow" w:hAnsi="Arial Narrow" w:cs="Arial"/>
                <w:color w:val="000000" w:themeColor="text1"/>
                <w:lang w:val="sr-Cyrl-RS"/>
              </w:rPr>
            </w:pPr>
          </w:p>
          <w:p w14:paraId="1BBC41FE" w14:textId="77777777" w:rsidR="00E96DE6" w:rsidRPr="009A30A1" w:rsidRDefault="00E96DE6" w:rsidP="00B50EAE">
            <w:pPr>
              <w:spacing w:before="0"/>
              <w:rPr>
                <w:rFonts w:ascii="Arial Narrow" w:hAnsi="Arial Narrow" w:cs="Arial"/>
                <w:color w:val="000000" w:themeColor="text1"/>
                <w:lang w:val="sr-Cyrl-RS"/>
              </w:rPr>
            </w:pPr>
          </w:p>
          <w:p w14:paraId="3A2C9094" w14:textId="529E2D00" w:rsidR="00B50EAE" w:rsidRPr="009A30A1" w:rsidRDefault="00E96DE6" w:rsidP="00B50EAE">
            <w:pPr>
              <w:spacing w:before="0"/>
              <w:rPr>
                <w:rFonts w:ascii="Arial Narrow" w:hAnsi="Arial Narrow" w:cs="Arial"/>
                <w:color w:val="000000" w:themeColor="text1"/>
                <w:lang w:val="sr-Cyrl-RS"/>
              </w:rPr>
            </w:pPr>
            <w:r w:rsidRPr="009A30A1">
              <w:rPr>
                <w:rFonts w:ascii="Arial Narrow" w:hAnsi="Arial Narrow" w:cs="Arial"/>
                <w:color w:val="000000" w:themeColor="text1"/>
                <w:lang w:val="sr-Latn-RS"/>
              </w:rPr>
              <w:t xml:space="preserve">  </w:t>
            </w:r>
            <w:r w:rsidR="00B50EAE"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468890BF" w14:textId="77777777" w:rsidR="00B50EAE" w:rsidRPr="009A30A1" w:rsidRDefault="00B50EAE" w:rsidP="00325A3E">
            <w:pPr>
              <w:spacing w:before="0"/>
              <w:jc w:val="center"/>
              <w:rPr>
                <w:rFonts w:ascii="Arial Narrow" w:hAnsi="Arial Narrow" w:cs="Arial"/>
                <w:color w:val="000000" w:themeColor="text1"/>
                <w:lang w:val="sr-Cyrl-RS"/>
              </w:rPr>
            </w:pPr>
          </w:p>
          <w:p w14:paraId="7A72A2BA" w14:textId="77777777" w:rsidR="00B50EAE" w:rsidRPr="009A30A1" w:rsidRDefault="00B50EAE" w:rsidP="00325A3E">
            <w:pPr>
              <w:spacing w:before="0"/>
              <w:jc w:val="center"/>
              <w:rPr>
                <w:rFonts w:ascii="Arial Narrow" w:hAnsi="Arial Narrow" w:cs="Arial"/>
                <w:color w:val="000000" w:themeColor="text1"/>
                <w:lang w:val="sr-Cyrl-RS"/>
              </w:rPr>
            </w:pPr>
          </w:p>
          <w:p w14:paraId="499AB63E" w14:textId="6280B103" w:rsidR="00B50EAE" w:rsidRPr="009A30A1" w:rsidRDefault="00B50EAE" w:rsidP="00325A3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0D38A434" w14:textId="63D20A57" w:rsidR="00B50EAE" w:rsidRPr="009A30A1" w:rsidRDefault="00B50EAE"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M109=10.00;</w:t>
            </w:r>
          </w:p>
        </w:tc>
        <w:tc>
          <w:tcPr>
            <w:tcW w:w="1248" w:type="dxa"/>
            <w:tcBorders>
              <w:top w:val="single" w:sz="4" w:space="0" w:color="auto"/>
              <w:left w:val="single" w:sz="4" w:space="0" w:color="auto"/>
              <w:bottom w:val="single" w:sz="4" w:space="0" w:color="auto"/>
              <w:right w:val="single" w:sz="4" w:space="0" w:color="auto"/>
            </w:tcBorders>
          </w:tcPr>
          <w:p w14:paraId="635F531A" w14:textId="14B56036" w:rsidR="00B50EAE" w:rsidRPr="00892771" w:rsidRDefault="00B50EAE" w:rsidP="00325A3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FE16202" w14:textId="0D3BD6FC"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479DBD6" w14:textId="5A41E85C"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31F39D46" w14:textId="47992C36" w:rsidR="00B50EAE" w:rsidRPr="00892771" w:rsidRDefault="00B50EAE" w:rsidP="00B50EAE">
            <w:pPr>
              <w:spacing w:before="0"/>
              <w:jc w:val="right"/>
              <w:rPr>
                <w:rFonts w:ascii="Arial Narrow" w:hAnsi="Arial Narrow" w:cs="Arial"/>
                <w:color w:val="000000" w:themeColor="text1"/>
              </w:rPr>
            </w:pPr>
          </w:p>
        </w:tc>
      </w:tr>
      <w:tr w:rsidR="00892771" w:rsidRPr="00892771" w14:paraId="637B93F5" w14:textId="77777777" w:rsidTr="000A1E3B">
        <w:trPr>
          <w:trHeight w:val="3232"/>
        </w:trPr>
        <w:tc>
          <w:tcPr>
            <w:tcW w:w="632" w:type="dxa"/>
            <w:tcBorders>
              <w:top w:val="single" w:sz="4" w:space="0" w:color="auto"/>
              <w:left w:val="single" w:sz="4" w:space="0" w:color="auto"/>
              <w:bottom w:val="single" w:sz="4" w:space="0" w:color="auto"/>
              <w:right w:val="single" w:sz="4" w:space="0" w:color="auto"/>
            </w:tcBorders>
          </w:tcPr>
          <w:p w14:paraId="2193CA92" w14:textId="77777777" w:rsidR="000A1E3B" w:rsidRPr="00E72979" w:rsidRDefault="000A1E3B" w:rsidP="00B50EAE">
            <w:pPr>
              <w:spacing w:before="0"/>
              <w:jc w:val="center"/>
              <w:rPr>
                <w:rFonts w:ascii="Arial Narrow" w:hAnsi="Arial Narrow" w:cs="Arial"/>
                <w:color w:val="000000" w:themeColor="text1"/>
                <w:lang w:val="sr-Latn-RS"/>
              </w:rPr>
            </w:pPr>
          </w:p>
          <w:p w14:paraId="0E1AA018" w14:textId="77777777" w:rsidR="000A1E3B" w:rsidRPr="00E72979" w:rsidRDefault="000A1E3B" w:rsidP="00B50EAE">
            <w:pPr>
              <w:spacing w:before="0"/>
              <w:jc w:val="center"/>
              <w:rPr>
                <w:rFonts w:ascii="Arial Narrow" w:hAnsi="Arial Narrow" w:cs="Arial"/>
                <w:color w:val="000000" w:themeColor="text1"/>
                <w:lang w:val="sr-Latn-RS"/>
              </w:rPr>
            </w:pPr>
          </w:p>
          <w:p w14:paraId="42227EEE" w14:textId="48B2CACB" w:rsidR="000A1E3B" w:rsidRPr="00E72979" w:rsidRDefault="000A1E3B" w:rsidP="000A1E3B">
            <w:pPr>
              <w:spacing w:before="0"/>
              <w:rPr>
                <w:rFonts w:ascii="Arial Narrow" w:hAnsi="Arial Narrow" w:cs="Arial"/>
                <w:color w:val="000000" w:themeColor="text1"/>
                <w:lang w:val="sr-Latn-RS"/>
              </w:rPr>
            </w:pPr>
            <w:r w:rsidRPr="00E72979">
              <w:rPr>
                <w:rFonts w:ascii="Arial Narrow" w:hAnsi="Arial Narrow" w:cs="Arial"/>
                <w:color w:val="000000" w:themeColor="text1"/>
                <w:lang w:val="sr-Latn-RS"/>
              </w:rPr>
              <w:t>53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8A07" w14:textId="77777777" w:rsidR="000A1E3B" w:rsidRPr="00E72979" w:rsidRDefault="000A1E3B"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P0043780</w:t>
            </w:r>
          </w:p>
          <w:p w14:paraId="1F04503E" w14:textId="009F4D26" w:rsidR="000A1E3B" w:rsidRPr="00E72979" w:rsidRDefault="000A1E3B" w:rsidP="00784B26">
            <w:pPr>
              <w:spacing w:before="0"/>
              <w:rPr>
                <w:rFonts w:ascii="Arial Narrow" w:hAnsi="Arial Narrow" w:cs="Arial"/>
                <w:color w:val="000000" w:themeColor="text1"/>
              </w:rPr>
            </w:pP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50D3D" w14:textId="7DCA3D44" w:rsidR="000A1E3B" w:rsidRPr="009A30A1" w:rsidRDefault="000A1E3B" w:rsidP="000B3B01">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Manometar radijalni punjen glicerinom,  navoj priključka G1/2”, opseg merenja 0÷16 bar-a, podeoci po 0,2  </w:t>
            </w:r>
          </w:p>
          <w:p w14:paraId="1776F4F8" w14:textId="4A0C5CF3" w:rsidR="00415C31" w:rsidRPr="009A30A1" w:rsidRDefault="000A1E3B" w:rsidP="000B3B01">
            <w:pPr>
              <w:spacing w:before="0"/>
              <w:jc w:val="left"/>
              <w:rPr>
                <w:rFonts w:ascii="Arial Narrow" w:hAnsi="Arial Narrow" w:cs="Arial"/>
                <w:color w:val="000000" w:themeColor="text1"/>
              </w:rPr>
            </w:pPr>
            <w:r w:rsidRPr="009A30A1">
              <w:rPr>
                <w:rFonts w:ascii="Arial Narrow" w:hAnsi="Arial Narrow" w:cs="Arial"/>
                <w:color w:val="000000" w:themeColor="text1"/>
              </w:rPr>
              <w:t>bar-a, nazivni prečnik-po slob</w:t>
            </w:r>
            <w:r w:rsidR="00415C31" w:rsidRPr="009A30A1">
              <w:rPr>
                <w:rFonts w:ascii="Arial Narrow" w:hAnsi="Arial Narrow" w:cs="Arial"/>
                <w:color w:val="000000" w:themeColor="text1"/>
              </w:rPr>
              <w:t>odnom izboru ali da zadovoljava</w:t>
            </w:r>
            <w:r w:rsidR="00E0630D">
              <w:rPr>
                <w:rFonts w:ascii="Arial Narrow" w:hAnsi="Arial Narrow" w:cs="Arial"/>
                <w:color w:val="000000" w:themeColor="text1"/>
              </w:rPr>
              <w:t xml:space="preserve"> </w:t>
            </w:r>
            <w:r w:rsidRPr="009A30A1">
              <w:rPr>
                <w:rFonts w:ascii="Arial Narrow" w:hAnsi="Arial Narrow" w:cs="Arial"/>
                <w:color w:val="000000" w:themeColor="text1"/>
              </w:rPr>
              <w:t xml:space="preserve">podelu na po </w:t>
            </w:r>
          </w:p>
          <w:p w14:paraId="0102DEA2" w14:textId="6BE89DB2" w:rsidR="000A1E3B" w:rsidRPr="009A30A1" w:rsidRDefault="000A1E3B" w:rsidP="00B50EAE">
            <w:pPr>
              <w:spacing w:before="0"/>
              <w:jc w:val="left"/>
              <w:rPr>
                <w:rFonts w:ascii="Arial Narrow" w:hAnsi="Arial Narrow" w:cs="Arial"/>
                <w:color w:val="000000" w:themeColor="text1"/>
              </w:rPr>
            </w:pPr>
            <w:r w:rsidRPr="009A30A1">
              <w:rPr>
                <w:rFonts w:ascii="Arial Narrow" w:hAnsi="Arial Narrow" w:cs="Arial"/>
                <w:color w:val="000000" w:themeColor="text1"/>
              </w:rPr>
              <w:t xml:space="preserve">0,2 </w:t>
            </w:r>
            <w:r w:rsidR="00415C31" w:rsidRPr="009A30A1">
              <w:rPr>
                <w:rFonts w:ascii="Arial Narrow" w:hAnsi="Arial Narrow" w:cs="Arial"/>
                <w:color w:val="000000" w:themeColor="text1"/>
              </w:rPr>
              <w:t xml:space="preserve"> </w:t>
            </w:r>
            <w:r w:rsidRPr="009A30A1">
              <w:rPr>
                <w:rFonts w:ascii="Arial Narrow" w:hAnsi="Arial Narrow" w:cs="Arial"/>
                <w:color w:val="000000" w:themeColor="text1"/>
              </w:rPr>
              <w:t>bar-a.</w:t>
            </w:r>
            <w:r w:rsidR="00415C31" w:rsidRPr="009A30A1">
              <w:rPr>
                <w:rFonts w:ascii="Arial Narrow" w:hAnsi="Arial Narrow" w:cs="Arial"/>
                <w:color w:val="000000" w:themeColor="text1"/>
              </w:rPr>
              <w:t xml:space="preserve"> </w:t>
            </w:r>
            <w:r w:rsidRPr="009A30A1">
              <w:rPr>
                <w:rFonts w:ascii="Arial Narrow" w:hAnsi="Arial Narrow" w:cs="Arial"/>
                <w:color w:val="000000" w:themeColor="text1"/>
              </w:rPr>
              <w:t>Materijal u dodiru sa fluidom je mesing Tip- burdon.</w:t>
            </w:r>
          </w:p>
        </w:tc>
        <w:tc>
          <w:tcPr>
            <w:tcW w:w="1410" w:type="dxa"/>
            <w:tcBorders>
              <w:top w:val="single" w:sz="4" w:space="0" w:color="auto"/>
              <w:left w:val="single" w:sz="4" w:space="0" w:color="auto"/>
              <w:bottom w:val="single" w:sz="4" w:space="0" w:color="auto"/>
              <w:right w:val="single" w:sz="4" w:space="0" w:color="auto"/>
            </w:tcBorders>
          </w:tcPr>
          <w:p w14:paraId="62D6235F" w14:textId="77777777" w:rsidR="000A1E3B" w:rsidRPr="009A30A1" w:rsidRDefault="000A1E3B"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647987E" w14:textId="77777777" w:rsidR="000A1E3B" w:rsidRPr="009A30A1" w:rsidRDefault="000A1E3B" w:rsidP="00325A3E">
            <w:pPr>
              <w:spacing w:before="0"/>
              <w:jc w:val="center"/>
              <w:rPr>
                <w:rFonts w:ascii="Arial Narrow" w:hAnsi="Arial Narrow" w:cs="Arial"/>
                <w:color w:val="000000" w:themeColor="text1"/>
                <w:lang w:val="sr-Cyrl-RS"/>
              </w:rPr>
            </w:pPr>
          </w:p>
          <w:p w14:paraId="18B7C2A5" w14:textId="77777777" w:rsidR="000A1E3B" w:rsidRPr="009A30A1" w:rsidRDefault="000A1E3B" w:rsidP="00325A3E">
            <w:pPr>
              <w:spacing w:before="0"/>
              <w:jc w:val="center"/>
              <w:rPr>
                <w:rFonts w:ascii="Arial Narrow" w:hAnsi="Arial Narrow" w:cs="Arial"/>
                <w:color w:val="000000" w:themeColor="text1"/>
                <w:lang w:val="sr-Cyrl-RS"/>
              </w:rPr>
            </w:pPr>
          </w:p>
          <w:p w14:paraId="55E00F38" w14:textId="77777777" w:rsidR="000A1E3B" w:rsidRPr="009A30A1" w:rsidRDefault="000A1E3B" w:rsidP="00325A3E">
            <w:pPr>
              <w:spacing w:before="0"/>
              <w:jc w:val="center"/>
              <w:rPr>
                <w:rFonts w:ascii="Arial Narrow" w:hAnsi="Arial Narrow" w:cs="Arial"/>
                <w:color w:val="000000" w:themeColor="text1"/>
                <w:lang w:val="sr-Cyrl-RS"/>
              </w:rPr>
            </w:pPr>
          </w:p>
          <w:p w14:paraId="508865FD" w14:textId="77777777" w:rsidR="000A1E3B" w:rsidRPr="009A30A1" w:rsidRDefault="000A1E3B" w:rsidP="00325A3E">
            <w:pPr>
              <w:spacing w:before="0"/>
              <w:jc w:val="center"/>
              <w:rPr>
                <w:rFonts w:ascii="Arial Narrow" w:hAnsi="Arial Narrow" w:cs="Arial"/>
                <w:color w:val="000000" w:themeColor="text1"/>
                <w:lang w:val="sr-Cyrl-RS"/>
              </w:rPr>
            </w:pPr>
          </w:p>
          <w:p w14:paraId="0B605F6F" w14:textId="77777777" w:rsidR="000A1E3B" w:rsidRPr="009A30A1" w:rsidRDefault="000A1E3B" w:rsidP="00325A3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p w14:paraId="0B39D5BB" w14:textId="77777777" w:rsidR="000A1E3B" w:rsidRPr="009A30A1" w:rsidRDefault="000A1E3B" w:rsidP="00325A3E">
            <w:pPr>
              <w:spacing w:before="0"/>
              <w:jc w:val="center"/>
              <w:rPr>
                <w:rFonts w:ascii="Arial Narrow" w:hAnsi="Arial Narrow" w:cs="Arial"/>
                <w:color w:val="000000" w:themeColor="text1"/>
                <w:lang w:val="sr-Cyrl-RS"/>
              </w:rPr>
            </w:pPr>
          </w:p>
          <w:p w14:paraId="44C92772" w14:textId="77777777" w:rsidR="000A1E3B" w:rsidRPr="009A30A1" w:rsidRDefault="000A1E3B" w:rsidP="00325A3E">
            <w:pPr>
              <w:spacing w:before="0"/>
              <w:jc w:val="center"/>
              <w:rPr>
                <w:rFonts w:ascii="Arial Narrow" w:hAnsi="Arial Narrow" w:cs="Arial"/>
                <w:color w:val="000000" w:themeColor="text1"/>
                <w:lang w:val="sr-Cyrl-RS"/>
              </w:rPr>
            </w:pPr>
          </w:p>
          <w:p w14:paraId="73FB2950" w14:textId="77777777" w:rsidR="000A1E3B" w:rsidRPr="009A30A1" w:rsidRDefault="000A1E3B" w:rsidP="00325A3E">
            <w:pPr>
              <w:spacing w:before="0"/>
              <w:jc w:val="center"/>
              <w:rPr>
                <w:rFonts w:ascii="Arial Narrow" w:hAnsi="Arial Narrow" w:cs="Arial"/>
                <w:color w:val="000000" w:themeColor="text1"/>
                <w:lang w:val="sr-Cyrl-RS"/>
              </w:rPr>
            </w:pPr>
          </w:p>
          <w:p w14:paraId="056CC74B" w14:textId="77777777" w:rsidR="000A1E3B" w:rsidRPr="009A30A1" w:rsidRDefault="000A1E3B" w:rsidP="00325A3E">
            <w:pPr>
              <w:spacing w:before="0"/>
              <w:jc w:val="center"/>
              <w:rPr>
                <w:rFonts w:ascii="Arial Narrow" w:hAnsi="Arial Narrow" w:cs="Arial"/>
                <w:color w:val="000000" w:themeColor="text1"/>
                <w:lang w:val="sr-Cyrl-RS"/>
              </w:rPr>
            </w:pPr>
          </w:p>
          <w:p w14:paraId="2C68902A" w14:textId="39264B02" w:rsidR="000A1E3B" w:rsidRPr="009A30A1" w:rsidRDefault="000A1E3B" w:rsidP="00325A3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w:t>
            </w:r>
          </w:p>
        </w:tc>
        <w:tc>
          <w:tcPr>
            <w:tcW w:w="1195" w:type="dxa"/>
            <w:tcBorders>
              <w:top w:val="single" w:sz="4" w:space="0" w:color="auto"/>
              <w:left w:val="single" w:sz="4" w:space="0" w:color="auto"/>
              <w:bottom w:val="single" w:sz="4" w:space="0" w:color="auto"/>
              <w:right w:val="single" w:sz="4" w:space="0" w:color="auto"/>
            </w:tcBorders>
          </w:tcPr>
          <w:p w14:paraId="4DC92A58" w14:textId="77777777" w:rsidR="000A1E3B" w:rsidRPr="009A30A1" w:rsidRDefault="000A1E3B" w:rsidP="00325A3E">
            <w:pPr>
              <w:spacing w:before="0" w:line="276" w:lineRule="auto"/>
              <w:jc w:val="center"/>
              <w:rPr>
                <w:rFonts w:ascii="Arial Narrow" w:hAnsi="Arial Narrow" w:cs="Arial"/>
                <w:color w:val="000000" w:themeColor="text1"/>
                <w:lang w:val="sr-Cyrl-RS"/>
              </w:rPr>
            </w:pPr>
          </w:p>
          <w:p w14:paraId="51691493" w14:textId="77777777" w:rsidR="000A1E3B" w:rsidRPr="009A30A1" w:rsidRDefault="000A1E3B" w:rsidP="00325A3E">
            <w:pPr>
              <w:spacing w:before="0" w:line="276" w:lineRule="auto"/>
              <w:jc w:val="center"/>
              <w:rPr>
                <w:rFonts w:ascii="Arial Narrow" w:hAnsi="Arial Narrow" w:cs="Arial"/>
                <w:color w:val="000000" w:themeColor="text1"/>
                <w:lang w:val="sr-Cyrl-RS"/>
              </w:rPr>
            </w:pPr>
          </w:p>
          <w:p w14:paraId="6B495219" w14:textId="3DDE89EA" w:rsidR="000A1E3B" w:rsidRPr="009A30A1" w:rsidRDefault="000A1E3B" w:rsidP="00325A3E">
            <w:pPr>
              <w:spacing w:before="0" w:line="276" w:lineRule="auto"/>
              <w:jc w:val="center"/>
              <w:rPr>
                <w:rFonts w:ascii="Arial Narrow" w:hAnsi="Arial Narrow" w:cs="Arial"/>
                <w:color w:val="000000" w:themeColor="text1"/>
                <w:lang w:val="sr-Cyrl-RS"/>
              </w:rPr>
            </w:pPr>
          </w:p>
          <w:p w14:paraId="7BB60606" w14:textId="77777777" w:rsidR="000A1E3B" w:rsidRPr="009A30A1" w:rsidRDefault="000A1E3B" w:rsidP="00325A3E">
            <w:pPr>
              <w:spacing w:before="0" w:line="276" w:lineRule="auto"/>
              <w:jc w:val="center"/>
              <w:rPr>
                <w:rFonts w:ascii="Arial Narrow" w:hAnsi="Arial Narrow" w:cs="Arial"/>
                <w:color w:val="000000" w:themeColor="text1"/>
                <w:lang w:val="sr-Cyrl-RS"/>
              </w:rPr>
            </w:pPr>
          </w:p>
          <w:p w14:paraId="6ABA62AC" w14:textId="77777777" w:rsidR="000A1E3B" w:rsidRPr="009A30A1" w:rsidRDefault="000A1E3B" w:rsidP="00325A3E">
            <w:pPr>
              <w:spacing w:before="0" w:line="276" w:lineRule="auto"/>
              <w:jc w:val="center"/>
              <w:rPr>
                <w:rFonts w:ascii="Arial Narrow" w:hAnsi="Arial Narrow" w:cs="Arial"/>
                <w:color w:val="000000" w:themeColor="text1"/>
                <w:lang w:val="sr-Cyrl-RS"/>
              </w:rPr>
            </w:pPr>
          </w:p>
          <w:p w14:paraId="5C620742" w14:textId="1D5DB266" w:rsidR="000A1E3B" w:rsidRPr="009A30A1" w:rsidRDefault="000A1E3B" w:rsidP="00325A3E">
            <w:pPr>
              <w:spacing w:before="0" w:line="276" w:lineRule="auto"/>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12</w:t>
            </w:r>
          </w:p>
          <w:p w14:paraId="37BD5F25" w14:textId="77777777" w:rsidR="000A1E3B" w:rsidRPr="009A30A1" w:rsidRDefault="000A1E3B" w:rsidP="00325A3E">
            <w:pPr>
              <w:spacing w:before="0" w:line="276" w:lineRule="auto"/>
              <w:jc w:val="center"/>
              <w:rPr>
                <w:rFonts w:ascii="Arial Narrow" w:hAnsi="Arial Narrow" w:cs="Arial"/>
                <w:color w:val="000000" w:themeColor="text1"/>
                <w:lang w:val="sr-Cyrl-RS"/>
              </w:rPr>
            </w:pPr>
          </w:p>
          <w:p w14:paraId="76F7E50E" w14:textId="77777777" w:rsidR="000A1E3B" w:rsidRPr="009A30A1" w:rsidRDefault="000A1E3B" w:rsidP="00325A3E">
            <w:pPr>
              <w:spacing w:before="0" w:line="276" w:lineRule="auto"/>
              <w:jc w:val="center"/>
              <w:rPr>
                <w:rFonts w:ascii="Arial Narrow" w:hAnsi="Arial Narrow" w:cs="Arial"/>
                <w:color w:val="000000" w:themeColor="text1"/>
                <w:lang w:val="sr-Cyrl-RS"/>
              </w:rPr>
            </w:pPr>
          </w:p>
          <w:p w14:paraId="1F1B4964" w14:textId="77777777" w:rsidR="000A1E3B" w:rsidRPr="009A30A1" w:rsidRDefault="000A1E3B" w:rsidP="00325A3E">
            <w:pPr>
              <w:spacing w:before="0" w:line="276" w:lineRule="auto"/>
              <w:jc w:val="center"/>
              <w:rPr>
                <w:rFonts w:ascii="Arial Narrow" w:hAnsi="Arial Narrow" w:cs="Arial"/>
                <w:color w:val="000000" w:themeColor="text1"/>
                <w:lang w:val="sr-Cyrl-RS"/>
              </w:rPr>
            </w:pPr>
          </w:p>
          <w:p w14:paraId="08631AD0" w14:textId="2E91A51C" w:rsidR="000A1E3B" w:rsidRPr="009A30A1" w:rsidRDefault="000A1E3B" w:rsidP="00325A3E">
            <w:pPr>
              <w:spacing w:before="0" w:line="276" w:lineRule="auto"/>
              <w:jc w:val="center"/>
              <w:rPr>
                <w:rFonts w:ascii="Arial Narrow" w:hAnsi="Arial Narrow" w:cs="Arial"/>
                <w:color w:val="000000" w:themeColor="text1"/>
                <w:lang w:val="sr-Cyrl-RS"/>
              </w:rPr>
            </w:pPr>
          </w:p>
        </w:tc>
        <w:tc>
          <w:tcPr>
            <w:tcW w:w="1680" w:type="dxa"/>
            <w:tcBorders>
              <w:top w:val="single" w:sz="4" w:space="0" w:color="auto"/>
              <w:left w:val="single" w:sz="4" w:space="0" w:color="auto"/>
              <w:bottom w:val="single" w:sz="4" w:space="0" w:color="auto"/>
              <w:right w:val="single" w:sz="4" w:space="0" w:color="auto"/>
            </w:tcBorders>
            <w:vAlign w:val="center"/>
          </w:tcPr>
          <w:p w14:paraId="1AA0C954" w14:textId="77777777" w:rsidR="000A1E3B" w:rsidRPr="009A30A1" w:rsidRDefault="000A1E3B"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M6=4.00</w:t>
            </w:r>
          </w:p>
          <w:p w14:paraId="0B3D8CC8" w14:textId="255862C6" w:rsidR="000A1E3B" w:rsidRPr="009A30A1" w:rsidRDefault="000A1E3B"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M109=8.00</w:t>
            </w:r>
          </w:p>
        </w:tc>
        <w:tc>
          <w:tcPr>
            <w:tcW w:w="1248" w:type="dxa"/>
            <w:tcBorders>
              <w:top w:val="single" w:sz="4" w:space="0" w:color="auto"/>
              <w:left w:val="single" w:sz="4" w:space="0" w:color="auto"/>
              <w:bottom w:val="single" w:sz="4" w:space="0" w:color="auto"/>
              <w:right w:val="single" w:sz="4" w:space="0" w:color="auto"/>
            </w:tcBorders>
          </w:tcPr>
          <w:p w14:paraId="431028E0" w14:textId="5100154A" w:rsidR="000A1E3B" w:rsidRPr="00892771" w:rsidRDefault="000A1E3B" w:rsidP="00325A3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6239862" w14:textId="43E03CB7" w:rsidR="000A1E3B" w:rsidRPr="00892771" w:rsidRDefault="000A1E3B"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E99D5E5" w14:textId="087E3E2D" w:rsidR="000A1E3B" w:rsidRPr="00892771" w:rsidRDefault="000A1E3B"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EAFA5E1" w14:textId="2D7BFBF9" w:rsidR="000A1E3B" w:rsidRPr="00892771" w:rsidRDefault="000A1E3B" w:rsidP="00B50EAE">
            <w:pPr>
              <w:spacing w:before="0"/>
              <w:jc w:val="right"/>
              <w:rPr>
                <w:rFonts w:ascii="Arial Narrow" w:hAnsi="Arial Narrow" w:cs="Arial"/>
                <w:color w:val="000000" w:themeColor="text1"/>
              </w:rPr>
            </w:pPr>
          </w:p>
        </w:tc>
      </w:tr>
      <w:tr w:rsidR="00892771" w:rsidRPr="00892771" w14:paraId="0EA57F3D" w14:textId="77777777" w:rsidTr="009740C5">
        <w:trPr>
          <w:trHeight w:val="812"/>
        </w:trPr>
        <w:tc>
          <w:tcPr>
            <w:tcW w:w="632" w:type="dxa"/>
            <w:tcBorders>
              <w:top w:val="single" w:sz="4" w:space="0" w:color="auto"/>
              <w:left w:val="single" w:sz="4" w:space="0" w:color="auto"/>
              <w:bottom w:val="single" w:sz="4" w:space="0" w:color="auto"/>
              <w:right w:val="single" w:sz="4" w:space="0" w:color="auto"/>
            </w:tcBorders>
          </w:tcPr>
          <w:p w14:paraId="01621B57" w14:textId="77777777" w:rsidR="00B50EAE" w:rsidRPr="00E72979" w:rsidRDefault="00B50EAE" w:rsidP="00B50EAE">
            <w:pPr>
              <w:spacing w:before="0"/>
              <w:jc w:val="center"/>
              <w:rPr>
                <w:rFonts w:ascii="Arial Narrow" w:hAnsi="Arial Narrow" w:cs="Arial"/>
                <w:color w:val="000000" w:themeColor="text1"/>
                <w:lang w:val="sr-Cyrl-RS"/>
              </w:rPr>
            </w:pPr>
          </w:p>
          <w:p w14:paraId="1D1BD487" w14:textId="77777777" w:rsidR="00B50EAE" w:rsidRPr="00E72979" w:rsidRDefault="00B50EAE" w:rsidP="00B50EAE">
            <w:pPr>
              <w:spacing w:before="0"/>
              <w:jc w:val="center"/>
              <w:rPr>
                <w:rFonts w:ascii="Arial Narrow" w:hAnsi="Arial Narrow" w:cs="Arial"/>
                <w:color w:val="000000" w:themeColor="text1"/>
                <w:lang w:val="sr-Cyrl-RS"/>
              </w:rPr>
            </w:pPr>
          </w:p>
          <w:p w14:paraId="0B223058" w14:textId="77777777" w:rsidR="00B50EAE" w:rsidRPr="00E72979" w:rsidRDefault="00B50EAE" w:rsidP="00B50EAE">
            <w:pPr>
              <w:spacing w:before="0"/>
              <w:jc w:val="center"/>
              <w:rPr>
                <w:rFonts w:ascii="Arial Narrow" w:hAnsi="Arial Narrow" w:cs="Arial"/>
                <w:color w:val="000000" w:themeColor="text1"/>
                <w:lang w:val="sr-Cyrl-RS"/>
              </w:rPr>
            </w:pPr>
          </w:p>
          <w:p w14:paraId="4A4C924B" w14:textId="4F5B68A8" w:rsidR="00B50EAE" w:rsidRPr="00E72979" w:rsidRDefault="000A1E3B" w:rsidP="00B50EAE">
            <w:pPr>
              <w:spacing w:before="0"/>
              <w:rPr>
                <w:rFonts w:ascii="Arial Narrow" w:hAnsi="Arial Narrow" w:cs="Arial"/>
                <w:color w:val="000000" w:themeColor="text1"/>
                <w:lang w:val="sr-Cyrl-RS"/>
              </w:rPr>
            </w:pPr>
            <w:r w:rsidRPr="00E72979">
              <w:rPr>
                <w:rFonts w:ascii="Arial Narrow" w:hAnsi="Arial Narrow" w:cs="Arial"/>
                <w:color w:val="000000" w:themeColor="text1"/>
                <w:lang w:val="sr-Cyrl-RS"/>
              </w:rPr>
              <w:t>54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F2B09" w14:textId="44A67A97" w:rsidR="00B50EAE" w:rsidRPr="00E72979" w:rsidRDefault="00B50EAE" w:rsidP="00B50EAE">
            <w:pPr>
              <w:spacing w:before="0"/>
              <w:jc w:val="center"/>
              <w:rPr>
                <w:rFonts w:ascii="Arial Narrow" w:hAnsi="Arial Narrow" w:cs="Arial"/>
                <w:color w:val="000000" w:themeColor="text1"/>
              </w:rPr>
            </w:pPr>
            <w:r w:rsidRPr="00E72979">
              <w:rPr>
                <w:rFonts w:ascii="Arial Narrow" w:hAnsi="Arial Narrow" w:cs="Arial"/>
                <w:color w:val="000000" w:themeColor="text1"/>
              </w:rPr>
              <w:t>17280272</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75C81" w14:textId="77777777" w:rsidR="00A11381" w:rsidRPr="009A30A1" w:rsidRDefault="00A11381" w:rsidP="00B50EAE">
            <w:pPr>
              <w:spacing w:before="0"/>
              <w:jc w:val="left"/>
              <w:rPr>
                <w:rFonts w:ascii="Arial Narrow" w:hAnsi="Arial Narrow" w:cs="Arial"/>
                <w:color w:val="000000" w:themeColor="text1"/>
              </w:rPr>
            </w:pPr>
          </w:p>
          <w:p w14:paraId="2B19F22E" w14:textId="60C6132A" w:rsidR="00A11381" w:rsidRPr="009A30A1" w:rsidRDefault="00A11381" w:rsidP="00A11381">
            <w:pPr>
              <w:spacing w:before="0"/>
              <w:jc w:val="left"/>
              <w:rPr>
                <w:rFonts w:ascii="Arial Narrow" w:hAnsi="Arial Narrow" w:cs="Calibri"/>
                <w:color w:val="000000" w:themeColor="text1"/>
              </w:rPr>
            </w:pPr>
            <w:r w:rsidRPr="009A30A1">
              <w:rPr>
                <w:rFonts w:ascii="Arial Narrow" w:hAnsi="Arial Narrow" w:cs="Calibri"/>
                <w:color w:val="000000" w:themeColor="text1"/>
              </w:rPr>
              <w:t xml:space="preserve">Manometar radijalni, punjen glicerinom, nazivni prečnik ø100, navoj priključka R1/2, opseg merenja 0÷400 bar-a, klasa tačnosti 1.6. </w:t>
            </w:r>
          </w:p>
          <w:p w14:paraId="7E805EE8" w14:textId="081A2B4C" w:rsidR="00A11381" w:rsidRPr="009A30A1" w:rsidRDefault="00A11381" w:rsidP="00A11381">
            <w:pPr>
              <w:spacing w:before="0"/>
              <w:jc w:val="left"/>
              <w:rPr>
                <w:rFonts w:ascii="Arial Narrow" w:hAnsi="Arial Narrow" w:cs="Calibri"/>
                <w:color w:val="000000" w:themeColor="text1"/>
              </w:rPr>
            </w:pPr>
            <w:r w:rsidRPr="009A30A1">
              <w:rPr>
                <w:rFonts w:ascii="Arial Narrow" w:hAnsi="Arial Narrow" w:cs="Calibri"/>
                <w:color w:val="000000" w:themeColor="text1"/>
              </w:rPr>
              <w:t>Materijal u dodiru sa fluidom je mesing  Tip- burdon.</w:t>
            </w:r>
          </w:p>
          <w:p w14:paraId="17136098" w14:textId="054D778B"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5FE8F2F"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166C64D3" w14:textId="77777777" w:rsidR="00B50EAE" w:rsidRPr="009A30A1" w:rsidRDefault="00B50EAE" w:rsidP="00325A3E">
            <w:pPr>
              <w:spacing w:before="0"/>
              <w:jc w:val="center"/>
              <w:rPr>
                <w:rFonts w:ascii="Arial Narrow" w:hAnsi="Arial Narrow" w:cs="Arial"/>
                <w:color w:val="000000" w:themeColor="text1"/>
                <w:lang w:val="sr-Cyrl-RS"/>
              </w:rPr>
            </w:pPr>
          </w:p>
          <w:p w14:paraId="74D52BEE" w14:textId="77777777" w:rsidR="00B50EAE" w:rsidRPr="009A30A1" w:rsidRDefault="00B50EAE" w:rsidP="00325A3E">
            <w:pPr>
              <w:spacing w:before="0"/>
              <w:jc w:val="center"/>
              <w:rPr>
                <w:rFonts w:ascii="Arial Narrow" w:hAnsi="Arial Narrow" w:cs="Arial"/>
                <w:color w:val="000000" w:themeColor="text1"/>
                <w:lang w:val="sr-Cyrl-RS"/>
              </w:rPr>
            </w:pPr>
          </w:p>
          <w:p w14:paraId="34EB5154" w14:textId="77777777" w:rsidR="00B50EAE" w:rsidRPr="009A30A1" w:rsidRDefault="00B50EAE" w:rsidP="00325A3E">
            <w:pPr>
              <w:spacing w:before="0"/>
              <w:jc w:val="center"/>
              <w:rPr>
                <w:rFonts w:ascii="Arial Narrow" w:hAnsi="Arial Narrow" w:cs="Arial"/>
                <w:color w:val="000000" w:themeColor="text1"/>
                <w:lang w:val="sr-Cyrl-RS"/>
              </w:rPr>
            </w:pPr>
          </w:p>
          <w:p w14:paraId="6E9B4FFE" w14:textId="77777777" w:rsidR="00B50EAE" w:rsidRPr="009A30A1" w:rsidRDefault="00B50EAE" w:rsidP="00325A3E">
            <w:pPr>
              <w:spacing w:before="0"/>
              <w:jc w:val="center"/>
              <w:rPr>
                <w:rFonts w:ascii="Arial Narrow" w:hAnsi="Arial Narrow" w:cs="Arial"/>
                <w:color w:val="000000" w:themeColor="text1"/>
                <w:lang w:val="sr-Cyrl-RS"/>
              </w:rPr>
            </w:pPr>
          </w:p>
          <w:p w14:paraId="5BB75524" w14:textId="306D37B7" w:rsidR="00B50EAE" w:rsidRPr="009A30A1" w:rsidRDefault="00B50EAE" w:rsidP="00325A3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7F674CF9" w14:textId="77777777" w:rsidR="00B50EAE" w:rsidRPr="009A30A1" w:rsidRDefault="00B50EAE" w:rsidP="00325A3E">
            <w:pPr>
              <w:spacing w:before="0" w:line="276" w:lineRule="auto"/>
              <w:jc w:val="center"/>
              <w:rPr>
                <w:rFonts w:ascii="Arial Narrow" w:hAnsi="Arial Narrow" w:cs="Arial"/>
                <w:color w:val="000000" w:themeColor="text1"/>
                <w:lang w:val="sr-Cyrl-RS"/>
              </w:rPr>
            </w:pPr>
          </w:p>
          <w:p w14:paraId="1048F5AE" w14:textId="77777777" w:rsidR="00B50EAE" w:rsidRPr="009A30A1" w:rsidRDefault="00B50EAE" w:rsidP="00325A3E">
            <w:pPr>
              <w:spacing w:before="0" w:line="276" w:lineRule="auto"/>
              <w:jc w:val="center"/>
              <w:rPr>
                <w:rFonts w:ascii="Arial Narrow" w:hAnsi="Arial Narrow" w:cs="Arial"/>
                <w:color w:val="000000" w:themeColor="text1"/>
                <w:lang w:val="sr-Cyrl-RS"/>
              </w:rPr>
            </w:pPr>
          </w:p>
          <w:p w14:paraId="36B127BA" w14:textId="77777777" w:rsidR="00B50EAE" w:rsidRPr="009A30A1" w:rsidRDefault="00B50EAE" w:rsidP="00325A3E">
            <w:pPr>
              <w:spacing w:before="0" w:line="276" w:lineRule="auto"/>
              <w:jc w:val="center"/>
              <w:rPr>
                <w:rFonts w:ascii="Arial Narrow" w:hAnsi="Arial Narrow" w:cs="Arial"/>
                <w:color w:val="000000" w:themeColor="text1"/>
                <w:lang w:val="sr-Cyrl-RS"/>
              </w:rPr>
            </w:pPr>
          </w:p>
          <w:p w14:paraId="6F9368DF" w14:textId="77777777" w:rsidR="00B50EAE" w:rsidRPr="009A30A1" w:rsidRDefault="00B50EAE" w:rsidP="00325A3E">
            <w:pPr>
              <w:spacing w:before="0" w:line="276" w:lineRule="auto"/>
              <w:jc w:val="center"/>
              <w:rPr>
                <w:rFonts w:ascii="Arial Narrow" w:hAnsi="Arial Narrow" w:cs="Arial"/>
                <w:color w:val="000000" w:themeColor="text1"/>
                <w:lang w:val="sr-Cyrl-RS"/>
              </w:rPr>
            </w:pPr>
          </w:p>
          <w:p w14:paraId="63C0FFA2" w14:textId="68FF261E" w:rsidR="00B50EAE" w:rsidRPr="009A30A1" w:rsidRDefault="00B50EAE" w:rsidP="00325A3E">
            <w:pPr>
              <w:spacing w:before="0" w:line="276" w:lineRule="auto"/>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3</w:t>
            </w:r>
          </w:p>
        </w:tc>
        <w:tc>
          <w:tcPr>
            <w:tcW w:w="1680" w:type="dxa"/>
            <w:tcBorders>
              <w:top w:val="single" w:sz="4" w:space="0" w:color="auto"/>
              <w:left w:val="single" w:sz="4" w:space="0" w:color="auto"/>
              <w:bottom w:val="single" w:sz="4" w:space="0" w:color="auto"/>
              <w:right w:val="single" w:sz="4" w:space="0" w:color="auto"/>
            </w:tcBorders>
            <w:vAlign w:val="center"/>
          </w:tcPr>
          <w:p w14:paraId="49622F61" w14:textId="6100BF83" w:rsidR="00B50EAE" w:rsidRPr="009A30A1" w:rsidRDefault="00B50EAE"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M11=3.00;</w:t>
            </w:r>
          </w:p>
        </w:tc>
        <w:tc>
          <w:tcPr>
            <w:tcW w:w="1248" w:type="dxa"/>
            <w:tcBorders>
              <w:top w:val="single" w:sz="4" w:space="0" w:color="auto"/>
              <w:left w:val="single" w:sz="4" w:space="0" w:color="auto"/>
              <w:bottom w:val="single" w:sz="4" w:space="0" w:color="auto"/>
              <w:right w:val="single" w:sz="4" w:space="0" w:color="auto"/>
            </w:tcBorders>
          </w:tcPr>
          <w:p w14:paraId="05233626" w14:textId="1607EED5" w:rsidR="00B50EAE" w:rsidRPr="00892771" w:rsidRDefault="00B50EAE" w:rsidP="00325A3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D6D5419" w14:textId="0FF23486"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6403BB7" w14:textId="757B1E1C"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93FC641" w14:textId="3622F0C2" w:rsidR="00B50EAE" w:rsidRPr="00892771" w:rsidRDefault="00B50EAE" w:rsidP="00B50EAE">
            <w:pPr>
              <w:spacing w:before="0"/>
              <w:jc w:val="right"/>
              <w:rPr>
                <w:rFonts w:ascii="Arial Narrow" w:hAnsi="Arial Narrow" w:cs="Arial"/>
                <w:color w:val="000000" w:themeColor="text1"/>
              </w:rPr>
            </w:pPr>
          </w:p>
        </w:tc>
      </w:tr>
      <w:tr w:rsidR="00892771" w:rsidRPr="00892771" w14:paraId="68BF970B" w14:textId="77777777" w:rsidTr="002534EC">
        <w:trPr>
          <w:trHeight w:val="1538"/>
        </w:trPr>
        <w:tc>
          <w:tcPr>
            <w:tcW w:w="632" w:type="dxa"/>
            <w:tcBorders>
              <w:top w:val="single" w:sz="4" w:space="0" w:color="auto"/>
              <w:left w:val="single" w:sz="4" w:space="0" w:color="auto"/>
              <w:bottom w:val="single" w:sz="4" w:space="0" w:color="auto"/>
              <w:right w:val="single" w:sz="4" w:space="0" w:color="auto"/>
            </w:tcBorders>
          </w:tcPr>
          <w:p w14:paraId="6DCC6F8F" w14:textId="77777777" w:rsidR="009740C5" w:rsidRPr="00E72979" w:rsidRDefault="009740C5" w:rsidP="00B50EAE">
            <w:pPr>
              <w:spacing w:before="0"/>
              <w:jc w:val="center"/>
              <w:rPr>
                <w:rFonts w:ascii="Arial Narrow" w:hAnsi="Arial Narrow" w:cs="Arial"/>
                <w:color w:val="000000" w:themeColor="text1"/>
                <w:lang w:val="sr-Cyrl-RS"/>
              </w:rPr>
            </w:pPr>
          </w:p>
          <w:p w14:paraId="1351F0DF" w14:textId="77777777" w:rsidR="009740C5" w:rsidRPr="00E72979" w:rsidRDefault="009740C5" w:rsidP="00B50EAE">
            <w:pPr>
              <w:spacing w:before="0"/>
              <w:jc w:val="center"/>
              <w:rPr>
                <w:rFonts w:ascii="Arial Narrow" w:hAnsi="Arial Narrow" w:cs="Arial"/>
                <w:color w:val="000000" w:themeColor="text1"/>
                <w:lang w:val="sr-Cyrl-RS"/>
              </w:rPr>
            </w:pPr>
          </w:p>
          <w:p w14:paraId="730C56CD" w14:textId="209566A7" w:rsidR="009740C5" w:rsidRPr="00E72979" w:rsidRDefault="009740C5" w:rsidP="000A1E3B">
            <w:pPr>
              <w:spacing w:before="0"/>
              <w:rPr>
                <w:rFonts w:ascii="Arial Narrow" w:hAnsi="Arial Narrow" w:cs="Arial"/>
                <w:color w:val="000000" w:themeColor="text1"/>
                <w:lang w:val="sr-Latn-RS"/>
              </w:rPr>
            </w:pPr>
            <w:r w:rsidRPr="00E72979">
              <w:rPr>
                <w:rFonts w:ascii="Arial Narrow" w:hAnsi="Arial Narrow" w:cs="Arial"/>
                <w:color w:val="000000" w:themeColor="text1"/>
                <w:lang w:val="sr-Latn-RS"/>
              </w:rPr>
              <w:t>55</w:t>
            </w:r>
          </w:p>
          <w:p w14:paraId="3B6AE4FE" w14:textId="77777777" w:rsidR="009740C5" w:rsidRPr="00E72979" w:rsidRDefault="009740C5" w:rsidP="000A1E3B">
            <w:pPr>
              <w:spacing w:before="0"/>
              <w:rPr>
                <w:rFonts w:ascii="Arial Narrow" w:hAnsi="Arial Narrow" w:cs="Arial"/>
                <w:color w:val="000000" w:themeColor="text1"/>
                <w:lang w:val="sr-Latn-RS"/>
              </w:rPr>
            </w:pPr>
          </w:p>
          <w:p w14:paraId="0EDFBB1E" w14:textId="77777777" w:rsidR="009740C5" w:rsidRPr="00E72979" w:rsidRDefault="009740C5" w:rsidP="000A1E3B">
            <w:pPr>
              <w:spacing w:before="0"/>
              <w:rPr>
                <w:rFonts w:ascii="Arial Narrow" w:hAnsi="Arial Narrow" w:cs="Arial"/>
                <w:color w:val="000000" w:themeColor="text1"/>
                <w:lang w:val="sr-Latn-RS"/>
              </w:rPr>
            </w:pPr>
          </w:p>
          <w:p w14:paraId="381A3561" w14:textId="77777777" w:rsidR="009740C5" w:rsidRPr="00E72979" w:rsidRDefault="009740C5" w:rsidP="000A1E3B">
            <w:pPr>
              <w:spacing w:before="0"/>
              <w:rPr>
                <w:rFonts w:ascii="Arial Narrow" w:hAnsi="Arial Narrow" w:cs="Arial"/>
                <w:color w:val="000000" w:themeColor="text1"/>
                <w:lang w:val="sr-Latn-RS"/>
              </w:rPr>
            </w:pPr>
          </w:p>
          <w:p w14:paraId="5298F55C" w14:textId="74B54F10" w:rsidR="009740C5" w:rsidRPr="00E72979" w:rsidRDefault="009740C5" w:rsidP="000A1E3B">
            <w:pPr>
              <w:spacing w:before="0"/>
              <w:rPr>
                <w:rFonts w:ascii="Arial Narrow" w:hAnsi="Arial Narrow" w:cs="Arial"/>
                <w:color w:val="000000" w:themeColor="text1"/>
                <w:lang w:val="sr-Latn-RS"/>
              </w:rPr>
            </w:pP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EF8B" w14:textId="625CA985" w:rsidR="009740C5" w:rsidRPr="00E72979" w:rsidRDefault="009740C5" w:rsidP="00B50EAE">
            <w:pPr>
              <w:spacing w:before="0"/>
              <w:jc w:val="left"/>
              <w:rPr>
                <w:rFonts w:ascii="Arial Narrow" w:hAnsi="Arial Narrow" w:cs="Arial"/>
                <w:color w:val="000000" w:themeColor="text1"/>
              </w:rPr>
            </w:pPr>
            <w:r w:rsidRPr="00E72979">
              <w:rPr>
                <w:rFonts w:ascii="Arial Narrow" w:hAnsi="Arial Narrow" w:cs="Arial"/>
                <w:color w:val="000000" w:themeColor="text1"/>
              </w:rPr>
              <w:t>17280629</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D50B" w14:textId="5D8F552A" w:rsidR="009740C5" w:rsidRPr="009A30A1" w:rsidRDefault="009740C5" w:rsidP="00A11381">
            <w:pPr>
              <w:spacing w:before="0"/>
              <w:jc w:val="left"/>
              <w:rPr>
                <w:rFonts w:ascii="Arial Narrow" w:hAnsi="Arial Narrow" w:cs="Arial"/>
                <w:color w:val="000000" w:themeColor="text1"/>
              </w:rPr>
            </w:pPr>
            <w:r w:rsidRPr="009A30A1">
              <w:rPr>
                <w:rFonts w:ascii="Arial Narrow" w:hAnsi="Arial Narrow" w:cs="Arial"/>
                <w:color w:val="000000" w:themeColor="text1"/>
              </w:rPr>
              <w:t>Manometar fi100 (0-1000)bara</w:t>
            </w:r>
            <w:r w:rsidRPr="009A30A1">
              <w:rPr>
                <w:rFonts w:ascii="Arial Narrow" w:hAnsi="Arial Narrow" w:cs="Arial"/>
                <w:color w:val="000000" w:themeColor="text1"/>
              </w:rPr>
              <w:br/>
              <w:t>Opseg merenja 0-1000: Prečnik kućišta:100 mm; Priključak G1/2B 22mm; Mesto priključka: radijalni dole; podela  na 10 bar;</w:t>
            </w:r>
          </w:p>
          <w:p w14:paraId="3F3AFCE2" w14:textId="77777777" w:rsidR="009740C5" w:rsidRPr="009A30A1" w:rsidRDefault="009740C5" w:rsidP="00B50EAE">
            <w:pPr>
              <w:spacing w:before="0"/>
              <w:jc w:val="left"/>
              <w:rPr>
                <w:rFonts w:ascii="Arial Narrow" w:hAnsi="Arial Narrow" w:cs="Arial"/>
                <w:color w:val="000000" w:themeColor="text1"/>
              </w:rPr>
            </w:pPr>
            <w:r w:rsidRPr="009A30A1">
              <w:rPr>
                <w:rFonts w:ascii="Arial Narrow" w:hAnsi="Arial Narrow" w:cs="Arial"/>
                <w:color w:val="000000" w:themeColor="text1"/>
              </w:rPr>
              <w:t>Materijal: mesing inox; Standard: EN 837-1; Glicerinski</w:t>
            </w:r>
          </w:p>
          <w:p w14:paraId="5087DA84" w14:textId="0726BB81" w:rsidR="009740C5" w:rsidRPr="009A30A1" w:rsidRDefault="009740C5"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3086DAB6" w14:textId="77777777" w:rsidR="009740C5" w:rsidRPr="009A30A1" w:rsidRDefault="009740C5"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14C55890" w14:textId="77777777" w:rsidR="009740C5" w:rsidRPr="009A30A1" w:rsidRDefault="009740C5" w:rsidP="00325A3E">
            <w:pPr>
              <w:spacing w:before="0"/>
              <w:jc w:val="center"/>
              <w:rPr>
                <w:rFonts w:ascii="Arial Narrow" w:hAnsi="Arial Narrow" w:cs="Arial"/>
                <w:color w:val="000000" w:themeColor="text1"/>
                <w:lang w:val="sr-Cyrl-RS"/>
              </w:rPr>
            </w:pPr>
          </w:p>
          <w:p w14:paraId="17A7089A" w14:textId="77777777" w:rsidR="009740C5" w:rsidRPr="009A30A1" w:rsidRDefault="009740C5" w:rsidP="00325A3E">
            <w:pPr>
              <w:spacing w:before="0"/>
              <w:jc w:val="center"/>
              <w:rPr>
                <w:rFonts w:ascii="Arial Narrow" w:hAnsi="Arial Narrow" w:cs="Arial"/>
                <w:color w:val="000000" w:themeColor="text1"/>
                <w:lang w:val="sr-Cyrl-RS"/>
              </w:rPr>
            </w:pPr>
          </w:p>
          <w:p w14:paraId="66D53D6C" w14:textId="77777777" w:rsidR="009740C5" w:rsidRPr="009A30A1" w:rsidRDefault="009740C5" w:rsidP="00325A3E">
            <w:pPr>
              <w:spacing w:before="0"/>
              <w:jc w:val="center"/>
              <w:rPr>
                <w:rFonts w:ascii="Arial Narrow" w:hAnsi="Arial Narrow" w:cs="Arial"/>
                <w:color w:val="000000" w:themeColor="text1"/>
                <w:lang w:val="sr-Cyrl-RS"/>
              </w:rPr>
            </w:pPr>
          </w:p>
          <w:p w14:paraId="57F7B5B3" w14:textId="5FA57A96" w:rsidR="009740C5" w:rsidRPr="009A30A1" w:rsidRDefault="009740C5" w:rsidP="00325A3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p w14:paraId="55027C07" w14:textId="77777777" w:rsidR="009740C5" w:rsidRPr="009A30A1" w:rsidRDefault="009740C5" w:rsidP="00325A3E">
            <w:pPr>
              <w:spacing w:before="0"/>
              <w:jc w:val="center"/>
              <w:rPr>
                <w:rFonts w:ascii="Arial Narrow" w:hAnsi="Arial Narrow" w:cs="Arial"/>
                <w:color w:val="000000" w:themeColor="text1"/>
                <w:lang w:val="sr-Cyrl-RS"/>
              </w:rPr>
            </w:pPr>
          </w:p>
          <w:p w14:paraId="5B5CF6E0" w14:textId="77777777" w:rsidR="009740C5" w:rsidRPr="009A30A1" w:rsidRDefault="009740C5" w:rsidP="00325A3E">
            <w:pPr>
              <w:spacing w:before="0"/>
              <w:jc w:val="center"/>
              <w:rPr>
                <w:rFonts w:ascii="Arial Narrow" w:hAnsi="Arial Narrow" w:cs="Arial"/>
                <w:color w:val="000000" w:themeColor="text1"/>
                <w:lang w:val="sr-Cyrl-RS"/>
              </w:rPr>
            </w:pPr>
          </w:p>
          <w:p w14:paraId="1877E384" w14:textId="77777777" w:rsidR="009740C5" w:rsidRPr="009A30A1" w:rsidRDefault="009740C5" w:rsidP="00325A3E">
            <w:pPr>
              <w:spacing w:before="0"/>
              <w:jc w:val="center"/>
              <w:rPr>
                <w:rFonts w:ascii="Arial Narrow" w:hAnsi="Arial Narrow" w:cs="Arial"/>
                <w:color w:val="000000" w:themeColor="text1"/>
                <w:lang w:val="sr-Cyrl-RS"/>
              </w:rPr>
            </w:pPr>
          </w:p>
          <w:p w14:paraId="71D63C94" w14:textId="0A2CD1CF" w:rsidR="009740C5" w:rsidRPr="009A30A1" w:rsidRDefault="009740C5" w:rsidP="00325A3E">
            <w:pPr>
              <w:spacing w:before="0"/>
              <w:jc w:val="center"/>
              <w:rPr>
                <w:rFonts w:ascii="Arial Narrow" w:hAnsi="Arial Narrow" w:cs="Arial"/>
                <w:color w:val="000000" w:themeColor="text1"/>
              </w:rPr>
            </w:pPr>
          </w:p>
        </w:tc>
        <w:tc>
          <w:tcPr>
            <w:tcW w:w="1195" w:type="dxa"/>
            <w:tcBorders>
              <w:top w:val="single" w:sz="4" w:space="0" w:color="auto"/>
              <w:left w:val="single" w:sz="4" w:space="0" w:color="auto"/>
              <w:bottom w:val="single" w:sz="4" w:space="0" w:color="auto"/>
              <w:right w:val="single" w:sz="4" w:space="0" w:color="auto"/>
            </w:tcBorders>
          </w:tcPr>
          <w:p w14:paraId="3B541618" w14:textId="77777777" w:rsidR="009740C5" w:rsidRPr="009A30A1" w:rsidRDefault="009740C5" w:rsidP="00325A3E">
            <w:pPr>
              <w:spacing w:before="0"/>
              <w:jc w:val="center"/>
              <w:rPr>
                <w:rFonts w:ascii="Arial Narrow" w:hAnsi="Arial Narrow" w:cs="Arial"/>
                <w:color w:val="000000" w:themeColor="text1"/>
                <w:lang w:val="sr-Cyrl-RS"/>
              </w:rPr>
            </w:pPr>
          </w:p>
          <w:p w14:paraId="74710E71" w14:textId="77777777" w:rsidR="009740C5" w:rsidRPr="009A30A1" w:rsidRDefault="009740C5" w:rsidP="00325A3E">
            <w:pPr>
              <w:spacing w:before="0"/>
              <w:jc w:val="center"/>
              <w:rPr>
                <w:rFonts w:ascii="Arial Narrow" w:hAnsi="Arial Narrow" w:cs="Arial"/>
                <w:color w:val="000000" w:themeColor="text1"/>
                <w:lang w:val="sr-Cyrl-RS"/>
              </w:rPr>
            </w:pPr>
          </w:p>
          <w:p w14:paraId="43B0FC7D" w14:textId="77777777" w:rsidR="009740C5" w:rsidRPr="009A30A1" w:rsidRDefault="009740C5" w:rsidP="00325A3E">
            <w:pPr>
              <w:spacing w:before="0"/>
              <w:jc w:val="center"/>
              <w:rPr>
                <w:rFonts w:ascii="Arial Narrow" w:hAnsi="Arial Narrow" w:cs="Arial"/>
                <w:color w:val="000000" w:themeColor="text1"/>
                <w:lang w:val="sr-Cyrl-RS"/>
              </w:rPr>
            </w:pPr>
          </w:p>
          <w:p w14:paraId="2121FACB" w14:textId="77777777" w:rsidR="009740C5" w:rsidRPr="009A30A1" w:rsidRDefault="009740C5" w:rsidP="00325A3E">
            <w:pPr>
              <w:spacing w:before="0"/>
              <w:jc w:val="center"/>
              <w:rPr>
                <w:rFonts w:ascii="Arial Narrow" w:hAnsi="Arial Narrow" w:cs="Arial"/>
                <w:color w:val="000000" w:themeColor="text1"/>
                <w:lang w:val="sr-Cyrl-RS"/>
              </w:rPr>
            </w:pPr>
          </w:p>
          <w:p w14:paraId="44C311B0" w14:textId="77777777" w:rsidR="009740C5" w:rsidRPr="009A30A1" w:rsidRDefault="009740C5" w:rsidP="00325A3E">
            <w:pPr>
              <w:spacing w:before="0"/>
              <w:jc w:val="center"/>
              <w:rPr>
                <w:rFonts w:ascii="Arial Narrow" w:hAnsi="Arial Narrow" w:cs="Arial"/>
                <w:color w:val="000000" w:themeColor="text1"/>
                <w:lang w:val="sr-Cyrl-RS"/>
              </w:rPr>
            </w:pPr>
          </w:p>
          <w:p w14:paraId="1E009B7F" w14:textId="1F664769" w:rsidR="009740C5" w:rsidRPr="009A30A1" w:rsidRDefault="009740C5" w:rsidP="00325A3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w:t>
            </w:r>
          </w:p>
          <w:p w14:paraId="185A267D" w14:textId="77777777" w:rsidR="009740C5" w:rsidRPr="009A30A1" w:rsidRDefault="009740C5" w:rsidP="00325A3E">
            <w:pPr>
              <w:spacing w:before="0"/>
              <w:jc w:val="center"/>
              <w:rPr>
                <w:rFonts w:ascii="Arial Narrow" w:hAnsi="Arial Narrow" w:cs="Arial"/>
                <w:color w:val="000000" w:themeColor="text1"/>
                <w:lang w:val="sr-Cyrl-RS"/>
              </w:rPr>
            </w:pPr>
          </w:p>
          <w:p w14:paraId="55834A99" w14:textId="77777777" w:rsidR="009740C5" w:rsidRPr="009A30A1" w:rsidRDefault="009740C5" w:rsidP="00325A3E">
            <w:pPr>
              <w:spacing w:before="0"/>
              <w:jc w:val="center"/>
              <w:rPr>
                <w:rFonts w:ascii="Arial Narrow" w:hAnsi="Arial Narrow" w:cs="Arial"/>
                <w:color w:val="000000" w:themeColor="text1"/>
                <w:lang w:val="sr-Cyrl-RS"/>
              </w:rPr>
            </w:pPr>
          </w:p>
          <w:p w14:paraId="28D1AA79" w14:textId="77777777" w:rsidR="009740C5" w:rsidRPr="009A30A1" w:rsidRDefault="009740C5" w:rsidP="00325A3E">
            <w:pPr>
              <w:spacing w:before="0"/>
              <w:jc w:val="center"/>
              <w:rPr>
                <w:rFonts w:ascii="Arial Narrow" w:hAnsi="Arial Narrow" w:cs="Arial"/>
                <w:color w:val="000000" w:themeColor="text1"/>
                <w:lang w:val="sr-Cyrl-RS"/>
              </w:rPr>
            </w:pPr>
          </w:p>
          <w:p w14:paraId="0CA4B2A7" w14:textId="588BC903" w:rsidR="009740C5" w:rsidRPr="009A30A1" w:rsidRDefault="009740C5" w:rsidP="00325A3E">
            <w:pPr>
              <w:spacing w:before="0"/>
              <w:jc w:val="center"/>
              <w:rPr>
                <w:rFonts w:ascii="Arial Narrow" w:hAnsi="Arial Narrow" w:cs="Arial"/>
                <w:color w:val="000000" w:themeColor="text1"/>
                <w:lang w:val="sr-Cyrl-RS"/>
              </w:rPr>
            </w:pPr>
          </w:p>
        </w:tc>
        <w:tc>
          <w:tcPr>
            <w:tcW w:w="1680" w:type="dxa"/>
            <w:tcBorders>
              <w:top w:val="single" w:sz="4" w:space="0" w:color="auto"/>
              <w:left w:val="single" w:sz="4" w:space="0" w:color="auto"/>
              <w:bottom w:val="single" w:sz="4" w:space="0" w:color="auto"/>
              <w:right w:val="single" w:sz="4" w:space="0" w:color="auto"/>
            </w:tcBorders>
          </w:tcPr>
          <w:p w14:paraId="1DDB27E4" w14:textId="77777777" w:rsidR="009740C5" w:rsidRPr="009A30A1" w:rsidRDefault="009740C5" w:rsidP="00325A3E">
            <w:pPr>
              <w:spacing w:before="0"/>
              <w:jc w:val="center"/>
              <w:rPr>
                <w:rFonts w:ascii="Arial Narrow" w:hAnsi="Arial Narrow" w:cs="Arial"/>
                <w:color w:val="000000" w:themeColor="text1"/>
              </w:rPr>
            </w:pPr>
          </w:p>
          <w:p w14:paraId="06FBA0AC" w14:textId="77777777" w:rsidR="009740C5" w:rsidRPr="009A30A1" w:rsidRDefault="009740C5" w:rsidP="00325A3E">
            <w:pPr>
              <w:spacing w:before="0"/>
              <w:jc w:val="center"/>
              <w:rPr>
                <w:rFonts w:ascii="Arial Narrow" w:hAnsi="Arial Narrow" w:cs="Arial"/>
                <w:color w:val="000000" w:themeColor="text1"/>
              </w:rPr>
            </w:pPr>
          </w:p>
          <w:p w14:paraId="3BA33348" w14:textId="7D412B42" w:rsidR="009740C5" w:rsidRPr="009A30A1" w:rsidRDefault="00325A3E" w:rsidP="00325A3E">
            <w:pPr>
              <w:spacing w:before="0"/>
              <w:rPr>
                <w:rFonts w:ascii="Arial Narrow" w:hAnsi="Arial Narrow" w:cs="Arial"/>
                <w:color w:val="000000" w:themeColor="text1"/>
              </w:rPr>
            </w:pPr>
            <w:r w:rsidRPr="009A30A1">
              <w:rPr>
                <w:rFonts w:ascii="Arial Narrow" w:hAnsi="Arial Narrow" w:cs="Arial"/>
                <w:color w:val="000000" w:themeColor="text1"/>
              </w:rPr>
              <w:t xml:space="preserve">    </w:t>
            </w:r>
            <w:r w:rsidR="009740C5" w:rsidRPr="009A30A1">
              <w:rPr>
                <w:rFonts w:ascii="Arial Narrow" w:hAnsi="Arial Narrow" w:cs="Arial"/>
                <w:color w:val="000000" w:themeColor="text1"/>
              </w:rPr>
              <w:t>M11=  1.00;</w:t>
            </w:r>
          </w:p>
          <w:p w14:paraId="3100091E" w14:textId="13DBEBA3" w:rsidR="009740C5" w:rsidRPr="009A30A1" w:rsidRDefault="009740C5" w:rsidP="00325A3E">
            <w:pPr>
              <w:spacing w:before="0"/>
              <w:jc w:val="center"/>
              <w:rPr>
                <w:rFonts w:ascii="Arial Narrow" w:hAnsi="Arial Narrow" w:cs="Arial"/>
                <w:color w:val="000000" w:themeColor="text1"/>
              </w:rPr>
            </w:pPr>
            <w:r w:rsidRPr="009A30A1">
              <w:rPr>
                <w:rFonts w:ascii="Arial Narrow" w:hAnsi="Arial Narrow" w:cs="Arial"/>
                <w:color w:val="000000" w:themeColor="text1"/>
              </w:rPr>
              <w:t>M14 =1.00</w:t>
            </w:r>
          </w:p>
        </w:tc>
        <w:tc>
          <w:tcPr>
            <w:tcW w:w="1248" w:type="dxa"/>
            <w:tcBorders>
              <w:top w:val="single" w:sz="4" w:space="0" w:color="auto"/>
              <w:left w:val="single" w:sz="4" w:space="0" w:color="auto"/>
              <w:bottom w:val="single" w:sz="4" w:space="0" w:color="auto"/>
              <w:right w:val="single" w:sz="4" w:space="0" w:color="auto"/>
            </w:tcBorders>
          </w:tcPr>
          <w:p w14:paraId="7D6FF104" w14:textId="56C07973" w:rsidR="009740C5" w:rsidRPr="00892771" w:rsidRDefault="009740C5" w:rsidP="00325A3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6D3F2" w14:textId="6F3F8739" w:rsidR="009740C5" w:rsidRPr="00892771" w:rsidRDefault="009740C5"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A8DA428" w14:textId="036E8300" w:rsidR="009740C5" w:rsidRPr="00892771" w:rsidRDefault="009740C5"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6DF8A0B" w14:textId="0F3F1DFF" w:rsidR="009740C5" w:rsidRPr="00892771" w:rsidRDefault="009740C5" w:rsidP="00B50EAE">
            <w:pPr>
              <w:spacing w:before="0"/>
              <w:jc w:val="right"/>
              <w:rPr>
                <w:rFonts w:ascii="Arial Narrow" w:hAnsi="Arial Narrow" w:cs="Arial"/>
                <w:color w:val="000000" w:themeColor="text1"/>
              </w:rPr>
            </w:pPr>
          </w:p>
        </w:tc>
      </w:tr>
      <w:tr w:rsidR="00892771" w:rsidRPr="00892771" w14:paraId="25053A2A" w14:textId="77777777" w:rsidTr="009740C5">
        <w:trPr>
          <w:trHeight w:val="1099"/>
        </w:trPr>
        <w:tc>
          <w:tcPr>
            <w:tcW w:w="632" w:type="dxa"/>
            <w:tcBorders>
              <w:top w:val="single" w:sz="4" w:space="0" w:color="auto"/>
              <w:left w:val="single" w:sz="4" w:space="0" w:color="auto"/>
              <w:bottom w:val="single" w:sz="4" w:space="0" w:color="auto"/>
              <w:right w:val="single" w:sz="4" w:space="0" w:color="auto"/>
            </w:tcBorders>
          </w:tcPr>
          <w:p w14:paraId="5858C5D0" w14:textId="5844D4BA" w:rsidR="00B50EAE" w:rsidRPr="00E72979" w:rsidRDefault="000A1E3B" w:rsidP="000A1E3B">
            <w:pPr>
              <w:spacing w:before="0"/>
              <w:rPr>
                <w:rFonts w:ascii="Arial Narrow" w:hAnsi="Arial Narrow" w:cs="Arial"/>
                <w:color w:val="000000" w:themeColor="text1"/>
                <w:lang w:val="sr-Latn-RS"/>
              </w:rPr>
            </w:pPr>
            <w:r w:rsidRPr="00E72979">
              <w:rPr>
                <w:rFonts w:ascii="Arial Narrow" w:hAnsi="Arial Narrow" w:cs="Arial"/>
                <w:color w:val="000000" w:themeColor="text1"/>
                <w:lang w:val="sr-Latn-RS"/>
              </w:rPr>
              <w:lastRenderedPageBreak/>
              <w:t>5</w:t>
            </w:r>
            <w:r w:rsidR="00415C31">
              <w:rPr>
                <w:rFonts w:ascii="Arial Narrow" w:hAnsi="Arial Narrow" w:cs="Arial"/>
                <w:color w:val="000000" w:themeColor="text1"/>
                <w:lang w:val="sr-Latn-RS"/>
              </w:rPr>
              <w:t>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665B5" w14:textId="7E84339F"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17282402</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8369" w14:textId="5ABE2E0E" w:rsidR="00B50EAE" w:rsidRPr="009A30A1" w:rsidRDefault="00A11381" w:rsidP="00B50EAE">
            <w:pPr>
              <w:spacing w:before="0"/>
              <w:jc w:val="left"/>
              <w:rPr>
                <w:rFonts w:ascii="Arial Narrow" w:hAnsi="Arial Narrow" w:cs="Arial"/>
                <w:color w:val="000000" w:themeColor="text1"/>
              </w:rPr>
            </w:pPr>
            <w:r w:rsidRPr="009A30A1">
              <w:rPr>
                <w:rFonts w:ascii="Arial Narrow" w:hAnsi="Arial Narrow" w:cs="Arial"/>
                <w:color w:val="000000" w:themeColor="text1"/>
              </w:rPr>
              <w:t>Manometar sa  glicerinskom ispunom</w:t>
            </w:r>
            <w:r w:rsidRPr="009A30A1">
              <w:rPr>
                <w:rFonts w:ascii="Arial Narrow" w:hAnsi="Arial Narrow" w:cs="Arial"/>
                <w:color w:val="000000" w:themeColor="text1"/>
              </w:rPr>
              <w:br/>
              <w:t>Opseg merenja: 0-6bar</w:t>
            </w:r>
            <w:r w:rsidRPr="009A30A1">
              <w:rPr>
                <w:rFonts w:ascii="Arial Narrow" w:hAnsi="Arial Narrow" w:cs="Arial"/>
                <w:color w:val="000000" w:themeColor="text1"/>
              </w:rPr>
              <w:br/>
              <w:t>Prečnik kućišta: 63mm</w:t>
            </w:r>
            <w:r w:rsidRPr="009A30A1">
              <w:rPr>
                <w:rFonts w:ascii="Arial Narrow" w:hAnsi="Arial Narrow" w:cs="Arial"/>
                <w:color w:val="000000" w:themeColor="text1"/>
              </w:rPr>
              <w:br/>
              <w:t>Priključak: G1/4"</w:t>
            </w:r>
            <w:r w:rsidRPr="009A30A1">
              <w:rPr>
                <w:rFonts w:ascii="Arial Narrow" w:hAnsi="Arial Narrow" w:cs="Arial"/>
                <w:color w:val="000000" w:themeColor="text1"/>
              </w:rPr>
              <w:br/>
              <w:t>Mesto priključka:radijalni dole</w:t>
            </w:r>
            <w:r w:rsidRPr="009A30A1">
              <w:rPr>
                <w:rFonts w:ascii="Arial Narrow" w:hAnsi="Arial Narrow" w:cs="Arial"/>
                <w:color w:val="000000" w:themeColor="text1"/>
              </w:rPr>
              <w:br/>
              <w:t>Klasa tačnosti: 1,6</w:t>
            </w:r>
            <w:r w:rsidRPr="009A30A1">
              <w:rPr>
                <w:rFonts w:ascii="Arial Narrow" w:hAnsi="Arial Narrow" w:cs="Arial"/>
                <w:color w:val="000000" w:themeColor="text1"/>
              </w:rPr>
              <w:br/>
              <w:t>Standard: EN 837-1</w:t>
            </w:r>
            <w:r w:rsidRPr="009A30A1">
              <w:rPr>
                <w:rFonts w:ascii="Arial Narrow" w:hAnsi="Arial Narrow" w:cs="Arial"/>
                <w:color w:val="000000" w:themeColor="text1"/>
              </w:rPr>
              <w:br/>
              <w:t>Materijal u dodiru sa fluidom je mesing Tip- burdon.</w:t>
            </w:r>
          </w:p>
        </w:tc>
        <w:tc>
          <w:tcPr>
            <w:tcW w:w="1410" w:type="dxa"/>
            <w:tcBorders>
              <w:top w:val="single" w:sz="4" w:space="0" w:color="auto"/>
              <w:left w:val="single" w:sz="4" w:space="0" w:color="auto"/>
              <w:bottom w:val="single" w:sz="4" w:space="0" w:color="auto"/>
              <w:right w:val="single" w:sz="4" w:space="0" w:color="auto"/>
            </w:tcBorders>
          </w:tcPr>
          <w:p w14:paraId="058E03D2"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3C8D317" w14:textId="77777777" w:rsidR="00A11381" w:rsidRPr="009A30A1" w:rsidRDefault="00A11381" w:rsidP="00B50EAE">
            <w:pPr>
              <w:spacing w:before="0"/>
              <w:jc w:val="center"/>
              <w:rPr>
                <w:rFonts w:ascii="Arial Narrow" w:hAnsi="Arial Narrow" w:cs="Arial"/>
                <w:color w:val="000000" w:themeColor="text1"/>
                <w:lang w:val="sr-Cyrl-RS"/>
              </w:rPr>
            </w:pPr>
          </w:p>
          <w:p w14:paraId="3E04E8EE" w14:textId="77777777" w:rsidR="00A11381" w:rsidRPr="009A30A1" w:rsidRDefault="00A11381" w:rsidP="00B50EAE">
            <w:pPr>
              <w:spacing w:before="0"/>
              <w:jc w:val="center"/>
              <w:rPr>
                <w:rFonts w:ascii="Arial Narrow" w:hAnsi="Arial Narrow" w:cs="Arial"/>
                <w:color w:val="000000" w:themeColor="text1"/>
                <w:lang w:val="sr-Cyrl-RS"/>
              </w:rPr>
            </w:pPr>
          </w:p>
          <w:p w14:paraId="62DDD8D4" w14:textId="77777777" w:rsidR="00A11381" w:rsidRPr="009A30A1" w:rsidRDefault="00A11381" w:rsidP="00B50EAE">
            <w:pPr>
              <w:spacing w:before="0"/>
              <w:jc w:val="center"/>
              <w:rPr>
                <w:rFonts w:ascii="Arial Narrow" w:hAnsi="Arial Narrow" w:cs="Arial"/>
                <w:color w:val="000000" w:themeColor="text1"/>
                <w:lang w:val="sr-Cyrl-RS"/>
              </w:rPr>
            </w:pPr>
          </w:p>
          <w:p w14:paraId="76CFFCDC" w14:textId="77777777" w:rsidR="00A11381" w:rsidRPr="009A30A1" w:rsidRDefault="00A11381" w:rsidP="00B50EAE">
            <w:pPr>
              <w:spacing w:before="0"/>
              <w:jc w:val="center"/>
              <w:rPr>
                <w:rFonts w:ascii="Arial Narrow" w:hAnsi="Arial Narrow" w:cs="Arial"/>
                <w:color w:val="000000" w:themeColor="text1"/>
                <w:lang w:val="sr-Cyrl-RS"/>
              </w:rPr>
            </w:pPr>
          </w:p>
          <w:p w14:paraId="3B41FAAF" w14:textId="77777777" w:rsidR="00A11381" w:rsidRPr="009A30A1" w:rsidRDefault="00A11381" w:rsidP="00B50EAE">
            <w:pPr>
              <w:spacing w:before="0"/>
              <w:jc w:val="center"/>
              <w:rPr>
                <w:rFonts w:ascii="Arial Narrow" w:hAnsi="Arial Narrow" w:cs="Arial"/>
                <w:color w:val="000000" w:themeColor="text1"/>
                <w:lang w:val="sr-Cyrl-RS"/>
              </w:rPr>
            </w:pPr>
          </w:p>
          <w:p w14:paraId="442170AC" w14:textId="77777777" w:rsidR="00A11381" w:rsidRPr="009A30A1" w:rsidRDefault="00A11381" w:rsidP="00B50EAE">
            <w:pPr>
              <w:spacing w:before="0"/>
              <w:jc w:val="center"/>
              <w:rPr>
                <w:rFonts w:ascii="Arial Narrow" w:hAnsi="Arial Narrow" w:cs="Arial"/>
                <w:color w:val="000000" w:themeColor="text1"/>
                <w:lang w:val="sr-Cyrl-RS"/>
              </w:rPr>
            </w:pPr>
          </w:p>
          <w:p w14:paraId="1FC00061" w14:textId="5A6086D5"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084672C0" w14:textId="77777777" w:rsidR="00B50EAE" w:rsidRPr="009A30A1" w:rsidRDefault="00B50EAE" w:rsidP="00B50EAE">
            <w:pPr>
              <w:spacing w:before="0"/>
              <w:jc w:val="center"/>
              <w:rPr>
                <w:rFonts w:ascii="Arial Narrow" w:hAnsi="Arial Narrow" w:cs="Arial"/>
                <w:color w:val="000000" w:themeColor="text1"/>
                <w:lang w:val="sr-Cyrl-RS"/>
              </w:rPr>
            </w:pPr>
          </w:p>
          <w:p w14:paraId="1AC2FFC4" w14:textId="77777777" w:rsidR="00A11381" w:rsidRPr="009A30A1" w:rsidRDefault="00A11381" w:rsidP="00B50EAE">
            <w:pPr>
              <w:spacing w:before="0"/>
              <w:jc w:val="center"/>
              <w:rPr>
                <w:rFonts w:ascii="Arial Narrow" w:hAnsi="Arial Narrow" w:cs="Arial"/>
                <w:color w:val="000000" w:themeColor="text1"/>
                <w:lang w:val="sr-Cyrl-RS"/>
              </w:rPr>
            </w:pPr>
          </w:p>
          <w:p w14:paraId="5D44CDB4" w14:textId="77777777" w:rsidR="00A11381" w:rsidRPr="009A30A1" w:rsidRDefault="00A11381" w:rsidP="00B50EAE">
            <w:pPr>
              <w:spacing w:before="0"/>
              <w:jc w:val="center"/>
              <w:rPr>
                <w:rFonts w:ascii="Arial Narrow" w:hAnsi="Arial Narrow" w:cs="Arial"/>
                <w:color w:val="000000" w:themeColor="text1"/>
                <w:lang w:val="sr-Cyrl-RS"/>
              </w:rPr>
            </w:pPr>
          </w:p>
          <w:p w14:paraId="57BC2FC0" w14:textId="77777777" w:rsidR="00A11381" w:rsidRPr="009A30A1" w:rsidRDefault="00A11381" w:rsidP="00B50EAE">
            <w:pPr>
              <w:spacing w:before="0"/>
              <w:jc w:val="center"/>
              <w:rPr>
                <w:rFonts w:ascii="Arial Narrow" w:hAnsi="Arial Narrow" w:cs="Arial"/>
                <w:color w:val="000000" w:themeColor="text1"/>
                <w:lang w:val="sr-Cyrl-RS"/>
              </w:rPr>
            </w:pPr>
          </w:p>
          <w:p w14:paraId="0534DFE8" w14:textId="77777777" w:rsidR="00A11381" w:rsidRPr="009A30A1" w:rsidRDefault="00A11381" w:rsidP="00B50EAE">
            <w:pPr>
              <w:spacing w:before="0"/>
              <w:jc w:val="center"/>
              <w:rPr>
                <w:rFonts w:ascii="Arial Narrow" w:hAnsi="Arial Narrow" w:cs="Arial"/>
                <w:color w:val="000000" w:themeColor="text1"/>
                <w:lang w:val="sr-Cyrl-RS"/>
              </w:rPr>
            </w:pPr>
          </w:p>
          <w:p w14:paraId="66DBA894" w14:textId="45706DE6"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13D1B850" w14:textId="6478DA7E"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M10=10.00;</w:t>
            </w:r>
          </w:p>
        </w:tc>
        <w:tc>
          <w:tcPr>
            <w:tcW w:w="1248" w:type="dxa"/>
            <w:tcBorders>
              <w:top w:val="single" w:sz="4" w:space="0" w:color="auto"/>
              <w:left w:val="single" w:sz="4" w:space="0" w:color="auto"/>
              <w:bottom w:val="single" w:sz="4" w:space="0" w:color="auto"/>
              <w:right w:val="single" w:sz="4" w:space="0" w:color="auto"/>
            </w:tcBorders>
          </w:tcPr>
          <w:p w14:paraId="1CE2F13F" w14:textId="39BC9CA2"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1FEA2C16" w14:textId="7206E9BB"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5AA12C5" w14:textId="05234E9B"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89EF40C" w14:textId="295D8E28" w:rsidR="00B50EAE" w:rsidRPr="00892771" w:rsidRDefault="00B50EAE" w:rsidP="00B50EAE">
            <w:pPr>
              <w:spacing w:before="0"/>
              <w:jc w:val="right"/>
              <w:rPr>
                <w:rFonts w:ascii="Arial Narrow" w:hAnsi="Arial Narrow" w:cs="Arial"/>
                <w:color w:val="000000" w:themeColor="text1"/>
              </w:rPr>
            </w:pPr>
          </w:p>
        </w:tc>
      </w:tr>
      <w:tr w:rsidR="00892771" w:rsidRPr="00892771" w14:paraId="589A5CB4" w14:textId="77777777" w:rsidTr="003469A2">
        <w:trPr>
          <w:trHeight w:val="648"/>
        </w:trPr>
        <w:tc>
          <w:tcPr>
            <w:tcW w:w="632" w:type="dxa"/>
            <w:tcBorders>
              <w:top w:val="single" w:sz="4" w:space="0" w:color="auto"/>
              <w:left w:val="single" w:sz="4" w:space="0" w:color="auto"/>
              <w:bottom w:val="single" w:sz="4" w:space="0" w:color="auto"/>
              <w:right w:val="single" w:sz="4" w:space="0" w:color="auto"/>
            </w:tcBorders>
          </w:tcPr>
          <w:p w14:paraId="57D1593A" w14:textId="77777777" w:rsidR="00B50EAE" w:rsidRPr="00E72979" w:rsidRDefault="00B50EAE" w:rsidP="00B50EAE">
            <w:pPr>
              <w:spacing w:before="0"/>
              <w:jc w:val="center"/>
              <w:rPr>
                <w:rFonts w:ascii="Arial Narrow" w:hAnsi="Arial Narrow" w:cs="Arial"/>
                <w:color w:val="000000" w:themeColor="text1"/>
                <w:lang w:val="sr-Cyrl-RS"/>
              </w:rPr>
            </w:pPr>
          </w:p>
          <w:p w14:paraId="5F38C9BE" w14:textId="77777777" w:rsidR="00B50EAE" w:rsidRPr="00E72979" w:rsidRDefault="00B50EAE" w:rsidP="00B50EAE">
            <w:pPr>
              <w:spacing w:before="0"/>
              <w:jc w:val="center"/>
              <w:rPr>
                <w:rFonts w:ascii="Arial Narrow" w:hAnsi="Arial Narrow" w:cs="Arial"/>
                <w:color w:val="000000" w:themeColor="text1"/>
                <w:lang w:val="sr-Cyrl-RS"/>
              </w:rPr>
            </w:pPr>
          </w:p>
          <w:p w14:paraId="1204D70E" w14:textId="77777777" w:rsidR="00B50EAE" w:rsidRPr="00E72979" w:rsidRDefault="00B50EAE" w:rsidP="00B50EAE">
            <w:pPr>
              <w:spacing w:before="0"/>
              <w:jc w:val="center"/>
              <w:rPr>
                <w:rFonts w:ascii="Arial Narrow" w:hAnsi="Arial Narrow" w:cs="Arial"/>
                <w:color w:val="000000" w:themeColor="text1"/>
                <w:lang w:val="sr-Cyrl-RS"/>
              </w:rPr>
            </w:pPr>
          </w:p>
          <w:p w14:paraId="66910CDA" w14:textId="779C97EE" w:rsidR="00B50EAE" w:rsidRPr="00E72979" w:rsidRDefault="000A1E3B" w:rsidP="000A1E3B">
            <w:pPr>
              <w:spacing w:before="0"/>
              <w:rPr>
                <w:rFonts w:ascii="Arial Narrow" w:hAnsi="Arial Narrow" w:cs="Arial"/>
                <w:color w:val="000000" w:themeColor="text1"/>
                <w:lang w:val="sr-Latn-RS"/>
              </w:rPr>
            </w:pPr>
            <w:r w:rsidRPr="00E72979">
              <w:rPr>
                <w:rFonts w:ascii="Arial Narrow" w:hAnsi="Arial Narrow" w:cs="Arial"/>
                <w:color w:val="000000" w:themeColor="text1"/>
                <w:lang w:val="sr-Latn-RS"/>
              </w:rPr>
              <w:t>5</w:t>
            </w:r>
            <w:r w:rsidR="00415C31">
              <w:rPr>
                <w:rFonts w:ascii="Arial Narrow" w:hAnsi="Arial Narrow" w:cs="Arial"/>
                <w:color w:val="000000" w:themeColor="text1"/>
                <w:lang w:val="sr-Latn-RS"/>
              </w:rPr>
              <w:t>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533E0" w14:textId="6866695C"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17282410</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3CDB6" w14:textId="385FD46D" w:rsidR="00A11381" w:rsidRPr="009A30A1" w:rsidRDefault="00A11381" w:rsidP="00B50EAE">
            <w:pPr>
              <w:spacing w:before="0"/>
              <w:jc w:val="left"/>
              <w:rPr>
                <w:rFonts w:ascii="Arial Narrow" w:hAnsi="Arial Narrow" w:cs="Arial"/>
                <w:color w:val="000000" w:themeColor="text1"/>
              </w:rPr>
            </w:pPr>
          </w:p>
          <w:p w14:paraId="131CE27B" w14:textId="77777777" w:rsidR="00A11381" w:rsidRPr="009A30A1" w:rsidRDefault="00A11381" w:rsidP="00A11381">
            <w:pPr>
              <w:spacing w:before="0"/>
              <w:jc w:val="left"/>
              <w:rPr>
                <w:rFonts w:ascii="Arial Narrow" w:hAnsi="Arial Narrow" w:cs="Calibri"/>
                <w:color w:val="000000" w:themeColor="text1"/>
              </w:rPr>
            </w:pPr>
            <w:r w:rsidRPr="009A30A1">
              <w:rPr>
                <w:rFonts w:ascii="Arial Narrow" w:hAnsi="Arial Narrow" w:cs="Calibri"/>
                <w:color w:val="000000" w:themeColor="text1"/>
              </w:rPr>
              <w:t>Manometar radijalni, punjen glicerinom, nazivni prečnik ø63, navoj priključka R1/4, opseg merenja 0÷600 bar-a, klasa tačnosti 1.6. Materijal u dodiru sa fluidom je mesing Tip- burdon.</w:t>
            </w:r>
          </w:p>
          <w:p w14:paraId="4F653576" w14:textId="77777777" w:rsidR="00A11381" w:rsidRPr="009A30A1" w:rsidRDefault="00A11381" w:rsidP="00B50EAE">
            <w:pPr>
              <w:spacing w:before="0"/>
              <w:jc w:val="left"/>
              <w:rPr>
                <w:rFonts w:ascii="Arial Narrow" w:hAnsi="Arial Narrow" w:cs="Arial"/>
                <w:color w:val="000000" w:themeColor="text1"/>
              </w:rPr>
            </w:pPr>
          </w:p>
          <w:p w14:paraId="17EC5E86" w14:textId="668A8285"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CE72CFF"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E4BF69B" w14:textId="77777777" w:rsidR="00B50EAE" w:rsidRPr="009A30A1" w:rsidRDefault="00B50EAE" w:rsidP="00B50EAE">
            <w:pPr>
              <w:spacing w:before="0"/>
              <w:jc w:val="center"/>
              <w:rPr>
                <w:rFonts w:ascii="Arial Narrow" w:hAnsi="Arial Narrow" w:cs="Arial"/>
                <w:color w:val="000000" w:themeColor="text1"/>
                <w:lang w:val="sr-Cyrl-RS"/>
              </w:rPr>
            </w:pPr>
          </w:p>
          <w:p w14:paraId="6C16AF7B" w14:textId="77777777" w:rsidR="00B50EAE" w:rsidRPr="009A30A1" w:rsidRDefault="00B50EAE" w:rsidP="00B50EAE">
            <w:pPr>
              <w:spacing w:before="0"/>
              <w:jc w:val="center"/>
              <w:rPr>
                <w:rFonts w:ascii="Arial Narrow" w:hAnsi="Arial Narrow" w:cs="Arial"/>
                <w:color w:val="000000" w:themeColor="text1"/>
                <w:lang w:val="sr-Cyrl-RS"/>
              </w:rPr>
            </w:pPr>
          </w:p>
          <w:p w14:paraId="6CB839A5" w14:textId="77777777" w:rsidR="00B50EAE" w:rsidRPr="009A30A1" w:rsidRDefault="00B50EAE" w:rsidP="00B50EAE">
            <w:pPr>
              <w:spacing w:before="0"/>
              <w:jc w:val="center"/>
              <w:rPr>
                <w:rFonts w:ascii="Arial Narrow" w:hAnsi="Arial Narrow" w:cs="Arial"/>
                <w:color w:val="000000" w:themeColor="text1"/>
                <w:lang w:val="sr-Cyrl-RS"/>
              </w:rPr>
            </w:pPr>
          </w:p>
          <w:p w14:paraId="2F640B3F" w14:textId="3FD1BFC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1E3A99AB" w14:textId="77777777" w:rsidR="00B50EAE" w:rsidRPr="009A30A1" w:rsidRDefault="00B50EAE" w:rsidP="00B50EAE">
            <w:pPr>
              <w:spacing w:before="0"/>
              <w:jc w:val="center"/>
              <w:rPr>
                <w:rFonts w:ascii="Arial Narrow" w:hAnsi="Arial Narrow" w:cs="Arial"/>
                <w:color w:val="000000" w:themeColor="text1"/>
                <w:lang w:val="sr-Cyrl-RS"/>
              </w:rPr>
            </w:pPr>
          </w:p>
          <w:p w14:paraId="55822370" w14:textId="77777777" w:rsidR="00B50EAE" w:rsidRPr="009A30A1" w:rsidRDefault="00B50EAE" w:rsidP="00B50EAE">
            <w:pPr>
              <w:spacing w:before="0"/>
              <w:jc w:val="center"/>
              <w:rPr>
                <w:rFonts w:ascii="Arial Narrow" w:hAnsi="Arial Narrow" w:cs="Arial"/>
                <w:color w:val="000000" w:themeColor="text1"/>
                <w:lang w:val="sr-Cyrl-RS"/>
              </w:rPr>
            </w:pPr>
          </w:p>
          <w:p w14:paraId="2558F237" w14:textId="77777777" w:rsidR="00B50EAE" w:rsidRPr="009A30A1" w:rsidRDefault="00B50EAE" w:rsidP="00B50EAE">
            <w:pPr>
              <w:spacing w:before="0"/>
              <w:jc w:val="center"/>
              <w:rPr>
                <w:rFonts w:ascii="Arial Narrow" w:hAnsi="Arial Narrow" w:cs="Arial"/>
                <w:color w:val="000000" w:themeColor="text1"/>
                <w:lang w:val="sr-Cyrl-RS"/>
              </w:rPr>
            </w:pPr>
          </w:p>
          <w:p w14:paraId="246E41D3" w14:textId="77777777" w:rsidR="00B50EAE" w:rsidRPr="009A30A1" w:rsidRDefault="00B50EAE" w:rsidP="00B50EAE">
            <w:pPr>
              <w:spacing w:before="0"/>
              <w:jc w:val="center"/>
              <w:rPr>
                <w:rFonts w:ascii="Arial Narrow" w:hAnsi="Arial Narrow" w:cs="Arial"/>
                <w:color w:val="000000" w:themeColor="text1"/>
                <w:lang w:val="sr-Cyrl-RS"/>
              </w:rPr>
            </w:pPr>
          </w:p>
          <w:p w14:paraId="73EA0AFD" w14:textId="6FCCF209"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2</w:t>
            </w:r>
          </w:p>
        </w:tc>
        <w:tc>
          <w:tcPr>
            <w:tcW w:w="1680" w:type="dxa"/>
            <w:tcBorders>
              <w:top w:val="single" w:sz="4" w:space="0" w:color="auto"/>
              <w:left w:val="single" w:sz="4" w:space="0" w:color="auto"/>
              <w:bottom w:val="single" w:sz="4" w:space="0" w:color="auto"/>
              <w:right w:val="single" w:sz="4" w:space="0" w:color="auto"/>
            </w:tcBorders>
            <w:vAlign w:val="center"/>
          </w:tcPr>
          <w:p w14:paraId="4BEB6E96" w14:textId="0B630D50"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M11=2.00;</w:t>
            </w:r>
          </w:p>
        </w:tc>
        <w:tc>
          <w:tcPr>
            <w:tcW w:w="1248" w:type="dxa"/>
            <w:tcBorders>
              <w:top w:val="single" w:sz="4" w:space="0" w:color="auto"/>
              <w:left w:val="single" w:sz="4" w:space="0" w:color="auto"/>
              <w:bottom w:val="single" w:sz="4" w:space="0" w:color="auto"/>
              <w:right w:val="single" w:sz="4" w:space="0" w:color="auto"/>
            </w:tcBorders>
          </w:tcPr>
          <w:p w14:paraId="43E4F69B" w14:textId="6F989726"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1F2EC0E" w14:textId="0E41A871"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F56C9D3" w14:textId="1663F6D3"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7F897D57" w14:textId="368B3B05" w:rsidR="00B50EAE" w:rsidRPr="00892771" w:rsidRDefault="00B50EAE" w:rsidP="00B50EAE">
            <w:pPr>
              <w:spacing w:before="0"/>
              <w:jc w:val="right"/>
              <w:rPr>
                <w:rFonts w:ascii="Arial Narrow" w:hAnsi="Arial Narrow" w:cs="Arial"/>
                <w:color w:val="000000" w:themeColor="text1"/>
              </w:rPr>
            </w:pPr>
          </w:p>
        </w:tc>
      </w:tr>
      <w:tr w:rsidR="00892771" w:rsidRPr="00892771" w14:paraId="5FFB91FD" w14:textId="77777777" w:rsidTr="003E0330">
        <w:trPr>
          <w:trHeight w:val="318"/>
        </w:trPr>
        <w:tc>
          <w:tcPr>
            <w:tcW w:w="632" w:type="dxa"/>
            <w:tcBorders>
              <w:top w:val="single" w:sz="4" w:space="0" w:color="auto"/>
              <w:left w:val="single" w:sz="4" w:space="0" w:color="auto"/>
              <w:bottom w:val="single" w:sz="4" w:space="0" w:color="auto"/>
              <w:right w:val="single" w:sz="4" w:space="0" w:color="auto"/>
            </w:tcBorders>
          </w:tcPr>
          <w:p w14:paraId="52EAD033" w14:textId="3693CB9C" w:rsidR="00B50EAE" w:rsidRPr="00E72979" w:rsidRDefault="000A1E3B" w:rsidP="000A1E3B">
            <w:pPr>
              <w:spacing w:before="0"/>
              <w:rPr>
                <w:rFonts w:ascii="Arial Narrow" w:hAnsi="Arial Narrow" w:cs="Arial"/>
                <w:color w:val="000000" w:themeColor="text1"/>
                <w:lang w:val="sr-Latn-RS"/>
              </w:rPr>
            </w:pPr>
            <w:r w:rsidRPr="00E72979">
              <w:rPr>
                <w:rFonts w:ascii="Arial Narrow" w:hAnsi="Arial Narrow" w:cs="Arial"/>
                <w:color w:val="000000" w:themeColor="text1"/>
                <w:lang w:val="sr-Latn-RS"/>
              </w:rPr>
              <w:t>5</w:t>
            </w:r>
            <w:r w:rsidR="00415C31">
              <w:rPr>
                <w:rFonts w:ascii="Arial Narrow" w:hAnsi="Arial Narrow" w:cs="Arial"/>
                <w:color w:val="000000" w:themeColor="text1"/>
                <w:lang w:val="sr-Latn-RS"/>
              </w:rPr>
              <w:t>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34706" w14:textId="54B24F30"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17282575</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DF58" w14:textId="3D1B6A12" w:rsidR="00574F2E" w:rsidRPr="009A30A1" w:rsidRDefault="00574F2E" w:rsidP="00574F2E">
            <w:pPr>
              <w:spacing w:before="0"/>
              <w:jc w:val="left"/>
              <w:rPr>
                <w:rFonts w:ascii="Arial Narrow" w:hAnsi="Arial Narrow" w:cs="Arial"/>
                <w:color w:val="000000" w:themeColor="text1"/>
              </w:rPr>
            </w:pPr>
            <w:r w:rsidRPr="009A30A1">
              <w:rPr>
                <w:rFonts w:ascii="Arial Narrow" w:hAnsi="Arial Narrow" w:cs="Arial"/>
                <w:color w:val="000000" w:themeColor="text1"/>
              </w:rPr>
              <w:t>Manometar sa glicerinskom ispunom</w:t>
            </w:r>
            <w:r w:rsidRPr="009A30A1">
              <w:rPr>
                <w:rFonts w:ascii="Arial Narrow" w:hAnsi="Arial Narrow" w:cs="Arial"/>
                <w:color w:val="000000" w:themeColor="text1"/>
              </w:rPr>
              <w:br/>
              <w:t>Opseg merenja: 0-16 bar</w:t>
            </w:r>
            <w:r w:rsidRPr="009A30A1">
              <w:rPr>
                <w:rFonts w:ascii="Arial Narrow" w:hAnsi="Arial Narrow" w:cs="Arial"/>
                <w:color w:val="000000" w:themeColor="text1"/>
              </w:rPr>
              <w:br/>
              <w:t>Prečnik kućišta: 63mm</w:t>
            </w:r>
            <w:r w:rsidRPr="009A30A1">
              <w:rPr>
                <w:rFonts w:ascii="Arial Narrow" w:hAnsi="Arial Narrow" w:cs="Arial"/>
                <w:color w:val="000000" w:themeColor="text1"/>
              </w:rPr>
              <w:br/>
              <w:t>Priključak: G1/2"</w:t>
            </w:r>
            <w:r w:rsidRPr="009A30A1">
              <w:rPr>
                <w:rFonts w:ascii="Arial Narrow" w:hAnsi="Arial Narrow" w:cs="Arial"/>
                <w:color w:val="000000" w:themeColor="text1"/>
              </w:rPr>
              <w:br/>
              <w:t>Mesto priključka:radijalni dole</w:t>
            </w:r>
            <w:r w:rsidRPr="009A30A1">
              <w:rPr>
                <w:rFonts w:ascii="Arial Narrow" w:hAnsi="Arial Narrow" w:cs="Arial"/>
                <w:color w:val="000000" w:themeColor="text1"/>
              </w:rPr>
              <w:br/>
              <w:t>Klasa tačnosti: 1,6</w:t>
            </w:r>
            <w:r w:rsidRPr="009A30A1">
              <w:rPr>
                <w:rFonts w:ascii="Arial Narrow" w:hAnsi="Arial Narrow" w:cs="Arial"/>
                <w:color w:val="000000" w:themeColor="text1"/>
              </w:rPr>
              <w:br/>
              <w:t>Standard: EN 837-1</w:t>
            </w:r>
            <w:r w:rsidRPr="009A30A1">
              <w:rPr>
                <w:rFonts w:ascii="Arial Narrow" w:hAnsi="Arial Narrow" w:cs="Arial"/>
                <w:color w:val="000000" w:themeColor="text1"/>
              </w:rPr>
              <w:br/>
              <w:t>Materijal u dodiru sa fluidom je mesing Tip- burdon.</w:t>
            </w:r>
          </w:p>
          <w:p w14:paraId="20A524D8" w14:textId="5F3E1B56" w:rsidR="00B50EAE" w:rsidRPr="009A30A1" w:rsidRDefault="00B50EAE" w:rsidP="00574F2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28C90845" w14:textId="77777777" w:rsidR="00B50EAE" w:rsidRPr="009A30A1" w:rsidRDefault="00B50EAE" w:rsidP="00B50EAE">
            <w:pPr>
              <w:spacing w:before="0"/>
              <w:jc w:val="center"/>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3071A2AC" w14:textId="77777777" w:rsidR="00574F2E" w:rsidRPr="009A30A1" w:rsidRDefault="00574F2E" w:rsidP="00B50EAE">
            <w:pPr>
              <w:spacing w:before="0"/>
              <w:jc w:val="center"/>
              <w:rPr>
                <w:rFonts w:ascii="Arial Narrow" w:hAnsi="Arial Narrow" w:cs="Arial"/>
                <w:color w:val="000000" w:themeColor="text1"/>
                <w:lang w:val="sr-Cyrl-RS"/>
              </w:rPr>
            </w:pPr>
          </w:p>
          <w:p w14:paraId="30E5EE31" w14:textId="77777777" w:rsidR="00574F2E" w:rsidRPr="009A30A1" w:rsidRDefault="00574F2E" w:rsidP="00B50EAE">
            <w:pPr>
              <w:spacing w:before="0"/>
              <w:jc w:val="center"/>
              <w:rPr>
                <w:rFonts w:ascii="Arial Narrow" w:hAnsi="Arial Narrow" w:cs="Arial"/>
                <w:color w:val="000000" w:themeColor="text1"/>
                <w:lang w:val="sr-Cyrl-RS"/>
              </w:rPr>
            </w:pPr>
          </w:p>
          <w:p w14:paraId="16110687" w14:textId="77777777" w:rsidR="00574F2E" w:rsidRPr="009A30A1" w:rsidRDefault="00574F2E" w:rsidP="00B50EAE">
            <w:pPr>
              <w:spacing w:before="0"/>
              <w:jc w:val="center"/>
              <w:rPr>
                <w:rFonts w:ascii="Arial Narrow" w:hAnsi="Arial Narrow" w:cs="Arial"/>
                <w:color w:val="000000" w:themeColor="text1"/>
                <w:lang w:val="sr-Cyrl-RS"/>
              </w:rPr>
            </w:pPr>
          </w:p>
          <w:p w14:paraId="03F843A4" w14:textId="581AC554"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31914DFB" w14:textId="77777777" w:rsidR="00B50EAE" w:rsidRPr="009A30A1" w:rsidRDefault="00B50EAE" w:rsidP="00B50EAE">
            <w:pPr>
              <w:spacing w:before="0"/>
              <w:jc w:val="center"/>
              <w:rPr>
                <w:rFonts w:ascii="Arial Narrow" w:hAnsi="Arial Narrow" w:cs="Arial"/>
                <w:color w:val="000000" w:themeColor="text1"/>
                <w:lang w:val="sr-Cyrl-RS"/>
              </w:rPr>
            </w:pPr>
          </w:p>
          <w:p w14:paraId="77A690E6" w14:textId="77777777" w:rsidR="00574F2E" w:rsidRPr="009A30A1" w:rsidRDefault="00574F2E" w:rsidP="00B50EAE">
            <w:pPr>
              <w:spacing w:before="0"/>
              <w:jc w:val="center"/>
              <w:rPr>
                <w:rFonts w:ascii="Arial Narrow" w:hAnsi="Arial Narrow" w:cs="Arial"/>
                <w:color w:val="000000" w:themeColor="text1"/>
                <w:lang w:val="sr-Cyrl-RS"/>
              </w:rPr>
            </w:pPr>
          </w:p>
          <w:p w14:paraId="5AD53654" w14:textId="77777777" w:rsidR="00574F2E" w:rsidRPr="009A30A1" w:rsidRDefault="00574F2E" w:rsidP="00B50EAE">
            <w:pPr>
              <w:spacing w:before="0"/>
              <w:jc w:val="center"/>
              <w:rPr>
                <w:rFonts w:ascii="Arial Narrow" w:hAnsi="Arial Narrow" w:cs="Arial"/>
                <w:color w:val="000000" w:themeColor="text1"/>
                <w:lang w:val="sr-Cyrl-RS"/>
              </w:rPr>
            </w:pPr>
          </w:p>
          <w:p w14:paraId="1BF35D3A" w14:textId="77777777" w:rsidR="00574F2E" w:rsidRPr="009A30A1" w:rsidRDefault="00574F2E" w:rsidP="00B50EAE">
            <w:pPr>
              <w:spacing w:before="0"/>
              <w:jc w:val="center"/>
              <w:rPr>
                <w:rFonts w:ascii="Arial Narrow" w:hAnsi="Arial Narrow" w:cs="Arial"/>
                <w:color w:val="000000" w:themeColor="text1"/>
                <w:lang w:val="sr-Cyrl-RS"/>
              </w:rPr>
            </w:pPr>
          </w:p>
          <w:p w14:paraId="4C509337" w14:textId="0F968184"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10</w:t>
            </w:r>
          </w:p>
        </w:tc>
        <w:tc>
          <w:tcPr>
            <w:tcW w:w="1680" w:type="dxa"/>
            <w:tcBorders>
              <w:top w:val="single" w:sz="4" w:space="0" w:color="auto"/>
              <w:left w:val="single" w:sz="4" w:space="0" w:color="auto"/>
              <w:bottom w:val="single" w:sz="4" w:space="0" w:color="auto"/>
              <w:right w:val="single" w:sz="4" w:space="0" w:color="auto"/>
            </w:tcBorders>
            <w:vAlign w:val="center"/>
          </w:tcPr>
          <w:p w14:paraId="33B5ADB5" w14:textId="72025B00"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M10=10.00;</w:t>
            </w:r>
          </w:p>
        </w:tc>
        <w:tc>
          <w:tcPr>
            <w:tcW w:w="1248" w:type="dxa"/>
            <w:tcBorders>
              <w:top w:val="single" w:sz="4" w:space="0" w:color="auto"/>
              <w:left w:val="single" w:sz="4" w:space="0" w:color="auto"/>
              <w:bottom w:val="single" w:sz="4" w:space="0" w:color="auto"/>
              <w:right w:val="single" w:sz="4" w:space="0" w:color="auto"/>
            </w:tcBorders>
          </w:tcPr>
          <w:p w14:paraId="33219DA5" w14:textId="21FE4BFB" w:rsidR="00B50EAE" w:rsidRPr="00892771" w:rsidRDefault="00B50EAE" w:rsidP="00B50EAE">
            <w:pPr>
              <w:spacing w:before="0"/>
              <w:jc w:val="center"/>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7A83293D" w14:textId="07E7B41F"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4D200E6" w14:textId="7CA4EECD"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7793538" w14:textId="1400C57C" w:rsidR="00B50EAE" w:rsidRPr="00892771" w:rsidRDefault="00B50EAE" w:rsidP="00B50EAE">
            <w:pPr>
              <w:spacing w:before="0"/>
              <w:jc w:val="right"/>
              <w:rPr>
                <w:rFonts w:ascii="Arial Narrow" w:hAnsi="Arial Narrow" w:cs="Arial"/>
                <w:color w:val="000000" w:themeColor="text1"/>
              </w:rPr>
            </w:pPr>
          </w:p>
        </w:tc>
      </w:tr>
      <w:tr w:rsidR="00892771" w:rsidRPr="00892771" w14:paraId="508A58A5" w14:textId="77777777" w:rsidTr="009725A0">
        <w:trPr>
          <w:trHeight w:val="65"/>
        </w:trPr>
        <w:tc>
          <w:tcPr>
            <w:tcW w:w="632" w:type="dxa"/>
            <w:tcBorders>
              <w:top w:val="single" w:sz="4" w:space="0" w:color="auto"/>
              <w:left w:val="single" w:sz="4" w:space="0" w:color="auto"/>
              <w:bottom w:val="single" w:sz="4" w:space="0" w:color="auto"/>
              <w:right w:val="single" w:sz="4" w:space="0" w:color="auto"/>
            </w:tcBorders>
          </w:tcPr>
          <w:p w14:paraId="6EFECD41" w14:textId="77777777" w:rsidR="00574F2E" w:rsidRPr="00E72979" w:rsidRDefault="00574F2E" w:rsidP="00B50EAE">
            <w:pPr>
              <w:spacing w:before="0"/>
              <w:jc w:val="center"/>
              <w:rPr>
                <w:rFonts w:ascii="Arial Narrow" w:hAnsi="Arial Narrow" w:cs="Arial"/>
                <w:color w:val="000000" w:themeColor="text1"/>
                <w:lang w:val="sr-Cyrl-RS"/>
              </w:rPr>
            </w:pPr>
          </w:p>
          <w:p w14:paraId="2070C8BE" w14:textId="77777777" w:rsidR="000A1E3B" w:rsidRPr="00E72979" w:rsidRDefault="000A1E3B" w:rsidP="00B50EAE">
            <w:pPr>
              <w:spacing w:before="0"/>
              <w:jc w:val="center"/>
              <w:rPr>
                <w:rFonts w:ascii="Arial Narrow" w:hAnsi="Arial Narrow" w:cs="Arial"/>
                <w:color w:val="000000" w:themeColor="text1"/>
                <w:lang w:val="sr-Cyrl-RS"/>
              </w:rPr>
            </w:pPr>
          </w:p>
          <w:p w14:paraId="3BCE1756" w14:textId="77777777" w:rsidR="000A1E3B" w:rsidRPr="00E72979" w:rsidRDefault="000A1E3B" w:rsidP="00B50EAE">
            <w:pPr>
              <w:spacing w:before="0"/>
              <w:jc w:val="center"/>
              <w:rPr>
                <w:rFonts w:ascii="Arial Narrow" w:hAnsi="Arial Narrow" w:cs="Arial"/>
                <w:color w:val="000000" w:themeColor="text1"/>
                <w:lang w:val="sr-Cyrl-RS"/>
              </w:rPr>
            </w:pPr>
          </w:p>
          <w:p w14:paraId="263EEB96" w14:textId="77777777" w:rsidR="000A1E3B" w:rsidRPr="00E72979" w:rsidRDefault="000A1E3B" w:rsidP="00B50EAE">
            <w:pPr>
              <w:spacing w:before="0"/>
              <w:jc w:val="center"/>
              <w:rPr>
                <w:rFonts w:ascii="Arial Narrow" w:hAnsi="Arial Narrow" w:cs="Arial"/>
                <w:color w:val="000000" w:themeColor="text1"/>
                <w:lang w:val="sr-Cyrl-RS"/>
              </w:rPr>
            </w:pPr>
          </w:p>
          <w:p w14:paraId="2624B02C" w14:textId="391189C9" w:rsidR="000A1E3B" w:rsidRPr="00E72979" w:rsidRDefault="00415C31" w:rsidP="00B50EAE">
            <w:pPr>
              <w:spacing w:before="0"/>
              <w:jc w:val="center"/>
              <w:rPr>
                <w:rFonts w:ascii="Arial Narrow" w:hAnsi="Arial Narrow" w:cs="Arial"/>
                <w:color w:val="000000" w:themeColor="text1"/>
                <w:lang w:val="sr-Latn-RS"/>
              </w:rPr>
            </w:pPr>
            <w:r>
              <w:rPr>
                <w:rFonts w:ascii="Arial Narrow" w:hAnsi="Arial Narrow" w:cs="Arial"/>
                <w:color w:val="000000" w:themeColor="text1"/>
                <w:lang w:val="sr-Latn-RS"/>
              </w:rPr>
              <w:t>59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C7F49" w14:textId="44C5B495" w:rsidR="00574F2E" w:rsidRPr="00E72979" w:rsidRDefault="00574F2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17282583</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F4362" w14:textId="2625F8A8" w:rsidR="00574F2E" w:rsidRPr="009A30A1" w:rsidRDefault="00574F2E" w:rsidP="00574F2E">
            <w:pPr>
              <w:spacing w:before="0"/>
              <w:jc w:val="left"/>
              <w:rPr>
                <w:rFonts w:ascii="Arial Narrow" w:hAnsi="Arial Narrow" w:cs="Arial"/>
                <w:color w:val="000000" w:themeColor="text1"/>
              </w:rPr>
            </w:pPr>
            <w:r w:rsidRPr="009A30A1">
              <w:rPr>
                <w:rFonts w:ascii="Arial Narrow" w:hAnsi="Arial Narrow" w:cs="Arial"/>
                <w:color w:val="000000" w:themeColor="text1"/>
              </w:rPr>
              <w:t>Manometar sa glicerinskom ispunom</w:t>
            </w:r>
            <w:r w:rsidRPr="009A30A1">
              <w:rPr>
                <w:rFonts w:ascii="Arial Narrow" w:hAnsi="Arial Narrow" w:cs="Arial"/>
                <w:color w:val="000000" w:themeColor="text1"/>
              </w:rPr>
              <w:br/>
              <w:t>Opseg merenja: 0-10 bara</w:t>
            </w:r>
            <w:r w:rsidRPr="009A30A1">
              <w:rPr>
                <w:rFonts w:ascii="Arial Narrow" w:hAnsi="Arial Narrow" w:cs="Arial"/>
                <w:color w:val="000000" w:themeColor="text1"/>
              </w:rPr>
              <w:br/>
              <w:t>Prečnik kućišta: 63mm</w:t>
            </w:r>
            <w:r w:rsidRPr="009A30A1">
              <w:rPr>
                <w:rFonts w:ascii="Arial Narrow" w:hAnsi="Arial Narrow" w:cs="Arial"/>
                <w:color w:val="000000" w:themeColor="text1"/>
              </w:rPr>
              <w:br/>
              <w:t>Priključak: G1/4"</w:t>
            </w:r>
            <w:r w:rsidRPr="009A30A1">
              <w:rPr>
                <w:rFonts w:ascii="Arial Narrow" w:hAnsi="Arial Narrow" w:cs="Arial"/>
                <w:color w:val="000000" w:themeColor="text1"/>
              </w:rPr>
              <w:br/>
              <w:t>Mesto priključka:radijalni dole</w:t>
            </w:r>
            <w:r w:rsidRPr="009A30A1">
              <w:rPr>
                <w:rFonts w:ascii="Arial Narrow" w:hAnsi="Arial Narrow" w:cs="Arial"/>
                <w:color w:val="000000" w:themeColor="text1"/>
              </w:rPr>
              <w:br/>
              <w:t>Klasa tačnosti: 1,6</w:t>
            </w:r>
            <w:r w:rsidRPr="009A30A1">
              <w:rPr>
                <w:rFonts w:ascii="Arial Narrow" w:hAnsi="Arial Narrow" w:cs="Arial"/>
                <w:color w:val="000000" w:themeColor="text1"/>
              </w:rPr>
              <w:br/>
              <w:t>Standard: EN 837-1</w:t>
            </w:r>
            <w:r w:rsidRPr="009A30A1">
              <w:rPr>
                <w:rFonts w:ascii="Arial Narrow" w:hAnsi="Arial Narrow" w:cs="Arial"/>
                <w:color w:val="000000" w:themeColor="text1"/>
              </w:rPr>
              <w:br/>
            </w:r>
            <w:r w:rsidRPr="009A30A1">
              <w:rPr>
                <w:rFonts w:ascii="Arial Narrow" w:hAnsi="Arial Narrow" w:cs="Arial"/>
                <w:color w:val="000000" w:themeColor="text1"/>
              </w:rPr>
              <w:lastRenderedPageBreak/>
              <w:t>Materijal u dodiru sa fluidom je mesing Tip- burdon.</w:t>
            </w:r>
          </w:p>
          <w:p w14:paraId="11E636B1" w14:textId="25748D3B" w:rsidR="00574F2E" w:rsidRPr="009A30A1" w:rsidRDefault="00574F2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93113D8" w14:textId="77777777" w:rsidR="00574F2E" w:rsidRPr="009A30A1" w:rsidRDefault="00574F2E" w:rsidP="00B50EA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7819D3CB" w14:textId="77777777" w:rsidR="00574F2E" w:rsidRPr="009A30A1" w:rsidRDefault="00574F2E" w:rsidP="00B50EAE">
            <w:pPr>
              <w:spacing w:before="0"/>
              <w:jc w:val="center"/>
              <w:rPr>
                <w:rFonts w:ascii="Arial Narrow" w:hAnsi="Arial Narrow" w:cs="Arial"/>
                <w:color w:val="000000" w:themeColor="text1"/>
                <w:lang w:val="sr-Cyrl-RS"/>
              </w:rPr>
            </w:pPr>
          </w:p>
          <w:p w14:paraId="65FDE700" w14:textId="77777777" w:rsidR="00574F2E" w:rsidRPr="009A30A1" w:rsidRDefault="00574F2E" w:rsidP="00B50EAE">
            <w:pPr>
              <w:spacing w:before="0"/>
              <w:jc w:val="center"/>
              <w:rPr>
                <w:rFonts w:ascii="Arial Narrow" w:hAnsi="Arial Narrow" w:cs="Arial"/>
                <w:color w:val="000000" w:themeColor="text1"/>
                <w:lang w:val="sr-Cyrl-RS"/>
              </w:rPr>
            </w:pPr>
          </w:p>
          <w:p w14:paraId="21BA5F6A" w14:textId="77777777" w:rsidR="00574F2E" w:rsidRPr="009A30A1" w:rsidRDefault="00574F2E" w:rsidP="00B50EAE">
            <w:pPr>
              <w:spacing w:before="0"/>
              <w:jc w:val="center"/>
              <w:rPr>
                <w:rFonts w:ascii="Arial Narrow" w:hAnsi="Arial Narrow" w:cs="Arial"/>
                <w:color w:val="000000" w:themeColor="text1"/>
                <w:lang w:val="sr-Cyrl-RS"/>
              </w:rPr>
            </w:pPr>
          </w:p>
          <w:p w14:paraId="09C48503" w14:textId="77777777" w:rsidR="00574F2E" w:rsidRPr="009A30A1" w:rsidRDefault="00574F2E" w:rsidP="00B50EAE">
            <w:pPr>
              <w:spacing w:before="0"/>
              <w:jc w:val="center"/>
              <w:rPr>
                <w:rFonts w:ascii="Arial Narrow" w:hAnsi="Arial Narrow" w:cs="Arial"/>
                <w:color w:val="000000" w:themeColor="text1"/>
                <w:lang w:val="sr-Cyrl-RS"/>
              </w:rPr>
            </w:pPr>
          </w:p>
          <w:p w14:paraId="0DD22A41" w14:textId="77777777" w:rsidR="00574F2E" w:rsidRPr="009A30A1" w:rsidRDefault="00574F2E" w:rsidP="00B50EAE">
            <w:pPr>
              <w:spacing w:before="0"/>
              <w:jc w:val="center"/>
              <w:rPr>
                <w:rFonts w:ascii="Arial Narrow" w:hAnsi="Arial Narrow" w:cs="Arial"/>
                <w:color w:val="000000" w:themeColor="text1"/>
                <w:lang w:val="sr-Cyrl-RS"/>
              </w:rPr>
            </w:pPr>
          </w:p>
          <w:p w14:paraId="38B3DC83" w14:textId="77777777" w:rsidR="008F4C19" w:rsidRDefault="008F4C19" w:rsidP="00B50EAE">
            <w:pPr>
              <w:spacing w:before="0"/>
              <w:jc w:val="center"/>
              <w:rPr>
                <w:rFonts w:ascii="Arial Narrow" w:hAnsi="Arial Narrow" w:cs="Arial"/>
                <w:color w:val="000000" w:themeColor="text1"/>
                <w:lang w:val="sr-Cyrl-RS"/>
              </w:rPr>
            </w:pPr>
          </w:p>
          <w:p w14:paraId="5F1A4B35" w14:textId="6C0937F0" w:rsidR="00574F2E" w:rsidRPr="009A30A1" w:rsidRDefault="00574F2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p w14:paraId="62C4050F" w14:textId="04646208" w:rsidR="00574F2E" w:rsidRPr="009A30A1" w:rsidRDefault="00574F2E" w:rsidP="008F4C19">
            <w:pPr>
              <w:spacing w:before="0"/>
              <w:rPr>
                <w:rFonts w:ascii="Arial Narrow" w:hAnsi="Arial Narrow" w:cs="Arial"/>
                <w:color w:val="000000" w:themeColor="text1"/>
              </w:rPr>
            </w:pPr>
          </w:p>
        </w:tc>
        <w:tc>
          <w:tcPr>
            <w:tcW w:w="1195" w:type="dxa"/>
            <w:tcBorders>
              <w:top w:val="single" w:sz="4" w:space="0" w:color="auto"/>
              <w:left w:val="single" w:sz="4" w:space="0" w:color="auto"/>
              <w:bottom w:val="single" w:sz="4" w:space="0" w:color="auto"/>
              <w:right w:val="single" w:sz="4" w:space="0" w:color="auto"/>
            </w:tcBorders>
          </w:tcPr>
          <w:p w14:paraId="3B747CBF" w14:textId="77777777" w:rsidR="00574F2E" w:rsidRPr="009A30A1" w:rsidRDefault="00574F2E" w:rsidP="00B50EAE">
            <w:pPr>
              <w:spacing w:before="0"/>
              <w:jc w:val="center"/>
              <w:rPr>
                <w:rFonts w:ascii="Arial Narrow" w:hAnsi="Arial Narrow" w:cs="Arial"/>
                <w:color w:val="000000" w:themeColor="text1"/>
                <w:lang w:val="sr-Cyrl-RS"/>
              </w:rPr>
            </w:pPr>
          </w:p>
          <w:p w14:paraId="34C7C4BD" w14:textId="77777777" w:rsidR="00574F2E" w:rsidRPr="009A30A1" w:rsidRDefault="00574F2E" w:rsidP="00B50EAE">
            <w:pPr>
              <w:spacing w:before="0"/>
              <w:jc w:val="center"/>
              <w:rPr>
                <w:rFonts w:ascii="Arial Narrow" w:hAnsi="Arial Narrow" w:cs="Arial"/>
                <w:color w:val="000000" w:themeColor="text1"/>
                <w:lang w:val="sr-Cyrl-RS"/>
              </w:rPr>
            </w:pPr>
          </w:p>
          <w:p w14:paraId="20722D47" w14:textId="77777777" w:rsidR="00574F2E" w:rsidRPr="009A30A1" w:rsidRDefault="00574F2E" w:rsidP="00B50EAE">
            <w:pPr>
              <w:spacing w:before="0"/>
              <w:jc w:val="center"/>
              <w:rPr>
                <w:rFonts w:ascii="Arial Narrow" w:hAnsi="Arial Narrow" w:cs="Arial"/>
                <w:color w:val="000000" w:themeColor="text1"/>
                <w:lang w:val="sr-Latn-RS"/>
              </w:rPr>
            </w:pPr>
          </w:p>
          <w:p w14:paraId="721095BA" w14:textId="77777777" w:rsidR="00574F2E" w:rsidRPr="009A30A1" w:rsidRDefault="00574F2E" w:rsidP="00B50EAE">
            <w:pPr>
              <w:spacing w:before="0"/>
              <w:jc w:val="center"/>
              <w:rPr>
                <w:rFonts w:ascii="Arial Narrow" w:hAnsi="Arial Narrow" w:cs="Arial"/>
                <w:color w:val="000000" w:themeColor="text1"/>
                <w:lang w:val="sr-Latn-RS"/>
              </w:rPr>
            </w:pPr>
          </w:p>
          <w:p w14:paraId="321C7F92" w14:textId="77777777" w:rsidR="00574F2E" w:rsidRPr="009A30A1" w:rsidRDefault="00574F2E" w:rsidP="00B50EAE">
            <w:pPr>
              <w:spacing w:before="0"/>
              <w:jc w:val="center"/>
              <w:rPr>
                <w:rFonts w:ascii="Arial Narrow" w:hAnsi="Arial Narrow" w:cs="Arial"/>
                <w:color w:val="000000" w:themeColor="text1"/>
                <w:lang w:val="sr-Latn-RS"/>
              </w:rPr>
            </w:pPr>
          </w:p>
          <w:p w14:paraId="38CB0D30" w14:textId="77777777" w:rsidR="00574F2E" w:rsidRPr="009A30A1" w:rsidRDefault="00574F2E" w:rsidP="00B50EAE">
            <w:pPr>
              <w:spacing w:before="0"/>
              <w:jc w:val="center"/>
              <w:rPr>
                <w:rFonts w:ascii="Arial Narrow" w:hAnsi="Arial Narrow" w:cs="Arial"/>
                <w:color w:val="000000" w:themeColor="text1"/>
                <w:lang w:val="sr-Latn-RS"/>
              </w:rPr>
            </w:pPr>
          </w:p>
          <w:p w14:paraId="75A60324" w14:textId="77777777" w:rsidR="00574F2E" w:rsidRPr="009A30A1" w:rsidRDefault="00574F2E" w:rsidP="00B50EAE">
            <w:pPr>
              <w:spacing w:before="0"/>
              <w:jc w:val="center"/>
              <w:rPr>
                <w:rFonts w:ascii="Arial Narrow" w:hAnsi="Arial Narrow" w:cs="Arial"/>
                <w:color w:val="000000" w:themeColor="text1"/>
                <w:lang w:val="sr-Latn-RS"/>
              </w:rPr>
            </w:pPr>
          </w:p>
          <w:p w14:paraId="278B95A7" w14:textId="2995DF58" w:rsidR="00574F2E" w:rsidRPr="009A30A1" w:rsidRDefault="00574F2E" w:rsidP="00B50EAE">
            <w:pPr>
              <w:spacing w:before="0"/>
              <w:jc w:val="center"/>
              <w:rPr>
                <w:rFonts w:ascii="Arial Narrow" w:hAnsi="Arial Narrow" w:cs="Arial"/>
                <w:color w:val="000000" w:themeColor="text1"/>
                <w:lang w:val="sr-Latn-RS"/>
              </w:rPr>
            </w:pPr>
            <w:r w:rsidRPr="009A30A1">
              <w:rPr>
                <w:rFonts w:ascii="Arial Narrow" w:hAnsi="Arial Narrow" w:cs="Arial"/>
                <w:color w:val="000000" w:themeColor="text1"/>
                <w:lang w:val="sr-Latn-RS"/>
              </w:rPr>
              <w:t>20</w:t>
            </w:r>
          </w:p>
        </w:tc>
        <w:tc>
          <w:tcPr>
            <w:tcW w:w="1680" w:type="dxa"/>
            <w:tcBorders>
              <w:top w:val="single" w:sz="4" w:space="0" w:color="auto"/>
              <w:left w:val="single" w:sz="4" w:space="0" w:color="auto"/>
              <w:bottom w:val="single" w:sz="4" w:space="0" w:color="auto"/>
              <w:right w:val="single" w:sz="4" w:space="0" w:color="auto"/>
            </w:tcBorders>
            <w:vAlign w:val="center"/>
          </w:tcPr>
          <w:p w14:paraId="789E73E7" w14:textId="77777777" w:rsidR="00574F2E" w:rsidRPr="009A30A1" w:rsidRDefault="00574F2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M10=10.00;</w:t>
            </w:r>
          </w:p>
          <w:p w14:paraId="32D4FBB9" w14:textId="71D16E55" w:rsidR="00574F2E" w:rsidRPr="009A30A1" w:rsidRDefault="00574F2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M11=10.00;</w:t>
            </w:r>
          </w:p>
        </w:tc>
        <w:tc>
          <w:tcPr>
            <w:tcW w:w="1248" w:type="dxa"/>
            <w:tcBorders>
              <w:top w:val="single" w:sz="4" w:space="0" w:color="auto"/>
              <w:left w:val="single" w:sz="4" w:space="0" w:color="auto"/>
              <w:bottom w:val="single" w:sz="4" w:space="0" w:color="auto"/>
              <w:right w:val="single" w:sz="4" w:space="0" w:color="auto"/>
            </w:tcBorders>
          </w:tcPr>
          <w:p w14:paraId="2194FD00" w14:textId="5BD5C435" w:rsidR="00574F2E" w:rsidRPr="00892771" w:rsidRDefault="00574F2E" w:rsidP="00B50EAE">
            <w:pPr>
              <w:spacing w:before="0"/>
              <w:jc w:val="left"/>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7CCD12F" w14:textId="5EF5BE29" w:rsidR="00574F2E" w:rsidRPr="00892771" w:rsidRDefault="00574F2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1781CA59" w14:textId="26F2BE2F" w:rsidR="00574F2E" w:rsidRPr="00892771" w:rsidRDefault="00574F2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693C7CBD" w14:textId="5E6A169F" w:rsidR="00574F2E" w:rsidRPr="00892771" w:rsidRDefault="00574F2E" w:rsidP="00B50EAE">
            <w:pPr>
              <w:spacing w:before="0"/>
              <w:jc w:val="right"/>
              <w:rPr>
                <w:rFonts w:ascii="Arial Narrow" w:hAnsi="Arial Narrow" w:cs="Arial"/>
                <w:color w:val="000000" w:themeColor="text1"/>
              </w:rPr>
            </w:pPr>
          </w:p>
        </w:tc>
      </w:tr>
      <w:tr w:rsidR="00892771" w:rsidRPr="00892771" w14:paraId="1A08E89E" w14:textId="77777777" w:rsidTr="003E0330">
        <w:trPr>
          <w:trHeight w:val="70"/>
        </w:trPr>
        <w:tc>
          <w:tcPr>
            <w:tcW w:w="632" w:type="dxa"/>
            <w:tcBorders>
              <w:top w:val="single" w:sz="4" w:space="0" w:color="auto"/>
              <w:left w:val="single" w:sz="4" w:space="0" w:color="auto"/>
              <w:bottom w:val="single" w:sz="4" w:space="0" w:color="auto"/>
              <w:right w:val="single" w:sz="4" w:space="0" w:color="auto"/>
            </w:tcBorders>
          </w:tcPr>
          <w:p w14:paraId="04F68C01" w14:textId="13ECC47B" w:rsidR="00B50EAE" w:rsidRPr="00E72979" w:rsidRDefault="00325A3E" w:rsidP="000A1E3B">
            <w:pPr>
              <w:spacing w:before="0"/>
              <w:rPr>
                <w:rFonts w:ascii="Arial Narrow" w:hAnsi="Arial Narrow" w:cs="Arial"/>
                <w:color w:val="000000" w:themeColor="text1"/>
                <w:lang w:val="sr-Latn-RS"/>
              </w:rPr>
            </w:pPr>
            <w:r>
              <w:rPr>
                <w:rFonts w:ascii="Arial Narrow" w:hAnsi="Arial Narrow" w:cs="Arial"/>
                <w:color w:val="000000" w:themeColor="text1"/>
                <w:lang w:val="sr-Latn-RS"/>
              </w:rPr>
              <w:lastRenderedPageBreak/>
              <w:t xml:space="preserve">  </w:t>
            </w:r>
            <w:r w:rsidR="00415C31">
              <w:rPr>
                <w:rFonts w:ascii="Arial Narrow" w:hAnsi="Arial Narrow" w:cs="Arial"/>
                <w:color w:val="000000" w:themeColor="text1"/>
                <w:lang w:val="sr-Latn-RS"/>
              </w:rPr>
              <w:t>60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72FF" w14:textId="6EDD08AB" w:rsidR="00B50EAE" w:rsidRPr="00E72979" w:rsidRDefault="00B50EAE" w:rsidP="00B50EAE">
            <w:pPr>
              <w:spacing w:before="0"/>
              <w:jc w:val="left"/>
              <w:rPr>
                <w:rFonts w:ascii="Arial Narrow" w:hAnsi="Arial Narrow" w:cs="Arial"/>
                <w:color w:val="000000" w:themeColor="text1"/>
              </w:rPr>
            </w:pPr>
            <w:r w:rsidRPr="00E72979">
              <w:rPr>
                <w:rFonts w:ascii="Arial Narrow" w:hAnsi="Arial Narrow" w:cs="Arial"/>
                <w:color w:val="000000" w:themeColor="text1"/>
              </w:rPr>
              <w:t>P0064213</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65DB" w14:textId="2035F383" w:rsidR="00574F2E" w:rsidRPr="009A30A1" w:rsidRDefault="00574F2E" w:rsidP="00574F2E">
            <w:pPr>
              <w:spacing w:before="0"/>
              <w:jc w:val="left"/>
              <w:rPr>
                <w:rFonts w:ascii="Arial Narrow" w:hAnsi="Arial Narrow" w:cs="Calibri"/>
                <w:color w:val="000000" w:themeColor="text1"/>
              </w:rPr>
            </w:pPr>
            <w:r w:rsidRPr="009A30A1">
              <w:rPr>
                <w:rFonts w:ascii="Arial Narrow" w:hAnsi="Arial Narrow" w:cs="Calibri"/>
                <w:color w:val="000000" w:themeColor="text1"/>
              </w:rPr>
              <w:t>Indikator otvorenosti ventila</w:t>
            </w:r>
            <w:r w:rsidRPr="009A30A1">
              <w:rPr>
                <w:rFonts w:ascii="Arial Narrow" w:hAnsi="Arial Narrow" w:cs="Calibri"/>
                <w:color w:val="000000" w:themeColor="text1"/>
              </w:rPr>
              <w:br/>
              <w:t>Ulazna snaga:10-30 VDC</w:t>
            </w:r>
            <w:r w:rsidRPr="009A30A1">
              <w:rPr>
                <w:rFonts w:ascii="Arial Narrow" w:hAnsi="Arial Narrow" w:cs="Calibri"/>
                <w:color w:val="000000" w:themeColor="text1"/>
              </w:rPr>
              <w:br/>
              <w:t>Izlazni signal:4-20mA, dvonožni</w:t>
            </w:r>
            <w:r w:rsidRPr="009A30A1">
              <w:rPr>
                <w:rFonts w:ascii="Arial Narrow" w:hAnsi="Arial Narrow" w:cs="Calibri"/>
                <w:color w:val="000000" w:themeColor="text1"/>
              </w:rPr>
              <w:br/>
              <w:t>Tip:</w:t>
            </w:r>
            <w:r w:rsidR="00E0630D">
              <w:rPr>
                <w:rFonts w:ascii="Arial Narrow" w:hAnsi="Arial Narrow" w:cs="Calibri"/>
                <w:color w:val="000000" w:themeColor="text1"/>
              </w:rPr>
              <w:t xml:space="preserve"> </w:t>
            </w:r>
            <w:r w:rsidRPr="009A30A1">
              <w:rPr>
                <w:rFonts w:ascii="Arial Narrow" w:hAnsi="Arial Narrow" w:cs="Calibri"/>
                <w:color w:val="000000" w:themeColor="text1"/>
              </w:rPr>
              <w:t>BLX R300 Feedback ili odgovarajuci</w:t>
            </w:r>
          </w:p>
          <w:p w14:paraId="6D01138A" w14:textId="33D6614E" w:rsidR="00B50EAE" w:rsidRPr="009A30A1" w:rsidRDefault="00B50EAE" w:rsidP="00B50EAE">
            <w:pPr>
              <w:spacing w:before="0"/>
              <w:jc w:val="left"/>
              <w:rPr>
                <w:rFonts w:ascii="Arial Narrow" w:hAnsi="Arial Narrow" w:cs="Arial"/>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3C88B012" w14:textId="77777777" w:rsidR="00B50EAE" w:rsidRPr="009A30A1" w:rsidRDefault="00B50EAE" w:rsidP="00B50EAE">
            <w:pPr>
              <w:spacing w:before="0"/>
              <w:jc w:val="left"/>
              <w:rPr>
                <w:rFonts w:ascii="Arial Narrow" w:hAnsi="Arial Narrow" w:cs="Arial"/>
                <w:color w:val="000000" w:themeColor="text1"/>
              </w:rPr>
            </w:pPr>
          </w:p>
        </w:tc>
        <w:tc>
          <w:tcPr>
            <w:tcW w:w="1036" w:type="dxa"/>
            <w:tcBorders>
              <w:top w:val="single" w:sz="4" w:space="0" w:color="auto"/>
              <w:left w:val="single" w:sz="4" w:space="0" w:color="auto"/>
              <w:bottom w:val="single" w:sz="4" w:space="0" w:color="auto"/>
              <w:right w:val="single" w:sz="4" w:space="0" w:color="auto"/>
            </w:tcBorders>
          </w:tcPr>
          <w:p w14:paraId="5D57478F" w14:textId="77777777" w:rsidR="00B50EAE" w:rsidRPr="009A30A1" w:rsidRDefault="00B50EAE" w:rsidP="00B50EAE">
            <w:pPr>
              <w:spacing w:before="0"/>
              <w:jc w:val="center"/>
              <w:rPr>
                <w:rFonts w:ascii="Arial Narrow" w:hAnsi="Arial Narrow" w:cs="Arial"/>
                <w:color w:val="000000" w:themeColor="text1"/>
                <w:lang w:val="sr-Cyrl-RS"/>
              </w:rPr>
            </w:pPr>
          </w:p>
          <w:p w14:paraId="08E4FC75" w14:textId="77777777" w:rsidR="00B50EAE" w:rsidRPr="009A30A1" w:rsidRDefault="00B50EAE" w:rsidP="00B50EAE">
            <w:pPr>
              <w:spacing w:before="0"/>
              <w:jc w:val="center"/>
              <w:rPr>
                <w:rFonts w:ascii="Arial Narrow" w:hAnsi="Arial Narrow" w:cs="Arial"/>
                <w:color w:val="000000" w:themeColor="text1"/>
                <w:lang w:val="sr-Cyrl-RS"/>
              </w:rPr>
            </w:pPr>
          </w:p>
          <w:p w14:paraId="0BDEF66C" w14:textId="77777777" w:rsidR="00B50EAE" w:rsidRPr="009A30A1" w:rsidRDefault="00B50EAE" w:rsidP="00B50EAE">
            <w:pPr>
              <w:spacing w:before="0"/>
              <w:jc w:val="center"/>
              <w:rPr>
                <w:rFonts w:ascii="Arial Narrow" w:hAnsi="Arial Narrow" w:cs="Arial"/>
                <w:color w:val="000000" w:themeColor="text1"/>
                <w:lang w:val="sr-Cyrl-RS"/>
              </w:rPr>
            </w:pPr>
          </w:p>
          <w:p w14:paraId="3A8887A8" w14:textId="315A8C7F"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lang w:val="sr-Cyrl-RS"/>
              </w:rPr>
              <w:t>Ком.</w:t>
            </w:r>
          </w:p>
        </w:tc>
        <w:tc>
          <w:tcPr>
            <w:tcW w:w="1195" w:type="dxa"/>
            <w:tcBorders>
              <w:top w:val="single" w:sz="4" w:space="0" w:color="auto"/>
              <w:left w:val="single" w:sz="4" w:space="0" w:color="auto"/>
              <w:bottom w:val="single" w:sz="4" w:space="0" w:color="auto"/>
              <w:right w:val="single" w:sz="4" w:space="0" w:color="auto"/>
            </w:tcBorders>
          </w:tcPr>
          <w:p w14:paraId="65DF7B43" w14:textId="77777777" w:rsidR="00B50EAE" w:rsidRPr="009A30A1" w:rsidRDefault="00B50EAE" w:rsidP="00B50EAE">
            <w:pPr>
              <w:spacing w:before="0"/>
              <w:jc w:val="center"/>
              <w:rPr>
                <w:rFonts w:ascii="Arial Narrow" w:hAnsi="Arial Narrow" w:cs="Arial"/>
                <w:color w:val="000000" w:themeColor="text1"/>
                <w:lang w:val="sr-Cyrl-RS"/>
              </w:rPr>
            </w:pPr>
          </w:p>
          <w:p w14:paraId="052EF804" w14:textId="79CCAACA" w:rsidR="00B50EAE" w:rsidRPr="009A30A1" w:rsidRDefault="00B50EAE" w:rsidP="00B50EAE">
            <w:pPr>
              <w:spacing w:before="0"/>
              <w:jc w:val="center"/>
              <w:rPr>
                <w:rFonts w:ascii="Arial Narrow" w:hAnsi="Arial Narrow" w:cs="Arial"/>
                <w:color w:val="000000" w:themeColor="text1"/>
                <w:lang w:val="sr-Cyrl-RS"/>
              </w:rPr>
            </w:pPr>
          </w:p>
          <w:p w14:paraId="4EBC51D3" w14:textId="77777777" w:rsidR="00B50EAE" w:rsidRPr="009A30A1" w:rsidRDefault="00B50EAE" w:rsidP="00B50EAE">
            <w:pPr>
              <w:spacing w:before="0"/>
              <w:jc w:val="center"/>
              <w:rPr>
                <w:rFonts w:ascii="Arial Narrow" w:hAnsi="Arial Narrow" w:cs="Arial"/>
                <w:color w:val="000000" w:themeColor="text1"/>
                <w:lang w:val="sr-Cyrl-RS"/>
              </w:rPr>
            </w:pPr>
          </w:p>
          <w:p w14:paraId="48D81589" w14:textId="01C3C72A" w:rsidR="00B50EAE" w:rsidRPr="009A30A1" w:rsidRDefault="00B50EAE" w:rsidP="00B50EAE">
            <w:pPr>
              <w:spacing w:before="0"/>
              <w:jc w:val="center"/>
              <w:rPr>
                <w:rFonts w:ascii="Arial Narrow" w:hAnsi="Arial Narrow" w:cs="Arial"/>
                <w:color w:val="000000" w:themeColor="text1"/>
                <w:lang w:val="sr-Cyrl-RS"/>
              </w:rPr>
            </w:pPr>
            <w:r w:rsidRPr="009A30A1">
              <w:rPr>
                <w:rFonts w:ascii="Arial Narrow" w:hAnsi="Arial Narrow" w:cs="Arial"/>
                <w:color w:val="000000" w:themeColor="text1"/>
                <w:lang w:val="sr-Cyrl-RS"/>
              </w:rPr>
              <w:t>3</w:t>
            </w:r>
          </w:p>
        </w:tc>
        <w:tc>
          <w:tcPr>
            <w:tcW w:w="1680" w:type="dxa"/>
            <w:tcBorders>
              <w:top w:val="single" w:sz="4" w:space="0" w:color="auto"/>
              <w:left w:val="single" w:sz="4" w:space="0" w:color="auto"/>
              <w:bottom w:val="single" w:sz="4" w:space="0" w:color="auto"/>
              <w:right w:val="single" w:sz="4" w:space="0" w:color="auto"/>
            </w:tcBorders>
            <w:vAlign w:val="center"/>
          </w:tcPr>
          <w:p w14:paraId="57955DB0" w14:textId="679653F5" w:rsidR="00B50EAE" w:rsidRPr="009A30A1" w:rsidRDefault="00B50EAE" w:rsidP="00B50EAE">
            <w:pPr>
              <w:spacing w:before="0"/>
              <w:jc w:val="center"/>
              <w:rPr>
                <w:rFonts w:ascii="Arial Narrow" w:hAnsi="Arial Narrow" w:cs="Arial"/>
                <w:color w:val="000000" w:themeColor="text1"/>
              </w:rPr>
            </w:pPr>
            <w:r w:rsidRPr="009A30A1">
              <w:rPr>
                <w:rFonts w:ascii="Arial Narrow" w:hAnsi="Arial Narrow" w:cs="Arial"/>
                <w:color w:val="000000" w:themeColor="text1"/>
              </w:rPr>
              <w:t>M64=3.00;</w:t>
            </w:r>
          </w:p>
        </w:tc>
        <w:tc>
          <w:tcPr>
            <w:tcW w:w="1248" w:type="dxa"/>
            <w:tcBorders>
              <w:top w:val="single" w:sz="4" w:space="0" w:color="auto"/>
              <w:left w:val="single" w:sz="4" w:space="0" w:color="auto"/>
              <w:bottom w:val="single" w:sz="4" w:space="0" w:color="auto"/>
              <w:right w:val="single" w:sz="4" w:space="0" w:color="auto"/>
            </w:tcBorders>
          </w:tcPr>
          <w:p w14:paraId="2107B515" w14:textId="07FEDDF3" w:rsidR="00B50EAE" w:rsidRPr="00892771" w:rsidRDefault="00B50EAE" w:rsidP="00B50EAE">
            <w:pPr>
              <w:spacing w:before="0"/>
              <w:jc w:val="left"/>
              <w:rPr>
                <w:rFonts w:ascii="Arial Narrow" w:hAnsi="Arial Narrow" w:cs="Arial"/>
                <w:color w:val="000000" w:themeColor="text1"/>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5D5780CE" w14:textId="025A2232" w:rsidR="00B50EAE" w:rsidRPr="00892771" w:rsidRDefault="00B50EAE" w:rsidP="00B50EAE">
            <w:pPr>
              <w:spacing w:before="0"/>
              <w:jc w:val="left"/>
              <w:rPr>
                <w:rFonts w:ascii="Arial Narrow" w:hAnsi="Arial Narrow" w:cs="Arial"/>
                <w:color w:val="000000" w:themeColor="text1"/>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0F5396E" w14:textId="2B8E00F0" w:rsidR="00B50EAE" w:rsidRPr="00892771" w:rsidRDefault="00B50EAE" w:rsidP="00B50EAE">
            <w:pPr>
              <w:spacing w:before="0"/>
              <w:jc w:val="center"/>
              <w:rPr>
                <w:rFonts w:ascii="Arial Narrow" w:hAnsi="Arial Narrow" w:cs="Arial"/>
                <w:color w:val="000000" w:themeColor="text1"/>
              </w:rPr>
            </w:pP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AA8D53A" w14:textId="08D697E6" w:rsidR="00B50EAE" w:rsidRPr="00892771" w:rsidRDefault="00B50EAE" w:rsidP="00B50EAE">
            <w:pPr>
              <w:spacing w:before="0"/>
              <w:jc w:val="right"/>
              <w:rPr>
                <w:rFonts w:ascii="Arial Narrow" w:hAnsi="Arial Narrow" w:cs="Arial"/>
                <w:color w:val="000000" w:themeColor="text1"/>
              </w:rPr>
            </w:pPr>
          </w:p>
        </w:tc>
      </w:tr>
    </w:tbl>
    <w:p w14:paraId="1BA5EDE1" w14:textId="76001DAE" w:rsidR="00D457CD" w:rsidRPr="00E72979" w:rsidRDefault="00D457CD" w:rsidP="00425B93">
      <w:pPr>
        <w:pStyle w:val="ListParagraph"/>
        <w:tabs>
          <w:tab w:val="left" w:pos="90"/>
        </w:tabs>
        <w:spacing w:before="0" w:after="0" w:line="240" w:lineRule="auto"/>
        <w:ind w:left="0"/>
        <w:rPr>
          <w:rFonts w:ascii="Arial Narrow" w:hAnsi="Arial Narrow"/>
          <w:noProof/>
          <w:color w:val="000000" w:themeColor="text1"/>
          <w:sz w:val="24"/>
          <w:szCs w:val="24"/>
          <w:lang w:val="sr-Cyrl-CS"/>
        </w:rPr>
      </w:pPr>
    </w:p>
    <w:p w14:paraId="795CFE5A" w14:textId="49F78D95" w:rsidR="000E22B0" w:rsidRPr="00E72979" w:rsidRDefault="001E4A8E" w:rsidP="000E22B0">
      <w:pPr>
        <w:spacing w:before="0"/>
        <w:rPr>
          <w:rFonts w:ascii="Arial Narrow" w:hAnsi="Arial Narrow" w:cs="Arial"/>
          <w:b/>
          <w:noProof/>
          <w:color w:val="000000" w:themeColor="text1"/>
          <w:sz w:val="24"/>
          <w:szCs w:val="24"/>
          <w:lang w:val="sr-Cyrl-CS"/>
        </w:rPr>
      </w:pPr>
      <w:r w:rsidRPr="00E72979">
        <w:rPr>
          <w:rFonts w:ascii="Arial Narrow" w:eastAsia="Calibri" w:hAnsi="Arial Narrow"/>
          <w:noProof/>
          <w:color w:val="000000" w:themeColor="text1"/>
          <w:sz w:val="24"/>
          <w:szCs w:val="24"/>
          <w:lang w:val="sr-Cyrl-CS"/>
        </w:rPr>
        <w:t xml:space="preserve">                  </w:t>
      </w:r>
      <w:r w:rsidR="000E22B0" w:rsidRPr="00E72979">
        <w:rPr>
          <w:rFonts w:ascii="Arial Narrow" w:hAnsi="Arial Narrow" w:cs="Arial"/>
          <w:b/>
          <w:noProof/>
          <w:color w:val="000000" w:themeColor="text1"/>
          <w:sz w:val="24"/>
          <w:szCs w:val="24"/>
          <w:lang w:val="sr-Cyrl-CS"/>
        </w:rPr>
        <w:t>Табела 1.</w:t>
      </w:r>
    </w:p>
    <w:tbl>
      <w:tblPr>
        <w:tblpPr w:leftFromText="141" w:rightFromText="141" w:vertAnchor="text" w:horzAnchor="page" w:tblpX="2330" w:tblpY="262"/>
        <w:tblW w:w="12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9"/>
        <w:gridCol w:w="5855"/>
        <w:gridCol w:w="5307"/>
      </w:tblGrid>
      <w:tr w:rsidR="00E72979" w:rsidRPr="00E72979" w14:paraId="315C81A8" w14:textId="77777777" w:rsidTr="00E0630D">
        <w:trPr>
          <w:trHeight w:val="735"/>
        </w:trPr>
        <w:tc>
          <w:tcPr>
            <w:tcW w:w="1159" w:type="dxa"/>
            <w:vAlign w:val="center"/>
          </w:tcPr>
          <w:p w14:paraId="7F96ACF1" w14:textId="77777777" w:rsidR="000E22B0" w:rsidRPr="00E72979" w:rsidRDefault="000E22B0" w:rsidP="001E4A8E">
            <w:pPr>
              <w:spacing w:before="0"/>
              <w:jc w:val="center"/>
              <w:rPr>
                <w:rFonts w:ascii="Arial Narrow" w:hAnsi="Arial Narrow" w:cs="Arial"/>
                <w:b/>
                <w:noProof/>
                <w:color w:val="000000" w:themeColor="text1"/>
                <w:sz w:val="24"/>
                <w:szCs w:val="24"/>
                <w:lang w:val="sr-Latn-CS"/>
              </w:rPr>
            </w:pPr>
            <w:r w:rsidRPr="00E72979">
              <w:rPr>
                <w:rFonts w:ascii="Arial Narrow" w:hAnsi="Arial Narrow" w:cs="Arial"/>
                <w:b/>
                <w:noProof/>
                <w:color w:val="000000" w:themeColor="text1"/>
                <w:sz w:val="24"/>
                <w:szCs w:val="24"/>
                <w:lang w:val="sr-Latn-CS"/>
              </w:rPr>
              <w:t>I</w:t>
            </w:r>
          </w:p>
        </w:tc>
        <w:tc>
          <w:tcPr>
            <w:tcW w:w="5855" w:type="dxa"/>
            <w:vAlign w:val="center"/>
          </w:tcPr>
          <w:p w14:paraId="52758945" w14:textId="77777777" w:rsidR="000E22B0" w:rsidRPr="00E72979" w:rsidRDefault="000E22B0" w:rsidP="001E4A8E">
            <w:pPr>
              <w:spacing w:before="0"/>
              <w:jc w:val="center"/>
              <w:rPr>
                <w:rFonts w:ascii="Arial Narrow" w:hAnsi="Arial Narrow" w:cs="Arial"/>
                <w:b/>
                <w:noProof/>
                <w:color w:val="000000" w:themeColor="text1"/>
                <w:sz w:val="24"/>
                <w:szCs w:val="24"/>
                <w:lang w:val="sr-Cyrl-CS"/>
              </w:rPr>
            </w:pPr>
            <w:r w:rsidRPr="00E72979">
              <w:rPr>
                <w:rFonts w:ascii="Arial Narrow" w:hAnsi="Arial Narrow" w:cs="Arial"/>
                <w:b/>
                <w:noProof/>
                <w:color w:val="000000" w:themeColor="text1"/>
                <w:sz w:val="24"/>
                <w:szCs w:val="24"/>
                <w:lang w:val="sr-Cyrl-CS"/>
              </w:rPr>
              <w:t>УКУПНО ПОНУЂЕНА ЦЕНА  без ПДВ-а</w:t>
            </w:r>
          </w:p>
          <w:p w14:paraId="021FEF51" w14:textId="77777777" w:rsidR="000E22B0" w:rsidRPr="00E72979" w:rsidRDefault="000E22B0" w:rsidP="001E4A8E">
            <w:pPr>
              <w:spacing w:before="0"/>
              <w:jc w:val="center"/>
              <w:rPr>
                <w:rFonts w:ascii="Arial Narrow" w:hAnsi="Arial Narrow" w:cs="Arial"/>
                <w:b/>
                <w:noProof/>
                <w:color w:val="000000" w:themeColor="text1"/>
                <w:sz w:val="24"/>
                <w:szCs w:val="24"/>
                <w:lang w:val="sr-Latn-CS"/>
              </w:rPr>
            </w:pPr>
            <w:r w:rsidRPr="00E72979">
              <w:rPr>
                <w:rFonts w:ascii="Arial Narrow" w:hAnsi="Arial Narrow" w:cs="Arial"/>
                <w:b/>
                <w:noProof/>
                <w:color w:val="000000" w:themeColor="text1"/>
                <w:sz w:val="24"/>
                <w:szCs w:val="24"/>
                <w:lang w:val="sr-Latn-CS"/>
              </w:rPr>
              <w:t>(</w:t>
            </w:r>
            <w:r w:rsidRPr="00E72979">
              <w:rPr>
                <w:rFonts w:ascii="Arial Narrow" w:hAnsi="Arial Narrow" w:cs="Arial"/>
                <w:b/>
                <w:noProof/>
                <w:color w:val="000000" w:themeColor="text1"/>
                <w:sz w:val="24"/>
                <w:szCs w:val="24"/>
                <w:lang w:val="sr-Cyrl-CS"/>
              </w:rPr>
              <w:t>збир колоне бр</w:t>
            </w:r>
            <w:r w:rsidRPr="00E72979">
              <w:rPr>
                <w:rFonts w:ascii="Arial Narrow" w:hAnsi="Arial Narrow" w:cs="Arial"/>
                <w:b/>
                <w:noProof/>
                <w:color w:val="000000" w:themeColor="text1"/>
                <w:sz w:val="24"/>
                <w:szCs w:val="24"/>
                <w:lang w:val="sr-Latn-CS"/>
              </w:rPr>
              <w:t>. 10)</w:t>
            </w:r>
          </w:p>
        </w:tc>
        <w:tc>
          <w:tcPr>
            <w:tcW w:w="5307" w:type="dxa"/>
          </w:tcPr>
          <w:p w14:paraId="1E2CA256" w14:textId="77777777" w:rsidR="000E22B0" w:rsidRPr="00E72979" w:rsidRDefault="000E22B0" w:rsidP="001E4A8E">
            <w:pPr>
              <w:spacing w:before="0"/>
              <w:jc w:val="center"/>
              <w:rPr>
                <w:rFonts w:ascii="Arial Narrow" w:hAnsi="Arial Narrow" w:cs="Arial"/>
                <w:noProof/>
                <w:color w:val="000000" w:themeColor="text1"/>
                <w:sz w:val="24"/>
                <w:szCs w:val="24"/>
                <w:lang w:val="sr-Latn-CS"/>
              </w:rPr>
            </w:pPr>
          </w:p>
        </w:tc>
      </w:tr>
      <w:tr w:rsidR="00E72979" w:rsidRPr="00E72979" w14:paraId="1FA8AC90" w14:textId="77777777" w:rsidTr="00E0630D">
        <w:trPr>
          <w:trHeight w:val="530"/>
        </w:trPr>
        <w:tc>
          <w:tcPr>
            <w:tcW w:w="1159" w:type="dxa"/>
            <w:tcBorders>
              <w:bottom w:val="single" w:sz="4" w:space="0" w:color="auto"/>
            </w:tcBorders>
            <w:vAlign w:val="center"/>
          </w:tcPr>
          <w:p w14:paraId="44E6CE4A" w14:textId="77777777" w:rsidR="000E22B0" w:rsidRPr="00E72979" w:rsidRDefault="000E22B0" w:rsidP="001E4A8E">
            <w:pPr>
              <w:spacing w:before="0"/>
              <w:jc w:val="center"/>
              <w:rPr>
                <w:rFonts w:ascii="Arial Narrow" w:hAnsi="Arial Narrow" w:cs="Arial"/>
                <w:b/>
                <w:noProof/>
                <w:color w:val="000000" w:themeColor="text1"/>
                <w:sz w:val="24"/>
                <w:szCs w:val="24"/>
                <w:lang w:val="sr-Latn-CS"/>
              </w:rPr>
            </w:pPr>
            <w:r w:rsidRPr="00E72979">
              <w:rPr>
                <w:rFonts w:ascii="Arial Narrow" w:hAnsi="Arial Narrow" w:cs="Arial"/>
                <w:b/>
                <w:noProof/>
                <w:color w:val="000000" w:themeColor="text1"/>
                <w:sz w:val="24"/>
                <w:szCs w:val="24"/>
                <w:lang w:val="sr-Latn-CS"/>
              </w:rPr>
              <w:t>II</w:t>
            </w:r>
          </w:p>
        </w:tc>
        <w:tc>
          <w:tcPr>
            <w:tcW w:w="5855" w:type="dxa"/>
            <w:tcBorders>
              <w:bottom w:val="single" w:sz="4" w:space="0" w:color="auto"/>
              <w:right w:val="single" w:sz="4" w:space="0" w:color="auto"/>
            </w:tcBorders>
            <w:vAlign w:val="center"/>
          </w:tcPr>
          <w:p w14:paraId="6584D8ED" w14:textId="77777777" w:rsidR="000E22B0" w:rsidRPr="00E72979" w:rsidRDefault="000E22B0" w:rsidP="001E4A8E">
            <w:pPr>
              <w:spacing w:before="0"/>
              <w:jc w:val="center"/>
              <w:rPr>
                <w:rFonts w:ascii="Arial Narrow" w:hAnsi="Arial Narrow" w:cs="Arial"/>
                <w:b/>
                <w:noProof/>
                <w:color w:val="000000" w:themeColor="text1"/>
                <w:sz w:val="24"/>
                <w:szCs w:val="24"/>
                <w:lang w:val="sr-Latn-CS"/>
              </w:rPr>
            </w:pPr>
            <w:r w:rsidRPr="00E72979">
              <w:rPr>
                <w:rFonts w:ascii="Arial Narrow" w:hAnsi="Arial Narrow" w:cs="Arial"/>
                <w:b/>
                <w:noProof/>
                <w:color w:val="000000" w:themeColor="text1"/>
                <w:sz w:val="24"/>
                <w:szCs w:val="24"/>
                <w:lang w:val="sr-Cyrl-CS"/>
              </w:rPr>
              <w:t>УКУПАН ИЗНОС  ПДВ-а</w:t>
            </w:r>
          </w:p>
        </w:tc>
        <w:tc>
          <w:tcPr>
            <w:tcW w:w="5307" w:type="dxa"/>
            <w:tcBorders>
              <w:bottom w:val="single" w:sz="4" w:space="0" w:color="auto"/>
              <w:right w:val="single" w:sz="4" w:space="0" w:color="auto"/>
            </w:tcBorders>
          </w:tcPr>
          <w:p w14:paraId="3482F974" w14:textId="77777777" w:rsidR="000E22B0" w:rsidRPr="00E72979" w:rsidRDefault="000E22B0" w:rsidP="001E4A8E">
            <w:pPr>
              <w:spacing w:before="0"/>
              <w:jc w:val="center"/>
              <w:rPr>
                <w:rFonts w:ascii="Arial Narrow" w:hAnsi="Arial Narrow" w:cs="Arial"/>
                <w:noProof/>
                <w:color w:val="000000" w:themeColor="text1"/>
                <w:sz w:val="24"/>
                <w:szCs w:val="24"/>
                <w:lang w:val="sr-Latn-CS"/>
              </w:rPr>
            </w:pPr>
          </w:p>
        </w:tc>
      </w:tr>
      <w:tr w:rsidR="00E72979" w:rsidRPr="00E72979" w14:paraId="6488B5E5" w14:textId="77777777" w:rsidTr="00E0630D">
        <w:trPr>
          <w:trHeight w:val="561"/>
        </w:trPr>
        <w:tc>
          <w:tcPr>
            <w:tcW w:w="1159" w:type="dxa"/>
            <w:tcBorders>
              <w:bottom w:val="single" w:sz="4" w:space="0" w:color="auto"/>
            </w:tcBorders>
            <w:vAlign w:val="center"/>
          </w:tcPr>
          <w:p w14:paraId="24F0C67D" w14:textId="2729D7C4" w:rsidR="000E22B0" w:rsidRPr="00E72979" w:rsidRDefault="000E22B0" w:rsidP="001E4A8E">
            <w:pPr>
              <w:spacing w:before="0"/>
              <w:jc w:val="center"/>
              <w:rPr>
                <w:rFonts w:ascii="Arial Narrow" w:hAnsi="Arial Narrow" w:cs="Arial"/>
                <w:b/>
                <w:noProof/>
                <w:color w:val="000000" w:themeColor="text1"/>
                <w:sz w:val="24"/>
                <w:szCs w:val="24"/>
                <w:lang w:val="sr-Latn-CS"/>
              </w:rPr>
            </w:pPr>
            <w:r w:rsidRPr="00E72979">
              <w:rPr>
                <w:rFonts w:ascii="Arial Narrow" w:hAnsi="Arial Narrow" w:cs="Arial"/>
                <w:b/>
                <w:noProof/>
                <w:color w:val="000000" w:themeColor="text1"/>
                <w:sz w:val="24"/>
                <w:szCs w:val="24"/>
                <w:lang w:val="sr-Latn-CS"/>
              </w:rPr>
              <w:t>III</w:t>
            </w:r>
          </w:p>
        </w:tc>
        <w:tc>
          <w:tcPr>
            <w:tcW w:w="5855" w:type="dxa"/>
            <w:tcBorders>
              <w:bottom w:val="single" w:sz="4" w:space="0" w:color="auto"/>
              <w:right w:val="single" w:sz="4" w:space="0" w:color="auto"/>
            </w:tcBorders>
            <w:vAlign w:val="center"/>
          </w:tcPr>
          <w:p w14:paraId="43FB6966" w14:textId="77777777" w:rsidR="000E22B0" w:rsidRPr="00E72979" w:rsidRDefault="000E22B0" w:rsidP="001E4A8E">
            <w:pPr>
              <w:spacing w:before="0"/>
              <w:jc w:val="center"/>
              <w:rPr>
                <w:rFonts w:ascii="Arial Narrow" w:hAnsi="Arial Narrow" w:cs="Arial"/>
                <w:b/>
                <w:noProof/>
                <w:color w:val="000000" w:themeColor="text1"/>
                <w:sz w:val="24"/>
                <w:szCs w:val="24"/>
                <w:lang w:val="sr-Cyrl-CS"/>
              </w:rPr>
            </w:pPr>
            <w:r w:rsidRPr="00E72979">
              <w:rPr>
                <w:rFonts w:ascii="Arial Narrow" w:hAnsi="Arial Narrow" w:cs="Arial"/>
                <w:b/>
                <w:noProof/>
                <w:color w:val="000000" w:themeColor="text1"/>
                <w:sz w:val="24"/>
                <w:szCs w:val="24"/>
                <w:lang w:val="sr-Cyrl-CS"/>
              </w:rPr>
              <w:t>УКУПНО ПОНУЂЕНА ЦЕНА  са ПДВ-ом</w:t>
            </w:r>
          </w:p>
          <w:p w14:paraId="1F074C8B" w14:textId="77777777" w:rsidR="000E22B0" w:rsidRPr="00E72979" w:rsidRDefault="000E22B0" w:rsidP="001E4A8E">
            <w:pPr>
              <w:spacing w:before="0"/>
              <w:jc w:val="center"/>
              <w:rPr>
                <w:rFonts w:ascii="Arial Narrow" w:hAnsi="Arial Narrow" w:cs="Arial"/>
                <w:b/>
                <w:noProof/>
                <w:color w:val="000000" w:themeColor="text1"/>
                <w:sz w:val="24"/>
                <w:szCs w:val="24"/>
                <w:lang w:val="sr-Cyrl-CS"/>
              </w:rPr>
            </w:pPr>
            <w:r w:rsidRPr="00E72979">
              <w:rPr>
                <w:rFonts w:ascii="Arial Narrow" w:hAnsi="Arial Narrow" w:cs="Arial"/>
                <w:b/>
                <w:noProof/>
                <w:color w:val="000000" w:themeColor="text1"/>
                <w:sz w:val="24"/>
                <w:szCs w:val="24"/>
                <w:lang w:val="sr-Cyrl-CS"/>
              </w:rPr>
              <w:t>(ред. бр.</w:t>
            </w:r>
            <w:r w:rsidRPr="00E72979">
              <w:rPr>
                <w:rFonts w:ascii="Arial Narrow" w:hAnsi="Arial Narrow" w:cs="Arial"/>
                <w:b/>
                <w:noProof/>
                <w:color w:val="000000" w:themeColor="text1"/>
                <w:sz w:val="24"/>
                <w:szCs w:val="24"/>
                <w:lang w:val="sr-Latn-CS"/>
              </w:rPr>
              <w:t>I</w:t>
            </w:r>
            <w:r w:rsidRPr="00E72979">
              <w:rPr>
                <w:rFonts w:ascii="Arial Narrow" w:hAnsi="Arial Narrow" w:cs="Arial"/>
                <w:b/>
                <w:noProof/>
                <w:color w:val="000000" w:themeColor="text1"/>
                <w:sz w:val="24"/>
                <w:szCs w:val="24"/>
                <w:lang w:val="sr-Cyrl-CS"/>
              </w:rPr>
              <w:t xml:space="preserve"> + ред.бр.</w:t>
            </w:r>
            <w:r w:rsidRPr="00E72979">
              <w:rPr>
                <w:rFonts w:ascii="Arial Narrow" w:hAnsi="Arial Narrow" w:cs="Arial"/>
                <w:b/>
                <w:noProof/>
                <w:color w:val="000000" w:themeColor="text1"/>
                <w:sz w:val="24"/>
                <w:szCs w:val="24"/>
                <w:lang w:val="sr-Latn-CS"/>
              </w:rPr>
              <w:t>II</w:t>
            </w:r>
            <w:r w:rsidRPr="00E72979">
              <w:rPr>
                <w:rFonts w:ascii="Arial Narrow" w:hAnsi="Arial Narrow" w:cs="Arial"/>
                <w:b/>
                <w:noProof/>
                <w:color w:val="000000" w:themeColor="text1"/>
                <w:sz w:val="24"/>
                <w:szCs w:val="24"/>
                <w:lang w:val="sr-Cyrl-CS"/>
              </w:rPr>
              <w:t>)</w:t>
            </w:r>
          </w:p>
        </w:tc>
        <w:tc>
          <w:tcPr>
            <w:tcW w:w="5307" w:type="dxa"/>
            <w:tcBorders>
              <w:bottom w:val="single" w:sz="4" w:space="0" w:color="auto"/>
              <w:right w:val="single" w:sz="4" w:space="0" w:color="auto"/>
            </w:tcBorders>
          </w:tcPr>
          <w:p w14:paraId="761025D8" w14:textId="77777777" w:rsidR="000E22B0" w:rsidRPr="00E72979" w:rsidRDefault="000E22B0" w:rsidP="001E4A8E">
            <w:pPr>
              <w:spacing w:before="0"/>
              <w:jc w:val="center"/>
              <w:rPr>
                <w:rFonts w:ascii="Arial Narrow" w:hAnsi="Arial Narrow" w:cs="Arial"/>
                <w:noProof/>
                <w:color w:val="000000" w:themeColor="text1"/>
                <w:sz w:val="24"/>
                <w:szCs w:val="24"/>
                <w:lang w:val="sr-Cyrl-CS"/>
              </w:rPr>
            </w:pPr>
          </w:p>
        </w:tc>
      </w:tr>
    </w:tbl>
    <w:p w14:paraId="6BB6F7B8" w14:textId="77777777" w:rsidR="000E22B0" w:rsidRPr="00E72979" w:rsidRDefault="000E22B0" w:rsidP="000E22B0">
      <w:pPr>
        <w:spacing w:before="0"/>
        <w:rPr>
          <w:rFonts w:ascii="Arial Narrow" w:hAnsi="Arial Narrow" w:cs="Arial"/>
          <w:noProof/>
          <w:color w:val="000000" w:themeColor="text1"/>
          <w:sz w:val="24"/>
          <w:szCs w:val="24"/>
          <w:lang w:val="sr-Cyrl-CS"/>
        </w:rPr>
      </w:pPr>
    </w:p>
    <w:p w14:paraId="654A2C67" w14:textId="77777777" w:rsidR="000E22B0" w:rsidRPr="00E72979" w:rsidRDefault="000E22B0" w:rsidP="000E22B0">
      <w:pPr>
        <w:spacing w:before="0"/>
        <w:rPr>
          <w:rFonts w:ascii="Arial Narrow" w:hAnsi="Arial Narrow" w:cs="Arial"/>
          <w:i/>
          <w:noProof/>
          <w:color w:val="000000" w:themeColor="text1"/>
          <w:sz w:val="24"/>
          <w:szCs w:val="24"/>
          <w:u w:val="single"/>
          <w:lang w:val="sr-Cyrl-CS"/>
        </w:rPr>
      </w:pPr>
    </w:p>
    <w:p w14:paraId="69964E3F" w14:textId="77777777" w:rsidR="000E22B0" w:rsidRPr="00E72979" w:rsidRDefault="000E22B0" w:rsidP="000E22B0">
      <w:pPr>
        <w:spacing w:before="0"/>
        <w:rPr>
          <w:rFonts w:ascii="Arial Narrow" w:hAnsi="Arial Narrow" w:cs="Arial"/>
          <w:i/>
          <w:noProof/>
          <w:color w:val="000000" w:themeColor="text1"/>
          <w:sz w:val="24"/>
          <w:szCs w:val="24"/>
          <w:u w:val="single"/>
          <w:lang w:val="sr-Cyrl-CS"/>
        </w:rPr>
      </w:pPr>
    </w:p>
    <w:p w14:paraId="4644B721" w14:textId="77777777" w:rsidR="000E22B0" w:rsidRPr="00E72979" w:rsidRDefault="000E22B0" w:rsidP="000E22B0">
      <w:pPr>
        <w:spacing w:before="0"/>
        <w:rPr>
          <w:rFonts w:ascii="Arial Narrow" w:hAnsi="Arial Narrow" w:cs="Arial"/>
          <w:i/>
          <w:noProof/>
          <w:color w:val="000000" w:themeColor="text1"/>
          <w:sz w:val="24"/>
          <w:szCs w:val="24"/>
          <w:u w:val="single"/>
          <w:lang w:val="sr-Cyrl-CS"/>
        </w:rPr>
      </w:pPr>
    </w:p>
    <w:p w14:paraId="55324A93" w14:textId="77777777" w:rsidR="000E22B0" w:rsidRPr="00E72979" w:rsidRDefault="000E22B0" w:rsidP="000E22B0">
      <w:pPr>
        <w:spacing w:before="0"/>
        <w:rPr>
          <w:rFonts w:ascii="Arial Narrow" w:hAnsi="Arial Narrow" w:cs="Arial"/>
          <w:i/>
          <w:noProof/>
          <w:color w:val="000000" w:themeColor="text1"/>
          <w:sz w:val="24"/>
          <w:szCs w:val="24"/>
          <w:u w:val="single"/>
          <w:lang w:val="sr-Latn-RS"/>
        </w:rPr>
      </w:pPr>
    </w:p>
    <w:p w14:paraId="0563BE3A" w14:textId="77777777" w:rsidR="000E22B0" w:rsidRPr="00E72979" w:rsidRDefault="000E22B0" w:rsidP="000E22B0">
      <w:pPr>
        <w:spacing w:before="0"/>
        <w:rPr>
          <w:rFonts w:ascii="Arial Narrow" w:hAnsi="Arial Narrow" w:cs="Arial"/>
          <w:i/>
          <w:noProof/>
          <w:color w:val="000000" w:themeColor="text1"/>
          <w:sz w:val="24"/>
          <w:szCs w:val="24"/>
          <w:u w:val="single"/>
          <w:lang w:val="sr-Cyrl-CS"/>
        </w:rPr>
      </w:pPr>
    </w:p>
    <w:p w14:paraId="5E855BDC" w14:textId="77777777" w:rsidR="000E22B0" w:rsidRPr="00E72979" w:rsidRDefault="000E22B0" w:rsidP="000E22B0">
      <w:pPr>
        <w:spacing w:before="0"/>
        <w:rPr>
          <w:rFonts w:ascii="Arial Narrow" w:hAnsi="Arial Narrow" w:cs="Arial"/>
          <w:i/>
          <w:noProof/>
          <w:color w:val="000000" w:themeColor="text1"/>
          <w:sz w:val="24"/>
          <w:szCs w:val="24"/>
          <w:u w:val="single"/>
          <w:lang w:val="sr-Cyrl-CS"/>
        </w:rPr>
      </w:pPr>
    </w:p>
    <w:p w14:paraId="3D21E7E1" w14:textId="77777777" w:rsidR="000E22B0" w:rsidRPr="00E72979" w:rsidRDefault="000E22B0" w:rsidP="000E22B0">
      <w:pPr>
        <w:spacing w:before="0"/>
        <w:rPr>
          <w:rFonts w:ascii="Arial Narrow" w:hAnsi="Arial Narrow" w:cs="Arial"/>
          <w:i/>
          <w:noProof/>
          <w:color w:val="000000" w:themeColor="text1"/>
          <w:sz w:val="24"/>
          <w:szCs w:val="24"/>
          <w:u w:val="single"/>
          <w:lang w:val="sr-Cyrl-CS"/>
        </w:rPr>
      </w:pPr>
    </w:p>
    <w:p w14:paraId="31E74DBB" w14:textId="1D3249AF" w:rsidR="000E22B0" w:rsidRPr="00E72979" w:rsidRDefault="000E22B0" w:rsidP="000E22B0">
      <w:pPr>
        <w:pStyle w:val="ListParagraph"/>
        <w:tabs>
          <w:tab w:val="left" w:pos="90"/>
        </w:tabs>
        <w:spacing w:before="0" w:after="0" w:line="240" w:lineRule="auto"/>
        <w:ind w:left="0"/>
        <w:rPr>
          <w:noProof/>
          <w:color w:val="000000" w:themeColor="text1"/>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E72979" w:rsidRPr="00E72979" w14:paraId="12E6CEF3" w14:textId="77777777" w:rsidTr="0006027E">
        <w:trPr>
          <w:jc w:val="center"/>
        </w:trPr>
        <w:tc>
          <w:tcPr>
            <w:tcW w:w="3882" w:type="dxa"/>
          </w:tcPr>
          <w:p w14:paraId="00C2B9F7" w14:textId="1F0F07DE" w:rsidR="000E22B0" w:rsidRPr="00E72979" w:rsidRDefault="000E22B0" w:rsidP="0006027E">
            <w:pPr>
              <w:tabs>
                <w:tab w:val="left" w:pos="90"/>
              </w:tabs>
              <w:rPr>
                <w:rFonts w:ascii="Arial Narrow" w:eastAsia="Calibri" w:hAnsi="Arial Narrow" w:cs="Arial"/>
                <w:noProof/>
                <w:color w:val="000000" w:themeColor="text1"/>
                <w:sz w:val="24"/>
                <w:szCs w:val="24"/>
                <w:lang w:val="sr-Cyrl-CS"/>
              </w:rPr>
            </w:pPr>
            <w:r w:rsidRPr="00E72979">
              <w:rPr>
                <w:rFonts w:ascii="Arial Narrow" w:eastAsia="Calibri" w:hAnsi="Arial Narrow" w:cs="Arial"/>
                <w:noProof/>
                <w:color w:val="000000" w:themeColor="text1"/>
                <w:sz w:val="24"/>
                <w:szCs w:val="24"/>
                <w:lang w:val="sr-Cyrl-CS"/>
              </w:rPr>
              <w:t xml:space="preserve">             </w:t>
            </w:r>
            <w:r w:rsidRPr="00E72979">
              <w:rPr>
                <w:rFonts w:ascii="Arial Narrow" w:hAnsi="Arial Narrow" w:cs="Arial"/>
                <w:noProof/>
                <w:color w:val="000000" w:themeColor="text1"/>
                <w:sz w:val="24"/>
                <w:szCs w:val="24"/>
                <w:lang w:val="sr-Cyrl-CS"/>
              </w:rPr>
              <w:t>Датум:</w:t>
            </w:r>
          </w:p>
        </w:tc>
        <w:tc>
          <w:tcPr>
            <w:tcW w:w="2127" w:type="dxa"/>
          </w:tcPr>
          <w:p w14:paraId="4964F619" w14:textId="77777777" w:rsidR="000E22B0" w:rsidRPr="00E72979" w:rsidRDefault="000E22B0" w:rsidP="0006027E">
            <w:pPr>
              <w:pStyle w:val="ListParagraph"/>
              <w:tabs>
                <w:tab w:val="left" w:pos="90"/>
              </w:tabs>
              <w:rPr>
                <w:rFonts w:ascii="Arial Narrow" w:hAnsi="Arial Narrow" w:cs="Arial"/>
                <w:noProof/>
                <w:color w:val="000000" w:themeColor="text1"/>
                <w:sz w:val="24"/>
                <w:szCs w:val="24"/>
                <w:lang w:val="sr-Cyrl-CS"/>
              </w:rPr>
            </w:pPr>
          </w:p>
        </w:tc>
        <w:tc>
          <w:tcPr>
            <w:tcW w:w="4022" w:type="dxa"/>
          </w:tcPr>
          <w:p w14:paraId="7E6F679C" w14:textId="514769EB" w:rsidR="000E22B0" w:rsidRPr="00E72979" w:rsidRDefault="000E22B0" w:rsidP="000E22B0">
            <w:pPr>
              <w:tabs>
                <w:tab w:val="left" w:pos="90"/>
              </w:tabs>
              <w:rPr>
                <w:rFonts w:ascii="Arial Narrow" w:hAnsi="Arial Narrow" w:cs="Arial"/>
                <w:noProof/>
                <w:color w:val="000000" w:themeColor="text1"/>
                <w:sz w:val="24"/>
                <w:szCs w:val="24"/>
                <w:lang w:val="sr-Cyrl-CS"/>
              </w:rPr>
            </w:pPr>
            <w:r w:rsidRPr="00E72979">
              <w:rPr>
                <w:rFonts w:ascii="Arial Narrow" w:hAnsi="Arial Narrow" w:cs="Arial"/>
                <w:noProof/>
                <w:color w:val="000000" w:themeColor="text1"/>
                <w:sz w:val="24"/>
                <w:szCs w:val="24"/>
                <w:lang w:val="sr-Cyrl-CS"/>
              </w:rPr>
              <w:t xml:space="preserve">            Понуђач</w:t>
            </w:r>
          </w:p>
        </w:tc>
      </w:tr>
      <w:tr w:rsidR="00E72979" w:rsidRPr="00E72979" w14:paraId="668A5EB3" w14:textId="77777777" w:rsidTr="0006027E">
        <w:trPr>
          <w:jc w:val="center"/>
        </w:trPr>
        <w:tc>
          <w:tcPr>
            <w:tcW w:w="3882" w:type="dxa"/>
          </w:tcPr>
          <w:p w14:paraId="3B9DFCBF" w14:textId="77777777" w:rsidR="000E22B0" w:rsidRPr="00E72979" w:rsidRDefault="000E22B0" w:rsidP="0006027E">
            <w:pPr>
              <w:pStyle w:val="ListParagraph"/>
              <w:tabs>
                <w:tab w:val="left" w:pos="90"/>
              </w:tabs>
              <w:rPr>
                <w:rFonts w:ascii="Arial Narrow" w:hAnsi="Arial Narrow"/>
                <w:noProof/>
                <w:color w:val="000000" w:themeColor="text1"/>
                <w:sz w:val="24"/>
                <w:szCs w:val="24"/>
                <w:lang w:val="sr-Cyrl-CS"/>
              </w:rPr>
            </w:pPr>
          </w:p>
        </w:tc>
        <w:tc>
          <w:tcPr>
            <w:tcW w:w="2127" w:type="dxa"/>
          </w:tcPr>
          <w:p w14:paraId="36F5F544" w14:textId="77777777" w:rsidR="000E22B0" w:rsidRPr="00E72979" w:rsidRDefault="000E22B0" w:rsidP="0006027E">
            <w:pPr>
              <w:pStyle w:val="ListParagraph"/>
              <w:tabs>
                <w:tab w:val="left" w:pos="90"/>
              </w:tabs>
              <w:rPr>
                <w:rFonts w:ascii="Arial Narrow" w:hAnsi="Arial Narrow" w:cs="Arial"/>
                <w:noProof/>
                <w:color w:val="000000" w:themeColor="text1"/>
                <w:sz w:val="24"/>
                <w:szCs w:val="24"/>
                <w:lang w:val="sr-Cyrl-CS"/>
              </w:rPr>
            </w:pPr>
            <w:r w:rsidRPr="00E72979">
              <w:rPr>
                <w:rFonts w:ascii="Arial Narrow" w:hAnsi="Arial Narrow" w:cs="Arial"/>
                <w:noProof/>
                <w:color w:val="000000" w:themeColor="text1"/>
                <w:sz w:val="24"/>
                <w:szCs w:val="24"/>
                <w:lang w:val="sr-Cyrl-CS"/>
              </w:rPr>
              <w:t>М.П.</w:t>
            </w:r>
          </w:p>
        </w:tc>
        <w:tc>
          <w:tcPr>
            <w:tcW w:w="4022" w:type="dxa"/>
          </w:tcPr>
          <w:p w14:paraId="14CF0F4B" w14:textId="77777777" w:rsidR="000E22B0" w:rsidRPr="00E72979" w:rsidRDefault="000E22B0" w:rsidP="0006027E">
            <w:pPr>
              <w:pStyle w:val="ListParagraph"/>
              <w:tabs>
                <w:tab w:val="left" w:pos="90"/>
              </w:tabs>
              <w:rPr>
                <w:rFonts w:ascii="Arial Narrow" w:hAnsi="Arial Narrow"/>
                <w:noProof/>
                <w:color w:val="000000" w:themeColor="text1"/>
                <w:sz w:val="24"/>
                <w:szCs w:val="24"/>
                <w:lang w:val="sr-Cyrl-CS"/>
              </w:rPr>
            </w:pPr>
          </w:p>
        </w:tc>
      </w:tr>
      <w:tr w:rsidR="00E72979" w:rsidRPr="00E72979" w14:paraId="74F6CA02" w14:textId="77777777" w:rsidTr="0006027E">
        <w:trPr>
          <w:jc w:val="center"/>
        </w:trPr>
        <w:tc>
          <w:tcPr>
            <w:tcW w:w="3882" w:type="dxa"/>
            <w:tcBorders>
              <w:bottom w:val="single" w:sz="4" w:space="0" w:color="auto"/>
            </w:tcBorders>
          </w:tcPr>
          <w:p w14:paraId="655FEA8B" w14:textId="77777777" w:rsidR="000E22B0" w:rsidRPr="00E72979" w:rsidRDefault="000E22B0" w:rsidP="0006027E">
            <w:pPr>
              <w:pStyle w:val="ListParagraph"/>
              <w:tabs>
                <w:tab w:val="left" w:pos="90"/>
              </w:tabs>
              <w:rPr>
                <w:noProof/>
                <w:color w:val="000000" w:themeColor="text1"/>
                <w:sz w:val="24"/>
                <w:szCs w:val="24"/>
                <w:lang w:val="sr-Cyrl-CS"/>
              </w:rPr>
            </w:pPr>
          </w:p>
        </w:tc>
        <w:tc>
          <w:tcPr>
            <w:tcW w:w="2127" w:type="dxa"/>
          </w:tcPr>
          <w:p w14:paraId="2BB5B774" w14:textId="77777777" w:rsidR="000E22B0" w:rsidRPr="00E72979" w:rsidRDefault="000E22B0" w:rsidP="0006027E">
            <w:pPr>
              <w:pStyle w:val="ListParagraph"/>
              <w:tabs>
                <w:tab w:val="left" w:pos="90"/>
              </w:tabs>
              <w:rPr>
                <w:noProof/>
                <w:color w:val="000000" w:themeColor="text1"/>
                <w:sz w:val="24"/>
                <w:szCs w:val="24"/>
                <w:lang w:val="sr-Cyrl-CS"/>
              </w:rPr>
            </w:pPr>
          </w:p>
        </w:tc>
        <w:tc>
          <w:tcPr>
            <w:tcW w:w="4022" w:type="dxa"/>
            <w:tcBorders>
              <w:bottom w:val="single" w:sz="4" w:space="0" w:color="auto"/>
            </w:tcBorders>
          </w:tcPr>
          <w:p w14:paraId="754BB8A0" w14:textId="77777777" w:rsidR="000E22B0" w:rsidRPr="00E72979" w:rsidRDefault="000E22B0" w:rsidP="0006027E">
            <w:pPr>
              <w:pStyle w:val="ListParagraph"/>
              <w:tabs>
                <w:tab w:val="left" w:pos="90"/>
              </w:tabs>
              <w:rPr>
                <w:noProof/>
                <w:color w:val="000000" w:themeColor="text1"/>
                <w:sz w:val="24"/>
                <w:szCs w:val="24"/>
                <w:lang w:val="sr-Cyrl-CS"/>
              </w:rPr>
            </w:pPr>
          </w:p>
        </w:tc>
      </w:tr>
    </w:tbl>
    <w:p w14:paraId="0C74FFF0" w14:textId="77777777" w:rsidR="00425B93" w:rsidRPr="00E72979" w:rsidRDefault="00425B93" w:rsidP="00425B93">
      <w:pPr>
        <w:pStyle w:val="NoSpacing"/>
        <w:rPr>
          <w:rFonts w:ascii="Arial Narrow" w:hAnsi="Arial Narrow" w:cs="Arial"/>
          <w:b/>
          <w:color w:val="000000" w:themeColor="text1"/>
          <w:szCs w:val="24"/>
          <w:lang w:val="sr-Cyrl-RS"/>
        </w:rPr>
        <w:sectPr w:rsidR="00425B93" w:rsidRPr="00E72979" w:rsidSect="00C5413A">
          <w:pgSz w:w="16838" w:h="11906" w:orient="landscape"/>
          <w:pgMar w:top="720" w:right="720" w:bottom="720" w:left="720" w:header="0" w:footer="227" w:gutter="0"/>
          <w:cols w:space="708"/>
          <w:titlePg/>
          <w:docGrid w:linePitch="360"/>
        </w:sectPr>
      </w:pPr>
    </w:p>
    <w:p w14:paraId="6C2FBBCF" w14:textId="77777777" w:rsidR="00B548CA" w:rsidRDefault="00DC378F" w:rsidP="00116112">
      <w:pPr>
        <w:pStyle w:val="KDObrazac"/>
        <w:spacing w:before="0"/>
        <w:jc w:val="both"/>
        <w:rPr>
          <w:rFonts w:ascii="Arial Narrow" w:hAnsi="Arial Narrow"/>
          <w:noProof/>
          <w:sz w:val="28"/>
          <w:szCs w:val="28"/>
          <w:lang w:val="sr-Cyrl-CS"/>
        </w:rPr>
      </w:pPr>
      <w:r w:rsidRPr="00E72979">
        <w:rPr>
          <w:rFonts w:ascii="Arial Narrow" w:hAnsi="Arial Narrow"/>
          <w:noProof/>
          <w:color w:val="000000" w:themeColor="text1"/>
          <w:sz w:val="28"/>
          <w:szCs w:val="28"/>
          <w:lang w:val="sr-Cyrl-CS"/>
        </w:rPr>
        <w:lastRenderedPageBreak/>
        <w:t xml:space="preserve">                                                                    </w:t>
      </w:r>
      <w:r w:rsidRPr="00723810">
        <w:rPr>
          <w:rFonts w:ascii="Arial Narrow" w:hAnsi="Arial Narrow"/>
          <w:noProof/>
          <w:sz w:val="28"/>
          <w:szCs w:val="28"/>
          <w:lang w:val="sr-Cyrl-CS"/>
        </w:rPr>
        <w:t xml:space="preserve">                                    </w:t>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3C356A">
        <w:rPr>
          <w:rFonts w:ascii="Arial Narrow" w:hAnsi="Arial Narrow"/>
          <w:noProof/>
          <w:sz w:val="28"/>
          <w:szCs w:val="28"/>
          <w:lang w:val="sr-Cyrl-CS"/>
        </w:rPr>
        <w:tab/>
      </w:r>
      <w:r w:rsidR="00C364EF" w:rsidRPr="000E22B0">
        <w:rPr>
          <w:rFonts w:ascii="Arial Narrow" w:hAnsi="Arial Narrow"/>
          <w:noProof/>
          <w:sz w:val="28"/>
          <w:szCs w:val="28"/>
          <w:lang w:val="sr-Cyrl-CS"/>
        </w:rPr>
        <w:t>ОБР</w:t>
      </w:r>
      <w:r w:rsidR="005E591A" w:rsidRPr="000E22B0">
        <w:rPr>
          <w:rFonts w:ascii="Arial Narrow" w:hAnsi="Arial Narrow"/>
          <w:noProof/>
          <w:sz w:val="28"/>
          <w:szCs w:val="28"/>
          <w:lang w:val="sr-Cyrl-CS"/>
        </w:rPr>
        <w:t xml:space="preserve">АЗАЦ   </w:t>
      </w:r>
    </w:p>
    <w:p w14:paraId="0DF8629D" w14:textId="70C1748B" w:rsidR="00266DFF" w:rsidRDefault="00B548CA" w:rsidP="00116112">
      <w:pPr>
        <w:pStyle w:val="KDObrazac"/>
        <w:spacing w:before="0"/>
        <w:jc w:val="both"/>
        <w:rPr>
          <w:rFonts w:ascii="Arial Narrow" w:hAnsi="Arial Narrow"/>
          <w:noProof/>
          <w:sz w:val="28"/>
          <w:szCs w:val="28"/>
          <w:lang w:val="sr-Cyrl-CS"/>
        </w:rPr>
      </w:pPr>
      <w:r>
        <w:rPr>
          <w:rFonts w:ascii="Arial Narrow" w:hAnsi="Arial Narrow"/>
          <w:noProof/>
          <w:sz w:val="28"/>
          <w:szCs w:val="28"/>
          <w:lang w:val="sr-Latn-RS"/>
        </w:rPr>
        <w:t xml:space="preserve">                                                                                                        </w:t>
      </w:r>
      <w:r w:rsidR="00C364EF" w:rsidRPr="00723810">
        <w:rPr>
          <w:rFonts w:ascii="Arial Narrow" w:hAnsi="Arial Narrow"/>
          <w:noProof/>
          <w:sz w:val="28"/>
          <w:szCs w:val="28"/>
          <w:lang w:val="sr-Cyrl-CS"/>
        </w:rPr>
        <w:t xml:space="preserve">ОБРАЗАЦ </w:t>
      </w:r>
      <w:r w:rsidR="00AE6091" w:rsidRPr="00723810">
        <w:rPr>
          <w:rFonts w:ascii="Arial Narrow" w:hAnsi="Arial Narrow"/>
          <w:noProof/>
          <w:sz w:val="28"/>
          <w:szCs w:val="28"/>
          <w:lang w:val="sr-Cyrl-CS"/>
        </w:rPr>
        <w:t xml:space="preserve">  </w:t>
      </w:r>
      <w:r w:rsidR="00AC5F6D">
        <w:rPr>
          <w:rFonts w:ascii="Arial Narrow" w:hAnsi="Arial Narrow"/>
          <w:noProof/>
          <w:sz w:val="28"/>
          <w:szCs w:val="28"/>
          <w:lang w:val="sr-Cyrl-CS"/>
        </w:rPr>
        <w:t xml:space="preserve">  </w:t>
      </w:r>
      <w:r w:rsidR="00C364EF" w:rsidRPr="00723810">
        <w:rPr>
          <w:rFonts w:ascii="Arial Narrow" w:hAnsi="Arial Narrow"/>
          <w:noProof/>
          <w:sz w:val="28"/>
          <w:szCs w:val="28"/>
          <w:lang w:val="sr-Cyrl-CS"/>
        </w:rPr>
        <w:t>СТРУКТУРЕ</w:t>
      </w:r>
      <w:r w:rsidR="00AE6091" w:rsidRPr="00723810">
        <w:rPr>
          <w:rFonts w:ascii="Arial Narrow" w:hAnsi="Arial Narrow"/>
          <w:noProof/>
          <w:sz w:val="28"/>
          <w:szCs w:val="28"/>
          <w:lang w:val="sr-Cyrl-CS"/>
        </w:rPr>
        <w:t xml:space="preserve"> </w:t>
      </w:r>
      <w:r w:rsidR="00A5770C" w:rsidRPr="00723810">
        <w:rPr>
          <w:rFonts w:ascii="Arial Narrow" w:hAnsi="Arial Narrow"/>
          <w:noProof/>
          <w:sz w:val="28"/>
          <w:szCs w:val="28"/>
          <w:lang w:val="sr-Cyrl-CS"/>
        </w:rPr>
        <w:t xml:space="preserve"> </w:t>
      </w:r>
      <w:r w:rsidR="00BC65E5">
        <w:rPr>
          <w:rFonts w:ascii="Arial Narrow" w:hAnsi="Arial Narrow"/>
          <w:noProof/>
          <w:sz w:val="28"/>
          <w:szCs w:val="28"/>
          <w:lang w:val="sr-Cyrl-CS"/>
        </w:rPr>
        <w:t xml:space="preserve"> </w:t>
      </w:r>
      <w:r w:rsidR="00AC5F6D">
        <w:rPr>
          <w:rFonts w:ascii="Arial Narrow" w:hAnsi="Arial Narrow"/>
          <w:noProof/>
          <w:sz w:val="28"/>
          <w:szCs w:val="28"/>
          <w:lang w:val="sr-Cyrl-CS"/>
        </w:rPr>
        <w:t xml:space="preserve"> </w:t>
      </w:r>
      <w:r w:rsidR="00A5770C" w:rsidRPr="00723810">
        <w:rPr>
          <w:rFonts w:ascii="Arial Narrow" w:hAnsi="Arial Narrow"/>
          <w:noProof/>
          <w:sz w:val="28"/>
          <w:szCs w:val="28"/>
          <w:lang w:val="sr-Cyrl-CS"/>
        </w:rPr>
        <w:t>ЦЕНЕ</w:t>
      </w:r>
    </w:p>
    <w:p w14:paraId="50DD9BF7" w14:textId="5D2803D2" w:rsidR="00A5770C" w:rsidRPr="00116112" w:rsidRDefault="00266DFF" w:rsidP="00116112">
      <w:pPr>
        <w:pStyle w:val="KDObrazac"/>
        <w:spacing w:before="0"/>
        <w:jc w:val="both"/>
        <w:rPr>
          <w:rFonts w:ascii="Arial Narrow" w:hAnsi="Arial Narrow"/>
          <w:noProof/>
          <w:sz w:val="28"/>
          <w:szCs w:val="28"/>
          <w:lang w:val="sr-Cyrl-CS"/>
        </w:rPr>
      </w:pPr>
      <w:r>
        <w:rPr>
          <w:rFonts w:ascii="Arial Narrow" w:hAnsi="Arial Narrow"/>
          <w:noProof/>
          <w:sz w:val="28"/>
          <w:szCs w:val="28"/>
          <w:lang w:val="sr-Cyrl-CS"/>
        </w:rPr>
        <w:t xml:space="preserve"> </w:t>
      </w:r>
      <w:r w:rsidR="00C82FEE" w:rsidRPr="00116112">
        <w:rPr>
          <w:rFonts w:ascii="Arial Narrow" w:hAnsi="Arial Narrow"/>
          <w:noProof/>
          <w:sz w:val="28"/>
          <w:szCs w:val="28"/>
          <w:lang w:val="sr-Cyrl-CS"/>
        </w:rPr>
        <w:t xml:space="preserve">Партија </w:t>
      </w:r>
      <w:r w:rsidR="0041755E" w:rsidRPr="00116112">
        <w:rPr>
          <w:rFonts w:ascii="Arial Narrow" w:hAnsi="Arial Narrow"/>
          <w:noProof/>
          <w:sz w:val="28"/>
          <w:szCs w:val="28"/>
          <w:lang w:val="sr-Cyrl-CS"/>
        </w:rPr>
        <w:t xml:space="preserve"> </w:t>
      </w:r>
      <w:r w:rsidR="003C356A" w:rsidRPr="00116112">
        <w:rPr>
          <w:rFonts w:ascii="Arial Narrow" w:hAnsi="Arial Narrow"/>
          <w:noProof/>
          <w:sz w:val="28"/>
          <w:szCs w:val="28"/>
          <w:lang w:val="sr-Cyrl-CS"/>
        </w:rPr>
        <w:t xml:space="preserve"> </w:t>
      </w:r>
      <w:r w:rsidR="00C82FEE" w:rsidRPr="00116112">
        <w:rPr>
          <w:rFonts w:ascii="Arial Narrow" w:hAnsi="Arial Narrow"/>
          <w:noProof/>
          <w:sz w:val="28"/>
          <w:szCs w:val="28"/>
          <w:lang w:val="sr-Cyrl-CS"/>
        </w:rPr>
        <w:t>2</w:t>
      </w:r>
      <w:r w:rsidR="002817C8" w:rsidRPr="00116112">
        <w:rPr>
          <w:rFonts w:ascii="Arial Narrow" w:hAnsi="Arial Narrow"/>
          <w:noProof/>
          <w:sz w:val="28"/>
          <w:szCs w:val="28"/>
          <w:lang w:val="sr-Cyrl-CS"/>
        </w:rPr>
        <w:t xml:space="preserve"> </w:t>
      </w:r>
      <w:r w:rsidR="008E63D4" w:rsidRPr="00116112">
        <w:rPr>
          <w:rFonts w:ascii="Arial Narrow" w:hAnsi="Arial Narrow"/>
          <w:noProof/>
          <w:sz w:val="28"/>
          <w:szCs w:val="28"/>
        </w:rPr>
        <w:t xml:space="preserve"> </w:t>
      </w:r>
      <w:r w:rsidR="002817C8" w:rsidRPr="00116112">
        <w:rPr>
          <w:rFonts w:ascii="Arial Narrow" w:hAnsi="Arial Narrow"/>
          <w:noProof/>
          <w:sz w:val="28"/>
          <w:szCs w:val="28"/>
          <w:lang w:val="sr-Cyrl-CS"/>
        </w:rPr>
        <w:t>–</w:t>
      </w:r>
      <w:r w:rsidR="00A5770C" w:rsidRPr="00116112">
        <w:rPr>
          <w:rFonts w:ascii="Arial Narrow" w:hAnsi="Arial Narrow"/>
          <w:noProof/>
          <w:sz w:val="28"/>
          <w:szCs w:val="28"/>
          <w:lang w:val="sr-Cyrl-CS"/>
        </w:rPr>
        <w:t xml:space="preserve">  </w:t>
      </w:r>
      <w:r w:rsidR="00116112">
        <w:rPr>
          <w:rFonts w:ascii="Arial Narrow" w:hAnsi="Arial Narrow"/>
          <w:noProof/>
          <w:sz w:val="28"/>
          <w:szCs w:val="28"/>
          <w:lang w:val="sr-Cyrl-CS"/>
        </w:rPr>
        <w:t xml:space="preserve"> </w:t>
      </w:r>
      <w:r w:rsidR="00116112" w:rsidRPr="00116112">
        <w:rPr>
          <w:rFonts w:ascii="Arial Narrow" w:hAnsi="Arial Narrow"/>
          <w:bCs/>
          <w:iCs/>
          <w:sz w:val="28"/>
          <w:szCs w:val="28"/>
          <w:lang w:val="sr-Cyrl-CS"/>
        </w:rPr>
        <w:t>Дигитални  динамометри</w:t>
      </w:r>
    </w:p>
    <w:tbl>
      <w:tblPr>
        <w:tblpPr w:leftFromText="180" w:rightFromText="180" w:vertAnchor="text" w:horzAnchor="margin" w:tblpY="110"/>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19"/>
        <w:gridCol w:w="3458"/>
        <w:gridCol w:w="1468"/>
        <w:gridCol w:w="1023"/>
        <w:gridCol w:w="1309"/>
        <w:gridCol w:w="1140"/>
        <w:gridCol w:w="1195"/>
        <w:gridCol w:w="1065"/>
        <w:gridCol w:w="1026"/>
        <w:gridCol w:w="1387"/>
      </w:tblGrid>
      <w:tr w:rsidR="00266DFF" w:rsidRPr="00B231F3" w14:paraId="408D95EE" w14:textId="77777777" w:rsidTr="00266DFF">
        <w:trPr>
          <w:trHeight w:val="1199"/>
        </w:trPr>
        <w:tc>
          <w:tcPr>
            <w:tcW w:w="251" w:type="pct"/>
            <w:shd w:val="clear" w:color="auto" w:fill="C6D9F1" w:themeFill="text2" w:themeFillTint="33"/>
            <w:vAlign w:val="center"/>
          </w:tcPr>
          <w:p w14:paraId="48B1DDCE" w14:textId="77777777" w:rsidR="00266DFF" w:rsidRPr="00B12187" w:rsidRDefault="00266DFF" w:rsidP="00266DFF">
            <w:pPr>
              <w:spacing w:before="0"/>
              <w:jc w:val="center"/>
              <w:rPr>
                <w:rFonts w:ascii="Arial Narrow" w:hAnsi="Arial Narrow" w:cs="Arial"/>
                <w:b/>
                <w:bCs/>
                <w:iCs/>
                <w:noProof/>
                <w:sz w:val="24"/>
                <w:szCs w:val="24"/>
                <w:lang w:val="sr-Cyrl-CS"/>
              </w:rPr>
            </w:pPr>
          </w:p>
          <w:p w14:paraId="6A96F9BB" w14:textId="77777777" w:rsidR="00266DFF" w:rsidRPr="00B12187" w:rsidRDefault="00266DFF" w:rsidP="00266DFF">
            <w:pPr>
              <w:spacing w:before="0"/>
              <w:jc w:val="center"/>
              <w:rPr>
                <w:rFonts w:ascii="Arial Narrow" w:hAnsi="Arial Narrow" w:cs="Arial"/>
                <w:b/>
                <w:bCs/>
                <w:iCs/>
                <w:noProof/>
                <w:sz w:val="24"/>
                <w:szCs w:val="24"/>
                <w:lang w:val="sr-Cyrl-CS"/>
              </w:rPr>
            </w:pPr>
          </w:p>
          <w:p w14:paraId="3CF7693B"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Ред. Бр.</w:t>
            </w:r>
          </w:p>
        </w:tc>
        <w:tc>
          <w:tcPr>
            <w:tcW w:w="405" w:type="pct"/>
            <w:shd w:val="clear" w:color="auto" w:fill="C6D9F1" w:themeFill="text2" w:themeFillTint="33"/>
            <w:vAlign w:val="center"/>
          </w:tcPr>
          <w:p w14:paraId="7A8CBE4B" w14:textId="77777777" w:rsidR="00266DFF" w:rsidRPr="00B12187" w:rsidRDefault="00266DFF" w:rsidP="00266DFF">
            <w:pPr>
              <w:spacing w:before="0"/>
              <w:jc w:val="center"/>
              <w:rPr>
                <w:rFonts w:ascii="Arial Narrow" w:hAnsi="Arial Narrow" w:cs="Arial"/>
                <w:b/>
                <w:bCs/>
                <w:iCs/>
                <w:noProof/>
                <w:sz w:val="24"/>
                <w:szCs w:val="24"/>
                <w:lang w:val="sr-Cyrl-CS"/>
              </w:rPr>
            </w:pPr>
          </w:p>
          <w:p w14:paraId="046D367D" w14:textId="77777777" w:rsidR="00266DFF" w:rsidRPr="00B12187" w:rsidRDefault="00266DFF" w:rsidP="00266DFF">
            <w:pPr>
              <w:spacing w:before="0"/>
              <w:jc w:val="center"/>
              <w:rPr>
                <w:rFonts w:ascii="Arial Narrow" w:hAnsi="Arial Narrow" w:cs="Arial"/>
                <w:b/>
                <w:bCs/>
                <w:iCs/>
                <w:noProof/>
                <w:sz w:val="24"/>
                <w:szCs w:val="24"/>
                <w:lang w:val="sr-Cyrl-CS"/>
              </w:rPr>
            </w:pPr>
          </w:p>
          <w:p w14:paraId="6CD01AF8"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Шифра ЕРЦ-а</w:t>
            </w:r>
          </w:p>
        </w:tc>
        <w:tc>
          <w:tcPr>
            <w:tcW w:w="1149" w:type="pct"/>
            <w:shd w:val="clear" w:color="auto" w:fill="C6D9F1" w:themeFill="text2" w:themeFillTint="33"/>
            <w:vAlign w:val="center"/>
          </w:tcPr>
          <w:p w14:paraId="06A799D4" w14:textId="77777777" w:rsidR="00266DFF" w:rsidRPr="00B12187" w:rsidRDefault="00266DFF" w:rsidP="00266DFF">
            <w:pPr>
              <w:spacing w:before="0"/>
              <w:ind w:left="31"/>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 xml:space="preserve">Назив захтеваног добра </w:t>
            </w:r>
          </w:p>
        </w:tc>
        <w:tc>
          <w:tcPr>
            <w:tcW w:w="488" w:type="pct"/>
            <w:shd w:val="clear" w:color="auto" w:fill="C6D9F1" w:themeFill="text2" w:themeFillTint="33"/>
            <w:vAlign w:val="center"/>
          </w:tcPr>
          <w:p w14:paraId="66C505B2"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Назив</w:t>
            </w:r>
          </w:p>
          <w:p w14:paraId="2F7879E6"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понуђеног добра</w:t>
            </w:r>
          </w:p>
          <w:p w14:paraId="3BE9262D"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Произвођач и земља порекла</w:t>
            </w:r>
          </w:p>
        </w:tc>
        <w:tc>
          <w:tcPr>
            <w:tcW w:w="340" w:type="pct"/>
            <w:shd w:val="clear" w:color="auto" w:fill="C6D9F1" w:themeFill="text2" w:themeFillTint="33"/>
            <w:vAlign w:val="center"/>
          </w:tcPr>
          <w:p w14:paraId="7A6A59F8"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Јед.</w:t>
            </w:r>
          </w:p>
          <w:p w14:paraId="5D0A8630"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мере</w:t>
            </w:r>
          </w:p>
        </w:tc>
        <w:tc>
          <w:tcPr>
            <w:tcW w:w="435" w:type="pct"/>
            <w:shd w:val="clear" w:color="auto" w:fill="C6D9F1" w:themeFill="text2" w:themeFillTint="33"/>
            <w:vAlign w:val="center"/>
          </w:tcPr>
          <w:p w14:paraId="77CACC75"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Количина</w:t>
            </w:r>
          </w:p>
        </w:tc>
        <w:tc>
          <w:tcPr>
            <w:tcW w:w="379" w:type="pct"/>
            <w:shd w:val="clear" w:color="auto" w:fill="C6D9F1" w:themeFill="text2" w:themeFillTint="33"/>
            <w:vAlign w:val="center"/>
          </w:tcPr>
          <w:p w14:paraId="3A12895C" w14:textId="77777777" w:rsidR="00266DFF" w:rsidRPr="00B12187" w:rsidRDefault="00266DFF" w:rsidP="00266DFF">
            <w:pPr>
              <w:spacing w:before="0"/>
              <w:jc w:val="center"/>
              <w:rPr>
                <w:rFonts w:ascii="Arial Narrow" w:hAnsi="Arial Narrow" w:cs="Arial"/>
                <w:b/>
                <w:bCs/>
                <w:iCs/>
                <w:noProof/>
                <w:sz w:val="24"/>
                <w:szCs w:val="24"/>
                <w:lang w:val="sr-Cyrl-CS"/>
              </w:rPr>
            </w:pPr>
          </w:p>
          <w:p w14:paraId="742C54C7" w14:textId="77777777" w:rsidR="00266DFF" w:rsidRPr="00B12187" w:rsidRDefault="00266DFF" w:rsidP="00266DFF">
            <w:pPr>
              <w:spacing w:before="0"/>
              <w:jc w:val="center"/>
              <w:rPr>
                <w:rFonts w:ascii="Arial Narrow" w:hAnsi="Arial Narrow" w:cs="Arial"/>
                <w:b/>
                <w:bCs/>
                <w:iCs/>
                <w:noProof/>
                <w:sz w:val="24"/>
                <w:szCs w:val="24"/>
                <w:lang w:val="sr-Cyrl-CS"/>
              </w:rPr>
            </w:pPr>
          </w:p>
          <w:p w14:paraId="63BD45A2"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Магацин</w:t>
            </w:r>
          </w:p>
        </w:tc>
        <w:tc>
          <w:tcPr>
            <w:tcW w:w="397" w:type="pct"/>
            <w:shd w:val="clear" w:color="auto" w:fill="C6D9F1" w:themeFill="text2" w:themeFillTint="33"/>
            <w:vAlign w:val="center"/>
          </w:tcPr>
          <w:p w14:paraId="6F25550E"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Јед.</w:t>
            </w:r>
          </w:p>
          <w:p w14:paraId="063CE7EF"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цена без ПДВ</w:t>
            </w:r>
          </w:p>
          <w:p w14:paraId="699A7A63"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дин.</w:t>
            </w:r>
          </w:p>
        </w:tc>
        <w:tc>
          <w:tcPr>
            <w:tcW w:w="354" w:type="pct"/>
            <w:shd w:val="clear" w:color="auto" w:fill="C6D9F1" w:themeFill="text2" w:themeFillTint="33"/>
            <w:vAlign w:val="center"/>
          </w:tcPr>
          <w:p w14:paraId="66561B81"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Јед.</w:t>
            </w:r>
          </w:p>
          <w:p w14:paraId="106A0127"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цена са ПДВ</w:t>
            </w:r>
          </w:p>
          <w:p w14:paraId="4DBAEE1D"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дин.</w:t>
            </w:r>
          </w:p>
        </w:tc>
        <w:tc>
          <w:tcPr>
            <w:tcW w:w="341" w:type="pct"/>
            <w:shd w:val="clear" w:color="auto" w:fill="C6D9F1" w:themeFill="text2" w:themeFillTint="33"/>
            <w:vAlign w:val="center"/>
          </w:tcPr>
          <w:p w14:paraId="174DAA2D"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Укупна цена без ПДВ</w:t>
            </w:r>
          </w:p>
          <w:p w14:paraId="19863972"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дин.</w:t>
            </w:r>
          </w:p>
        </w:tc>
        <w:tc>
          <w:tcPr>
            <w:tcW w:w="463" w:type="pct"/>
            <w:shd w:val="clear" w:color="auto" w:fill="C6D9F1" w:themeFill="text2" w:themeFillTint="33"/>
            <w:vAlign w:val="center"/>
          </w:tcPr>
          <w:p w14:paraId="4D568DA0"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Укупна цена са ПДВ</w:t>
            </w:r>
          </w:p>
          <w:p w14:paraId="0C840A58" w14:textId="77777777" w:rsidR="00266DFF" w:rsidRPr="00B12187" w:rsidRDefault="00266DFF" w:rsidP="00266DFF">
            <w:pPr>
              <w:spacing w:before="0"/>
              <w:jc w:val="center"/>
              <w:rPr>
                <w:rFonts w:ascii="Arial Narrow" w:hAnsi="Arial Narrow" w:cs="Arial"/>
                <w:b/>
                <w:bCs/>
                <w:iCs/>
                <w:noProof/>
                <w:sz w:val="24"/>
                <w:szCs w:val="24"/>
                <w:lang w:val="sr-Cyrl-CS"/>
              </w:rPr>
            </w:pPr>
            <w:r w:rsidRPr="00B12187">
              <w:rPr>
                <w:rFonts w:ascii="Arial Narrow" w:hAnsi="Arial Narrow" w:cs="Arial"/>
                <w:b/>
                <w:bCs/>
                <w:iCs/>
                <w:noProof/>
                <w:sz w:val="24"/>
                <w:szCs w:val="24"/>
                <w:lang w:val="sr-Cyrl-CS"/>
              </w:rPr>
              <w:t>дин.</w:t>
            </w:r>
          </w:p>
        </w:tc>
      </w:tr>
      <w:tr w:rsidR="00266DFF" w:rsidRPr="00B231F3" w14:paraId="081DA776" w14:textId="77777777" w:rsidTr="00B548CA">
        <w:trPr>
          <w:trHeight w:val="65"/>
        </w:trPr>
        <w:tc>
          <w:tcPr>
            <w:tcW w:w="251" w:type="pct"/>
          </w:tcPr>
          <w:p w14:paraId="4468815C" w14:textId="77777777" w:rsidR="00266DFF"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(1)</w:t>
            </w:r>
          </w:p>
          <w:p w14:paraId="12BD9BA3" w14:textId="45BB7AF2" w:rsidR="00511759" w:rsidRPr="00B231F3" w:rsidRDefault="00511759" w:rsidP="00266DFF">
            <w:pPr>
              <w:spacing w:before="0"/>
              <w:jc w:val="center"/>
              <w:rPr>
                <w:rFonts w:ascii="Arial Narrow" w:hAnsi="Arial Narrow" w:cs="Arial"/>
                <w:b/>
                <w:bCs/>
                <w:i/>
                <w:iCs/>
                <w:noProof/>
                <w:sz w:val="24"/>
                <w:szCs w:val="24"/>
                <w:lang w:val="sr-Cyrl-CS"/>
              </w:rPr>
            </w:pPr>
          </w:p>
        </w:tc>
        <w:tc>
          <w:tcPr>
            <w:tcW w:w="405" w:type="pct"/>
          </w:tcPr>
          <w:p w14:paraId="0F087D55"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(2)</w:t>
            </w:r>
          </w:p>
        </w:tc>
        <w:tc>
          <w:tcPr>
            <w:tcW w:w="1149" w:type="pct"/>
            <w:shd w:val="clear" w:color="auto" w:fill="auto"/>
          </w:tcPr>
          <w:p w14:paraId="53BCD36F"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(3)</w:t>
            </w:r>
          </w:p>
        </w:tc>
        <w:tc>
          <w:tcPr>
            <w:tcW w:w="488" w:type="pct"/>
          </w:tcPr>
          <w:p w14:paraId="0E0833F3"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(4)</w:t>
            </w:r>
          </w:p>
        </w:tc>
        <w:tc>
          <w:tcPr>
            <w:tcW w:w="340" w:type="pct"/>
            <w:shd w:val="clear" w:color="auto" w:fill="auto"/>
          </w:tcPr>
          <w:p w14:paraId="6BBDB6F5"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(5)</w:t>
            </w:r>
          </w:p>
        </w:tc>
        <w:tc>
          <w:tcPr>
            <w:tcW w:w="435" w:type="pct"/>
            <w:shd w:val="clear" w:color="auto" w:fill="auto"/>
          </w:tcPr>
          <w:p w14:paraId="6820D25B"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(6)</w:t>
            </w:r>
          </w:p>
        </w:tc>
        <w:tc>
          <w:tcPr>
            <w:tcW w:w="379" w:type="pct"/>
          </w:tcPr>
          <w:p w14:paraId="4E32E8EA"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(7)</w:t>
            </w:r>
          </w:p>
        </w:tc>
        <w:tc>
          <w:tcPr>
            <w:tcW w:w="397" w:type="pct"/>
            <w:shd w:val="clear" w:color="auto" w:fill="auto"/>
          </w:tcPr>
          <w:p w14:paraId="121E3C84"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(8)</w:t>
            </w:r>
          </w:p>
        </w:tc>
        <w:tc>
          <w:tcPr>
            <w:tcW w:w="354" w:type="pct"/>
            <w:shd w:val="clear" w:color="auto" w:fill="auto"/>
          </w:tcPr>
          <w:p w14:paraId="2D044FD3"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(9)</w:t>
            </w:r>
          </w:p>
        </w:tc>
        <w:tc>
          <w:tcPr>
            <w:tcW w:w="341" w:type="pct"/>
            <w:shd w:val="clear" w:color="auto" w:fill="auto"/>
          </w:tcPr>
          <w:p w14:paraId="19770A27"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(10)</w:t>
            </w:r>
          </w:p>
        </w:tc>
        <w:tc>
          <w:tcPr>
            <w:tcW w:w="463" w:type="pct"/>
            <w:shd w:val="clear" w:color="auto" w:fill="auto"/>
          </w:tcPr>
          <w:p w14:paraId="06CD2C00" w14:textId="77777777" w:rsidR="00266DFF" w:rsidRPr="00B231F3" w:rsidRDefault="00266DFF" w:rsidP="00266DFF">
            <w:pPr>
              <w:spacing w:before="0"/>
              <w:jc w:val="center"/>
              <w:rPr>
                <w:rFonts w:ascii="Arial Narrow" w:hAnsi="Arial Narrow" w:cs="Arial"/>
                <w:b/>
                <w:bCs/>
                <w:i/>
                <w:iCs/>
                <w:noProof/>
                <w:sz w:val="24"/>
                <w:szCs w:val="24"/>
                <w:lang w:val="sr-Cyrl-CS"/>
              </w:rPr>
            </w:pPr>
            <w:r w:rsidRPr="00B231F3">
              <w:rPr>
                <w:rFonts w:ascii="Arial Narrow" w:hAnsi="Arial Narrow" w:cs="Arial"/>
                <w:b/>
                <w:bCs/>
                <w:i/>
                <w:iCs/>
                <w:noProof/>
                <w:sz w:val="24"/>
                <w:szCs w:val="24"/>
                <w:lang w:val="sr-Cyrl-CS"/>
              </w:rPr>
              <w:t>(11)</w:t>
            </w:r>
          </w:p>
        </w:tc>
      </w:tr>
      <w:tr w:rsidR="00266DFF" w:rsidRPr="00723810" w14:paraId="5A31F5B5" w14:textId="77777777" w:rsidTr="009725A0">
        <w:trPr>
          <w:trHeight w:val="313"/>
        </w:trPr>
        <w:tc>
          <w:tcPr>
            <w:tcW w:w="251" w:type="pct"/>
            <w:vAlign w:val="center"/>
          </w:tcPr>
          <w:p w14:paraId="74AE1AD4" w14:textId="77777777" w:rsidR="00266DFF" w:rsidRPr="007B378C" w:rsidRDefault="00266DFF" w:rsidP="00266DFF">
            <w:pPr>
              <w:spacing w:before="0"/>
              <w:rPr>
                <w:rFonts w:ascii="Arial Narrow" w:hAnsi="Arial Narrow" w:cs="Arial"/>
                <w:bCs/>
                <w:iCs/>
                <w:noProof/>
                <w:lang w:val="sr-Cyrl-CS"/>
              </w:rPr>
            </w:pPr>
            <w:r w:rsidRPr="007B378C">
              <w:rPr>
                <w:rFonts w:ascii="Arial Narrow" w:hAnsi="Arial Narrow" w:cs="Arial"/>
                <w:bCs/>
                <w:iCs/>
                <w:noProof/>
                <w:lang w:val="sr-Cyrl-CS"/>
              </w:rPr>
              <w:t>1.</w:t>
            </w:r>
          </w:p>
        </w:tc>
        <w:tc>
          <w:tcPr>
            <w:tcW w:w="405" w:type="pct"/>
            <w:vAlign w:val="center"/>
          </w:tcPr>
          <w:p w14:paraId="5648235C" w14:textId="77777777" w:rsidR="00266DFF" w:rsidRPr="007B378C" w:rsidRDefault="00266DFF" w:rsidP="00266DFF">
            <w:pPr>
              <w:spacing w:before="0"/>
              <w:rPr>
                <w:rFonts w:ascii="Arial Narrow" w:hAnsi="Arial Narrow" w:cs="Arial"/>
                <w:color w:val="000000"/>
              </w:rPr>
            </w:pPr>
            <w:r w:rsidRPr="007B378C">
              <w:rPr>
                <w:rFonts w:ascii="Arial Narrow" w:hAnsi="Arial Narrow" w:cs="Arial"/>
                <w:color w:val="000000"/>
              </w:rPr>
              <w:t>P0066532</w:t>
            </w:r>
          </w:p>
          <w:p w14:paraId="28817370" w14:textId="77777777" w:rsidR="00266DFF" w:rsidRPr="007B378C" w:rsidRDefault="00266DFF" w:rsidP="00266DFF">
            <w:pPr>
              <w:rPr>
                <w:rFonts w:ascii="Arial Narrow" w:hAnsi="Arial Narrow"/>
                <w:noProof/>
                <w:lang w:val="sr-Cyrl-RS" w:eastAsia="ar-SA"/>
              </w:rPr>
            </w:pPr>
          </w:p>
        </w:tc>
        <w:tc>
          <w:tcPr>
            <w:tcW w:w="1149" w:type="pct"/>
            <w:shd w:val="clear" w:color="auto" w:fill="auto"/>
            <w:vAlign w:val="center"/>
          </w:tcPr>
          <w:p w14:paraId="1E5EADC0" w14:textId="77777777" w:rsidR="007B378C" w:rsidRPr="007B378C" w:rsidRDefault="007B378C" w:rsidP="00266DFF">
            <w:pPr>
              <w:spacing w:before="0"/>
              <w:jc w:val="left"/>
              <w:rPr>
                <w:rFonts w:ascii="Arial Narrow" w:hAnsi="Arial Narrow" w:cs="Arial"/>
                <w:color w:val="000000" w:themeColor="text1"/>
              </w:rPr>
            </w:pPr>
          </w:p>
          <w:p w14:paraId="65F22750" w14:textId="77777777" w:rsidR="007B378C" w:rsidRDefault="007B378C" w:rsidP="007B378C">
            <w:pPr>
              <w:spacing w:before="0"/>
              <w:jc w:val="left"/>
              <w:rPr>
                <w:rFonts w:ascii="Arial Narrow" w:hAnsi="Arial Narrow" w:cs="Arial"/>
                <w:color w:val="000000" w:themeColor="text1"/>
              </w:rPr>
            </w:pPr>
            <w:r w:rsidRPr="007B378C">
              <w:rPr>
                <w:rFonts w:ascii="Arial Narrow" w:hAnsi="Arial Narrow" w:cs="Arial"/>
                <w:color w:val="000000" w:themeColor="text1"/>
              </w:rPr>
              <w:t>Digitalni dinamometar 20 t set</w:t>
            </w:r>
            <w:r w:rsidRPr="007B378C">
              <w:rPr>
                <w:rFonts w:ascii="Arial Narrow" w:hAnsi="Arial Narrow" w:cs="Arial"/>
                <w:color w:val="000000" w:themeColor="text1"/>
              </w:rPr>
              <w:br/>
              <w:t xml:space="preserve">Digitalni dinamometar 20 t; </w:t>
            </w:r>
          </w:p>
          <w:p w14:paraId="179BA3A3" w14:textId="22A3A4AE" w:rsidR="007B378C" w:rsidRPr="007B378C" w:rsidRDefault="007B378C" w:rsidP="007B378C">
            <w:pPr>
              <w:spacing w:before="0"/>
              <w:jc w:val="left"/>
              <w:rPr>
                <w:rFonts w:ascii="Arial Narrow" w:hAnsi="Arial Narrow" w:cs="Arial"/>
                <w:color w:val="000000" w:themeColor="text1"/>
              </w:rPr>
            </w:pPr>
            <w:r w:rsidRPr="007B378C">
              <w:rPr>
                <w:rFonts w:ascii="Arial Narrow" w:hAnsi="Arial Narrow" w:cs="Arial"/>
                <w:color w:val="000000" w:themeColor="text1"/>
              </w:rPr>
              <w:t>Proizvodjač=</w:t>
            </w:r>
            <w:r w:rsidRPr="007B378C">
              <w:rPr>
                <w:rFonts w:ascii="Arial Narrow" w:hAnsi="Arial Narrow" w:cs="Arial"/>
                <w:color w:val="000000" w:themeColor="text1"/>
              </w:rPr>
              <w:br/>
              <w:t>TRACTEL Francu</w:t>
            </w:r>
            <w:r w:rsidR="003216E1">
              <w:rPr>
                <w:rFonts w:ascii="Arial Narrow" w:hAnsi="Arial Narrow" w:cs="Arial"/>
                <w:color w:val="000000" w:themeColor="text1"/>
              </w:rPr>
              <w:t>ska Tip=LLX1 ili odgovarajući;</w:t>
            </w:r>
            <w:r w:rsidR="003216E1">
              <w:rPr>
                <w:rFonts w:ascii="Arial Narrow" w:hAnsi="Arial Narrow" w:cs="Arial"/>
                <w:color w:val="000000" w:themeColor="text1"/>
              </w:rPr>
              <w:br/>
            </w:r>
            <w:r w:rsidRPr="007B378C">
              <w:rPr>
                <w:rFonts w:ascii="Arial Narrow" w:hAnsi="Arial Narrow" w:cs="Arial"/>
                <w:color w:val="000000" w:themeColor="text1"/>
              </w:rPr>
              <w:t>Opseg merenja=od 0,5 t do 20 t;</w:t>
            </w:r>
            <w:r w:rsidRPr="007B378C">
              <w:rPr>
                <w:rFonts w:ascii="Arial Narrow" w:hAnsi="Arial Narrow" w:cs="Arial"/>
                <w:color w:val="000000" w:themeColor="text1"/>
              </w:rPr>
              <w:br/>
              <w:t>Klasa tačnosti=0,2%;</w:t>
            </w:r>
          </w:p>
          <w:p w14:paraId="223AA062" w14:textId="3517A5E6" w:rsidR="00266DFF" w:rsidRPr="007B378C" w:rsidRDefault="00266DFF" w:rsidP="00266DFF">
            <w:pPr>
              <w:spacing w:before="0"/>
              <w:jc w:val="left"/>
              <w:rPr>
                <w:rFonts w:ascii="Arial Narrow" w:hAnsi="Arial Narrow" w:cs="Arial"/>
                <w:lang w:val="sr-Cyrl-BA"/>
              </w:rPr>
            </w:pPr>
          </w:p>
        </w:tc>
        <w:tc>
          <w:tcPr>
            <w:tcW w:w="488" w:type="pct"/>
          </w:tcPr>
          <w:p w14:paraId="3E278999" w14:textId="77777777" w:rsidR="00266DFF" w:rsidRPr="007B378C" w:rsidRDefault="00266DFF" w:rsidP="00266DFF">
            <w:pPr>
              <w:spacing w:before="0"/>
              <w:jc w:val="center"/>
              <w:rPr>
                <w:rFonts w:ascii="Arial Narrow" w:hAnsi="Arial Narrow" w:cs="Arial"/>
                <w:bCs/>
                <w:i/>
                <w:iCs/>
                <w:noProof/>
                <w:highlight w:val="cyan"/>
                <w:lang w:val="sr-Cyrl-CS"/>
              </w:rPr>
            </w:pPr>
          </w:p>
        </w:tc>
        <w:tc>
          <w:tcPr>
            <w:tcW w:w="340" w:type="pct"/>
            <w:shd w:val="clear" w:color="auto" w:fill="auto"/>
            <w:vAlign w:val="center"/>
          </w:tcPr>
          <w:p w14:paraId="0DD67CB1" w14:textId="77777777" w:rsidR="00266DFF" w:rsidRPr="007B378C" w:rsidRDefault="00266DFF" w:rsidP="00266DFF">
            <w:pPr>
              <w:spacing w:before="0"/>
              <w:jc w:val="center"/>
              <w:rPr>
                <w:rFonts w:ascii="Arial Narrow" w:hAnsi="Arial Narrow" w:cs="Arial"/>
                <w:bCs/>
                <w:iCs/>
                <w:noProof/>
                <w:lang w:val="sr-Cyrl-RS"/>
              </w:rPr>
            </w:pPr>
            <w:r w:rsidRPr="007B378C">
              <w:rPr>
                <w:rFonts w:ascii="Arial Narrow" w:hAnsi="Arial Narrow" w:cs="Arial"/>
                <w:bCs/>
                <w:iCs/>
                <w:noProof/>
                <w:lang w:val="sr-Cyrl-RS"/>
              </w:rPr>
              <w:t>ком</w:t>
            </w:r>
          </w:p>
        </w:tc>
        <w:tc>
          <w:tcPr>
            <w:tcW w:w="435" w:type="pct"/>
            <w:shd w:val="clear" w:color="auto" w:fill="auto"/>
            <w:vAlign w:val="center"/>
          </w:tcPr>
          <w:p w14:paraId="787A3810" w14:textId="77777777" w:rsidR="00266DFF" w:rsidRPr="007B378C" w:rsidRDefault="00266DFF" w:rsidP="00266DFF">
            <w:pPr>
              <w:spacing w:before="0"/>
              <w:jc w:val="center"/>
              <w:rPr>
                <w:rFonts w:ascii="Arial Narrow" w:hAnsi="Arial Narrow" w:cs="Arial"/>
                <w:bCs/>
                <w:iCs/>
                <w:noProof/>
                <w:lang w:val="sr-Cyrl-CS"/>
              </w:rPr>
            </w:pPr>
            <w:r w:rsidRPr="007B378C">
              <w:rPr>
                <w:rFonts w:ascii="Arial Narrow" w:hAnsi="Arial Narrow" w:cs="Arial"/>
                <w:bCs/>
                <w:iCs/>
                <w:noProof/>
                <w:lang w:val="sr-Cyrl-CS"/>
              </w:rPr>
              <w:t>1</w:t>
            </w:r>
          </w:p>
        </w:tc>
        <w:tc>
          <w:tcPr>
            <w:tcW w:w="379" w:type="pct"/>
            <w:vAlign w:val="center"/>
          </w:tcPr>
          <w:p w14:paraId="03C5ACA3" w14:textId="77777777" w:rsidR="00266DFF" w:rsidRPr="007B378C" w:rsidRDefault="00266DFF" w:rsidP="00266DFF">
            <w:pPr>
              <w:spacing w:before="0"/>
              <w:jc w:val="center"/>
              <w:rPr>
                <w:rFonts w:ascii="Arial Narrow" w:hAnsi="Arial Narrow" w:cs="Arial"/>
                <w:color w:val="000000"/>
              </w:rPr>
            </w:pPr>
            <w:r w:rsidRPr="007B378C">
              <w:rPr>
                <w:rFonts w:ascii="Arial Narrow" w:hAnsi="Arial Narrow" w:cs="Arial"/>
                <w:color w:val="000000"/>
              </w:rPr>
              <w:t>M6=1.00;</w:t>
            </w:r>
          </w:p>
          <w:p w14:paraId="517C8F34" w14:textId="77777777" w:rsidR="00266DFF" w:rsidRPr="007B378C" w:rsidRDefault="00266DFF" w:rsidP="00266DFF">
            <w:pPr>
              <w:spacing w:before="0"/>
              <w:jc w:val="center"/>
              <w:rPr>
                <w:rFonts w:ascii="Arial Narrow" w:hAnsi="Arial Narrow" w:cs="Arial"/>
                <w:bCs/>
                <w:iCs/>
                <w:noProof/>
                <w:lang w:val="sr-Cyrl-CS"/>
              </w:rPr>
            </w:pPr>
          </w:p>
        </w:tc>
        <w:tc>
          <w:tcPr>
            <w:tcW w:w="397" w:type="pct"/>
            <w:shd w:val="clear" w:color="auto" w:fill="auto"/>
            <w:vAlign w:val="center"/>
          </w:tcPr>
          <w:p w14:paraId="328E9B41" w14:textId="77777777" w:rsidR="00266DFF" w:rsidRPr="007B378C" w:rsidRDefault="00266DFF" w:rsidP="00266DFF">
            <w:pPr>
              <w:spacing w:before="0"/>
              <w:jc w:val="center"/>
              <w:rPr>
                <w:rFonts w:ascii="Arial Narrow" w:hAnsi="Arial Narrow" w:cs="Arial"/>
                <w:b/>
                <w:bCs/>
                <w:i/>
                <w:iCs/>
                <w:noProof/>
                <w:sz w:val="28"/>
                <w:szCs w:val="28"/>
                <w:lang w:val="sr-Cyrl-CS"/>
              </w:rPr>
            </w:pPr>
          </w:p>
        </w:tc>
        <w:tc>
          <w:tcPr>
            <w:tcW w:w="354" w:type="pct"/>
            <w:shd w:val="clear" w:color="auto" w:fill="auto"/>
            <w:vAlign w:val="center"/>
          </w:tcPr>
          <w:p w14:paraId="23E6CC87" w14:textId="77777777" w:rsidR="00266DFF" w:rsidRPr="00723810" w:rsidRDefault="00266DFF" w:rsidP="00266DFF">
            <w:pPr>
              <w:spacing w:before="0"/>
              <w:jc w:val="center"/>
              <w:rPr>
                <w:rFonts w:ascii="Arial Narrow" w:hAnsi="Arial Narrow" w:cs="Arial"/>
                <w:b/>
                <w:bCs/>
                <w:i/>
                <w:iCs/>
                <w:noProof/>
                <w:sz w:val="28"/>
                <w:szCs w:val="28"/>
                <w:lang w:val="sr-Cyrl-CS"/>
              </w:rPr>
            </w:pPr>
          </w:p>
        </w:tc>
        <w:tc>
          <w:tcPr>
            <w:tcW w:w="341" w:type="pct"/>
            <w:shd w:val="clear" w:color="auto" w:fill="auto"/>
            <w:vAlign w:val="center"/>
          </w:tcPr>
          <w:p w14:paraId="68412E8F" w14:textId="77777777" w:rsidR="00266DFF" w:rsidRPr="00723810" w:rsidRDefault="00266DFF" w:rsidP="00266DFF">
            <w:pPr>
              <w:spacing w:before="0"/>
              <w:jc w:val="center"/>
              <w:rPr>
                <w:rFonts w:ascii="Arial Narrow" w:hAnsi="Arial Narrow" w:cs="Arial"/>
                <w:b/>
                <w:bCs/>
                <w:i/>
                <w:iCs/>
                <w:noProof/>
                <w:sz w:val="28"/>
                <w:szCs w:val="28"/>
                <w:lang w:val="sr-Cyrl-CS"/>
              </w:rPr>
            </w:pPr>
          </w:p>
        </w:tc>
        <w:tc>
          <w:tcPr>
            <w:tcW w:w="463" w:type="pct"/>
            <w:shd w:val="clear" w:color="auto" w:fill="auto"/>
            <w:vAlign w:val="center"/>
          </w:tcPr>
          <w:p w14:paraId="27A403C9" w14:textId="77777777" w:rsidR="00266DFF" w:rsidRPr="00723810" w:rsidRDefault="00266DFF" w:rsidP="00266DFF">
            <w:pPr>
              <w:spacing w:before="0"/>
              <w:jc w:val="center"/>
              <w:rPr>
                <w:rFonts w:ascii="Arial Narrow" w:hAnsi="Arial Narrow" w:cs="Arial"/>
                <w:b/>
                <w:bCs/>
                <w:i/>
                <w:iCs/>
                <w:noProof/>
                <w:sz w:val="28"/>
                <w:szCs w:val="28"/>
                <w:lang w:val="sr-Cyrl-CS"/>
              </w:rPr>
            </w:pPr>
          </w:p>
        </w:tc>
      </w:tr>
    </w:tbl>
    <w:p w14:paraId="4FC8D2AD" w14:textId="7CC7DD76" w:rsidR="003C356A" w:rsidRDefault="003C356A" w:rsidP="003C356A">
      <w:pPr>
        <w:spacing w:before="0"/>
        <w:rPr>
          <w:rFonts w:cs="Arial"/>
          <w:b/>
          <w:noProof/>
          <w:lang w:val="sr-Cyrl-CS"/>
        </w:rPr>
      </w:pPr>
    </w:p>
    <w:p w14:paraId="76E61DA1" w14:textId="3FB094EC" w:rsidR="00C364EF" w:rsidRPr="00723810" w:rsidRDefault="004A3BAA" w:rsidP="00C364EF">
      <w:pPr>
        <w:spacing w:before="0"/>
        <w:rPr>
          <w:rFonts w:ascii="Arial Narrow" w:hAnsi="Arial Narrow" w:cs="Arial"/>
          <w:b/>
          <w:noProof/>
          <w:sz w:val="24"/>
          <w:szCs w:val="24"/>
          <w:lang w:val="sr-Cyrl-CS"/>
        </w:rPr>
      </w:pPr>
      <w:r w:rsidRPr="00723810">
        <w:rPr>
          <w:rFonts w:ascii="Arial Narrow" w:hAnsi="Arial Narrow" w:cs="Arial"/>
          <w:b/>
          <w:noProof/>
          <w:sz w:val="24"/>
          <w:szCs w:val="24"/>
          <w:lang w:val="sr-Cyrl-CS"/>
        </w:rPr>
        <w:t xml:space="preserve"> </w:t>
      </w:r>
      <w:r w:rsidR="003C356A">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 xml:space="preserve"> </w:t>
      </w:r>
      <w:r w:rsidR="00B548CA">
        <w:rPr>
          <w:rFonts w:ascii="Arial Narrow" w:hAnsi="Arial Narrow" w:cs="Arial"/>
          <w:b/>
          <w:noProof/>
          <w:sz w:val="24"/>
          <w:szCs w:val="24"/>
          <w:lang w:val="sr-Latn-RS"/>
        </w:rPr>
        <w:t xml:space="preserve">        </w:t>
      </w:r>
      <w:r w:rsidR="00266DFF">
        <w:rPr>
          <w:rFonts w:ascii="Arial Narrow" w:hAnsi="Arial Narrow" w:cs="Arial"/>
          <w:b/>
          <w:noProof/>
          <w:sz w:val="24"/>
          <w:szCs w:val="24"/>
          <w:lang w:val="sr-Cyrl-CS"/>
        </w:rPr>
        <w:t>Табела</w:t>
      </w:r>
    </w:p>
    <w:tbl>
      <w:tblPr>
        <w:tblpPr w:leftFromText="141" w:rightFromText="141" w:vertAnchor="text" w:horzAnchor="page" w:tblpX="2624" w:tblpY="262"/>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99"/>
        <w:gridCol w:w="4819"/>
      </w:tblGrid>
      <w:tr w:rsidR="00C364EF" w:rsidRPr="00723810" w14:paraId="36EBF669" w14:textId="77777777" w:rsidTr="00B548CA">
        <w:trPr>
          <w:trHeight w:val="65"/>
        </w:trPr>
        <w:tc>
          <w:tcPr>
            <w:tcW w:w="959" w:type="dxa"/>
            <w:vAlign w:val="center"/>
          </w:tcPr>
          <w:p w14:paraId="750BB1A1" w14:textId="77777777" w:rsidR="00C364EF" w:rsidRPr="00723810" w:rsidRDefault="004A3DBE" w:rsidP="004A3BAA">
            <w:pPr>
              <w:spacing w:before="0"/>
              <w:jc w:val="center"/>
              <w:rPr>
                <w:rFonts w:ascii="Arial Narrow" w:hAnsi="Arial Narrow" w:cs="Arial"/>
                <w:b/>
                <w:noProof/>
                <w:sz w:val="24"/>
                <w:szCs w:val="24"/>
                <w:lang w:val="sr-Latn-CS"/>
              </w:rPr>
            </w:pPr>
            <w:r w:rsidRPr="00723810">
              <w:rPr>
                <w:rFonts w:ascii="Arial Narrow" w:hAnsi="Arial Narrow" w:cs="Arial"/>
                <w:b/>
                <w:noProof/>
                <w:sz w:val="24"/>
                <w:szCs w:val="24"/>
                <w:lang w:val="sr-Latn-CS"/>
              </w:rPr>
              <w:t>I</w:t>
            </w:r>
          </w:p>
        </w:tc>
        <w:tc>
          <w:tcPr>
            <w:tcW w:w="5699" w:type="dxa"/>
            <w:vAlign w:val="center"/>
          </w:tcPr>
          <w:p w14:paraId="5CAA6F56" w14:textId="77777777" w:rsidR="00C364EF" w:rsidRPr="00723810" w:rsidRDefault="00AD7A2D" w:rsidP="004A3BAA">
            <w:pPr>
              <w:spacing w:before="0"/>
              <w:jc w:val="center"/>
              <w:rPr>
                <w:rFonts w:ascii="Arial Narrow" w:hAnsi="Arial Narrow" w:cs="Arial"/>
                <w:b/>
                <w:noProof/>
                <w:sz w:val="24"/>
                <w:szCs w:val="24"/>
                <w:lang w:val="sr-Cyrl-CS"/>
              </w:rPr>
            </w:pPr>
            <w:r w:rsidRPr="00723810">
              <w:rPr>
                <w:rFonts w:ascii="Arial Narrow" w:hAnsi="Arial Narrow" w:cs="Arial"/>
                <w:b/>
                <w:noProof/>
                <w:sz w:val="24"/>
                <w:szCs w:val="24"/>
                <w:lang w:val="sr-Cyrl-CS"/>
              </w:rPr>
              <w:t>УКУПНО</w:t>
            </w:r>
            <w:r w:rsidR="00C364EF"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ПОНУЂЕНА</w:t>
            </w:r>
            <w:r w:rsidR="00C364EF"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ЦЕНА</w:t>
            </w:r>
            <w:r w:rsidR="00C364EF"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без</w:t>
            </w:r>
            <w:r w:rsidR="00C364EF"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ПДВ</w:t>
            </w:r>
            <w:r w:rsidR="00767A5B" w:rsidRPr="00723810">
              <w:rPr>
                <w:rFonts w:ascii="Arial Narrow" w:hAnsi="Arial Narrow" w:cs="Arial"/>
                <w:b/>
                <w:noProof/>
                <w:sz w:val="24"/>
                <w:szCs w:val="24"/>
                <w:lang w:val="sr-Cyrl-CS"/>
              </w:rPr>
              <w:t>-</w:t>
            </w:r>
            <w:r w:rsidRPr="00723810">
              <w:rPr>
                <w:rFonts w:ascii="Arial Narrow" w:hAnsi="Arial Narrow" w:cs="Arial"/>
                <w:b/>
                <w:noProof/>
                <w:sz w:val="24"/>
                <w:szCs w:val="24"/>
                <w:lang w:val="sr-Cyrl-CS"/>
              </w:rPr>
              <w:t>а</w:t>
            </w:r>
          </w:p>
          <w:p w14:paraId="117E2E35" w14:textId="77777777" w:rsidR="00C364EF" w:rsidRPr="00723810" w:rsidRDefault="00C364EF" w:rsidP="004A3BAA">
            <w:pPr>
              <w:spacing w:before="0"/>
              <w:jc w:val="center"/>
              <w:rPr>
                <w:rFonts w:ascii="Arial Narrow" w:hAnsi="Arial Narrow" w:cs="Arial"/>
                <w:b/>
                <w:noProof/>
                <w:sz w:val="24"/>
                <w:szCs w:val="24"/>
                <w:lang w:val="sr-Latn-CS"/>
              </w:rPr>
            </w:pPr>
            <w:r w:rsidRPr="00723810">
              <w:rPr>
                <w:rFonts w:ascii="Arial Narrow" w:hAnsi="Arial Narrow" w:cs="Arial"/>
                <w:b/>
                <w:noProof/>
                <w:color w:val="000000"/>
                <w:sz w:val="24"/>
                <w:szCs w:val="24"/>
                <w:lang w:val="sr-Latn-CS"/>
              </w:rPr>
              <w:t>(</w:t>
            </w:r>
            <w:r w:rsidR="00AD7A2D" w:rsidRPr="00723810">
              <w:rPr>
                <w:rFonts w:ascii="Arial Narrow" w:hAnsi="Arial Narrow" w:cs="Arial"/>
                <w:b/>
                <w:noProof/>
                <w:color w:val="000000"/>
                <w:sz w:val="24"/>
                <w:szCs w:val="24"/>
                <w:lang w:val="sr-Cyrl-CS"/>
              </w:rPr>
              <w:t>збир</w:t>
            </w:r>
            <w:r w:rsidRPr="00723810">
              <w:rPr>
                <w:rFonts w:ascii="Arial Narrow" w:hAnsi="Arial Narrow" w:cs="Arial"/>
                <w:b/>
                <w:noProof/>
                <w:color w:val="000000"/>
                <w:sz w:val="24"/>
                <w:szCs w:val="24"/>
                <w:lang w:val="sr-Cyrl-CS"/>
              </w:rPr>
              <w:t xml:space="preserve"> </w:t>
            </w:r>
            <w:r w:rsidR="00AD7A2D" w:rsidRPr="00723810">
              <w:rPr>
                <w:rFonts w:ascii="Arial Narrow" w:hAnsi="Arial Narrow" w:cs="Arial"/>
                <w:b/>
                <w:noProof/>
                <w:color w:val="000000"/>
                <w:sz w:val="24"/>
                <w:szCs w:val="24"/>
                <w:lang w:val="sr-Cyrl-CS"/>
              </w:rPr>
              <w:t>колоне</w:t>
            </w:r>
            <w:r w:rsidRPr="00723810">
              <w:rPr>
                <w:rFonts w:ascii="Arial Narrow" w:hAnsi="Arial Narrow" w:cs="Arial"/>
                <w:b/>
                <w:noProof/>
                <w:color w:val="000000"/>
                <w:sz w:val="24"/>
                <w:szCs w:val="24"/>
                <w:lang w:val="sr-Cyrl-CS"/>
              </w:rPr>
              <w:t xml:space="preserve"> </w:t>
            </w:r>
            <w:r w:rsidR="00AD7A2D" w:rsidRPr="00723810">
              <w:rPr>
                <w:rFonts w:ascii="Arial Narrow" w:hAnsi="Arial Narrow" w:cs="Arial"/>
                <w:b/>
                <w:noProof/>
                <w:color w:val="000000"/>
                <w:sz w:val="24"/>
                <w:szCs w:val="24"/>
                <w:lang w:val="sr-Cyrl-CS"/>
              </w:rPr>
              <w:t>бр</w:t>
            </w:r>
            <w:r w:rsidRPr="00723810">
              <w:rPr>
                <w:rFonts w:ascii="Arial Narrow" w:hAnsi="Arial Narrow" w:cs="Arial"/>
                <w:b/>
                <w:noProof/>
                <w:color w:val="000000"/>
                <w:sz w:val="24"/>
                <w:szCs w:val="24"/>
                <w:lang w:val="sr-Latn-CS"/>
              </w:rPr>
              <w:t xml:space="preserve">. </w:t>
            </w:r>
            <w:r w:rsidR="00CF6CA2" w:rsidRPr="00723810">
              <w:rPr>
                <w:rFonts w:ascii="Arial Narrow" w:hAnsi="Arial Narrow" w:cs="Arial"/>
                <w:b/>
                <w:noProof/>
                <w:color w:val="000000"/>
                <w:sz w:val="24"/>
                <w:szCs w:val="24"/>
                <w:lang w:val="sr-Latn-CS"/>
              </w:rPr>
              <w:t>10</w:t>
            </w:r>
            <w:r w:rsidRPr="00723810">
              <w:rPr>
                <w:rFonts w:ascii="Arial Narrow" w:hAnsi="Arial Narrow" w:cs="Arial"/>
                <w:b/>
                <w:noProof/>
                <w:color w:val="000000"/>
                <w:sz w:val="24"/>
                <w:szCs w:val="24"/>
                <w:lang w:val="sr-Latn-CS"/>
              </w:rPr>
              <w:t>)</w:t>
            </w:r>
          </w:p>
        </w:tc>
        <w:tc>
          <w:tcPr>
            <w:tcW w:w="4819" w:type="dxa"/>
          </w:tcPr>
          <w:p w14:paraId="30BF5350" w14:textId="77777777" w:rsidR="00C364EF" w:rsidRPr="00723810" w:rsidRDefault="00C364EF" w:rsidP="004A3BAA">
            <w:pPr>
              <w:spacing w:before="0"/>
              <w:rPr>
                <w:rFonts w:ascii="Arial Narrow" w:hAnsi="Arial Narrow" w:cs="Arial"/>
                <w:noProof/>
                <w:color w:val="FF0000"/>
                <w:sz w:val="24"/>
                <w:szCs w:val="24"/>
                <w:lang w:val="sr-Latn-CS"/>
              </w:rPr>
            </w:pPr>
          </w:p>
        </w:tc>
      </w:tr>
      <w:tr w:rsidR="00C364EF" w:rsidRPr="00723810" w14:paraId="2BB26864" w14:textId="77777777" w:rsidTr="00B548CA">
        <w:trPr>
          <w:trHeight w:val="610"/>
        </w:trPr>
        <w:tc>
          <w:tcPr>
            <w:tcW w:w="959" w:type="dxa"/>
            <w:tcBorders>
              <w:bottom w:val="single" w:sz="4" w:space="0" w:color="auto"/>
            </w:tcBorders>
            <w:vAlign w:val="center"/>
          </w:tcPr>
          <w:p w14:paraId="1558E586" w14:textId="77777777" w:rsidR="00C364EF" w:rsidRPr="00723810" w:rsidRDefault="004A3DBE" w:rsidP="004A3BAA">
            <w:pPr>
              <w:spacing w:before="0"/>
              <w:jc w:val="center"/>
              <w:rPr>
                <w:rFonts w:ascii="Arial Narrow" w:hAnsi="Arial Narrow" w:cs="Arial"/>
                <w:b/>
                <w:noProof/>
                <w:sz w:val="24"/>
                <w:szCs w:val="24"/>
                <w:lang w:val="sr-Latn-CS"/>
              </w:rPr>
            </w:pPr>
            <w:r w:rsidRPr="00723810">
              <w:rPr>
                <w:rFonts w:ascii="Arial Narrow" w:hAnsi="Arial Narrow" w:cs="Arial"/>
                <w:b/>
                <w:noProof/>
                <w:sz w:val="24"/>
                <w:szCs w:val="24"/>
                <w:lang w:val="sr-Latn-CS"/>
              </w:rPr>
              <w:t>II</w:t>
            </w:r>
          </w:p>
        </w:tc>
        <w:tc>
          <w:tcPr>
            <w:tcW w:w="5699" w:type="dxa"/>
            <w:tcBorders>
              <w:bottom w:val="single" w:sz="4" w:space="0" w:color="auto"/>
              <w:right w:val="single" w:sz="4" w:space="0" w:color="auto"/>
            </w:tcBorders>
            <w:vAlign w:val="center"/>
          </w:tcPr>
          <w:p w14:paraId="0E6A152F" w14:textId="77777777" w:rsidR="00C364EF" w:rsidRPr="00723810" w:rsidRDefault="00AD7A2D" w:rsidP="004A3BAA">
            <w:pPr>
              <w:spacing w:before="0"/>
              <w:jc w:val="center"/>
              <w:rPr>
                <w:rFonts w:ascii="Arial Narrow" w:hAnsi="Arial Narrow" w:cs="Arial"/>
                <w:b/>
                <w:noProof/>
                <w:color w:val="00B050"/>
                <w:sz w:val="24"/>
                <w:szCs w:val="24"/>
                <w:lang w:val="sr-Latn-CS"/>
              </w:rPr>
            </w:pPr>
            <w:r w:rsidRPr="00723810">
              <w:rPr>
                <w:rFonts w:ascii="Arial Narrow" w:hAnsi="Arial Narrow" w:cs="Arial"/>
                <w:b/>
                <w:noProof/>
                <w:sz w:val="24"/>
                <w:szCs w:val="24"/>
                <w:lang w:val="sr-Cyrl-CS"/>
              </w:rPr>
              <w:t>УКУПАН</w:t>
            </w:r>
            <w:r w:rsidR="00C364EF"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ИЗНОС</w:t>
            </w:r>
            <w:r w:rsidR="00C364EF"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ПДВ</w:t>
            </w:r>
            <w:r w:rsidR="00767A5B" w:rsidRPr="00723810">
              <w:rPr>
                <w:rFonts w:ascii="Arial Narrow" w:hAnsi="Arial Narrow" w:cs="Arial"/>
                <w:b/>
                <w:noProof/>
                <w:sz w:val="24"/>
                <w:szCs w:val="24"/>
                <w:lang w:val="sr-Cyrl-CS"/>
              </w:rPr>
              <w:t>-</w:t>
            </w:r>
            <w:r w:rsidRPr="00723810">
              <w:rPr>
                <w:rFonts w:ascii="Arial Narrow" w:hAnsi="Arial Narrow" w:cs="Arial"/>
                <w:b/>
                <w:noProof/>
                <w:sz w:val="24"/>
                <w:szCs w:val="24"/>
                <w:lang w:val="sr-Cyrl-CS"/>
              </w:rPr>
              <w:t>а</w:t>
            </w:r>
          </w:p>
        </w:tc>
        <w:tc>
          <w:tcPr>
            <w:tcW w:w="4819" w:type="dxa"/>
            <w:tcBorders>
              <w:bottom w:val="single" w:sz="4" w:space="0" w:color="auto"/>
              <w:right w:val="single" w:sz="4" w:space="0" w:color="auto"/>
            </w:tcBorders>
          </w:tcPr>
          <w:p w14:paraId="16BB54D7" w14:textId="77777777" w:rsidR="00C364EF" w:rsidRPr="00723810" w:rsidRDefault="00C364EF" w:rsidP="004A3BAA">
            <w:pPr>
              <w:spacing w:before="0"/>
              <w:rPr>
                <w:rFonts w:ascii="Arial Narrow" w:hAnsi="Arial Narrow" w:cs="Arial"/>
                <w:noProof/>
                <w:color w:val="FF0000"/>
                <w:sz w:val="24"/>
                <w:szCs w:val="24"/>
                <w:lang w:val="sr-Latn-CS"/>
              </w:rPr>
            </w:pPr>
          </w:p>
        </w:tc>
      </w:tr>
      <w:tr w:rsidR="00C364EF" w:rsidRPr="00723810" w14:paraId="4FB200D1" w14:textId="77777777" w:rsidTr="00B548CA">
        <w:trPr>
          <w:trHeight w:val="368"/>
        </w:trPr>
        <w:tc>
          <w:tcPr>
            <w:tcW w:w="959" w:type="dxa"/>
            <w:tcBorders>
              <w:bottom w:val="single" w:sz="4" w:space="0" w:color="auto"/>
            </w:tcBorders>
            <w:vAlign w:val="center"/>
          </w:tcPr>
          <w:p w14:paraId="765B8537" w14:textId="77777777" w:rsidR="00C364EF" w:rsidRPr="00723810" w:rsidRDefault="004A3DBE" w:rsidP="004A3BAA">
            <w:pPr>
              <w:spacing w:before="0"/>
              <w:jc w:val="center"/>
              <w:rPr>
                <w:rFonts w:ascii="Arial Narrow" w:hAnsi="Arial Narrow" w:cs="Arial"/>
                <w:b/>
                <w:noProof/>
                <w:sz w:val="24"/>
                <w:szCs w:val="24"/>
                <w:lang w:val="sr-Latn-CS"/>
              </w:rPr>
            </w:pPr>
            <w:r w:rsidRPr="00723810">
              <w:rPr>
                <w:rFonts w:ascii="Arial Narrow" w:hAnsi="Arial Narrow" w:cs="Arial"/>
                <w:b/>
                <w:noProof/>
                <w:sz w:val="24"/>
                <w:szCs w:val="24"/>
                <w:lang w:val="sr-Latn-CS"/>
              </w:rPr>
              <w:t>III</w:t>
            </w:r>
          </w:p>
        </w:tc>
        <w:tc>
          <w:tcPr>
            <w:tcW w:w="5699" w:type="dxa"/>
            <w:tcBorders>
              <w:bottom w:val="single" w:sz="4" w:space="0" w:color="auto"/>
              <w:right w:val="single" w:sz="4" w:space="0" w:color="auto"/>
            </w:tcBorders>
            <w:vAlign w:val="center"/>
          </w:tcPr>
          <w:p w14:paraId="3012745C" w14:textId="77777777" w:rsidR="00C364EF" w:rsidRPr="00723810" w:rsidRDefault="00C364EF" w:rsidP="004A3BAA">
            <w:pPr>
              <w:spacing w:before="0"/>
              <w:jc w:val="center"/>
              <w:rPr>
                <w:rFonts w:ascii="Arial Narrow" w:hAnsi="Arial Narrow" w:cs="Arial"/>
                <w:b/>
                <w:noProof/>
                <w:sz w:val="24"/>
                <w:szCs w:val="24"/>
                <w:lang w:val="sr-Cyrl-CS"/>
              </w:rPr>
            </w:pPr>
            <w:r w:rsidRPr="00723810">
              <w:rPr>
                <w:rFonts w:ascii="Arial Narrow" w:hAnsi="Arial Narrow" w:cs="Arial"/>
                <w:b/>
                <w:noProof/>
                <w:sz w:val="24"/>
                <w:szCs w:val="24"/>
                <w:lang w:val="sr-Cyrl-CS"/>
              </w:rPr>
              <w:t>УКУПНО ПОНУЂЕНА ЦЕНА  са ПДВ</w:t>
            </w:r>
            <w:r w:rsidR="00767A5B" w:rsidRPr="00723810">
              <w:rPr>
                <w:rFonts w:ascii="Arial Narrow" w:hAnsi="Arial Narrow" w:cs="Arial"/>
                <w:b/>
                <w:noProof/>
                <w:sz w:val="24"/>
                <w:szCs w:val="24"/>
                <w:lang w:val="sr-Cyrl-CS"/>
              </w:rPr>
              <w:t>-ом</w:t>
            </w:r>
          </w:p>
          <w:p w14:paraId="4F06BE1E" w14:textId="77777777" w:rsidR="00C364EF" w:rsidRPr="00723810" w:rsidRDefault="00C364EF" w:rsidP="004A3BAA">
            <w:pPr>
              <w:spacing w:before="0"/>
              <w:jc w:val="center"/>
              <w:rPr>
                <w:rFonts w:ascii="Arial Narrow" w:hAnsi="Arial Narrow" w:cs="Arial"/>
                <w:b/>
                <w:noProof/>
                <w:sz w:val="24"/>
                <w:szCs w:val="24"/>
                <w:lang w:val="sr-Cyrl-CS"/>
              </w:rPr>
            </w:pPr>
            <w:r w:rsidRPr="00723810">
              <w:rPr>
                <w:rFonts w:ascii="Arial Narrow" w:hAnsi="Arial Narrow" w:cs="Arial"/>
                <w:b/>
                <w:noProof/>
                <w:sz w:val="24"/>
                <w:szCs w:val="24"/>
                <w:lang w:val="sr-Cyrl-CS"/>
              </w:rPr>
              <w:t>(ред. бр.</w:t>
            </w:r>
            <w:r w:rsidR="002C5507" w:rsidRPr="00723810">
              <w:rPr>
                <w:rFonts w:ascii="Arial Narrow" w:hAnsi="Arial Narrow" w:cs="Arial"/>
                <w:b/>
                <w:noProof/>
                <w:sz w:val="24"/>
                <w:szCs w:val="24"/>
                <w:lang w:val="sr-Latn-CS"/>
              </w:rPr>
              <w:t>I</w:t>
            </w:r>
            <w:r w:rsidR="00CF6CA2"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w:t>
            </w:r>
            <w:r w:rsidR="00CF6CA2" w:rsidRPr="00723810">
              <w:rPr>
                <w:rFonts w:ascii="Arial Narrow" w:hAnsi="Arial Narrow" w:cs="Arial"/>
                <w:b/>
                <w:noProof/>
                <w:sz w:val="24"/>
                <w:szCs w:val="24"/>
                <w:lang w:val="sr-Cyrl-CS"/>
              </w:rPr>
              <w:t xml:space="preserve"> </w:t>
            </w:r>
            <w:r w:rsidRPr="00723810">
              <w:rPr>
                <w:rFonts w:ascii="Arial Narrow" w:hAnsi="Arial Narrow" w:cs="Arial"/>
                <w:b/>
                <w:noProof/>
                <w:sz w:val="24"/>
                <w:szCs w:val="24"/>
                <w:lang w:val="sr-Cyrl-CS"/>
              </w:rPr>
              <w:t>ред.бр.</w:t>
            </w:r>
            <w:r w:rsidR="00E14DA8" w:rsidRPr="00723810">
              <w:rPr>
                <w:rFonts w:ascii="Arial Narrow" w:hAnsi="Arial Narrow" w:cs="Arial"/>
                <w:b/>
                <w:noProof/>
                <w:sz w:val="24"/>
                <w:szCs w:val="24"/>
                <w:lang w:val="sr-Latn-CS"/>
              </w:rPr>
              <w:t>II</w:t>
            </w:r>
            <w:r w:rsidRPr="00723810">
              <w:rPr>
                <w:rFonts w:ascii="Arial Narrow" w:hAnsi="Arial Narrow" w:cs="Arial"/>
                <w:b/>
                <w:noProof/>
                <w:sz w:val="24"/>
                <w:szCs w:val="24"/>
                <w:lang w:val="sr-Cyrl-CS"/>
              </w:rPr>
              <w:t>)</w:t>
            </w:r>
          </w:p>
        </w:tc>
        <w:tc>
          <w:tcPr>
            <w:tcW w:w="4819" w:type="dxa"/>
            <w:tcBorders>
              <w:bottom w:val="single" w:sz="4" w:space="0" w:color="auto"/>
              <w:right w:val="single" w:sz="4" w:space="0" w:color="auto"/>
            </w:tcBorders>
          </w:tcPr>
          <w:p w14:paraId="50B876CA" w14:textId="77777777" w:rsidR="00C364EF" w:rsidRPr="00723810" w:rsidRDefault="00C364EF" w:rsidP="004A3BAA">
            <w:pPr>
              <w:spacing w:before="0"/>
              <w:rPr>
                <w:rFonts w:ascii="Arial Narrow" w:hAnsi="Arial Narrow" w:cs="Arial"/>
                <w:noProof/>
                <w:color w:val="FF0000"/>
                <w:sz w:val="24"/>
                <w:szCs w:val="24"/>
                <w:lang w:val="sr-Cyrl-CS"/>
              </w:rPr>
            </w:pPr>
          </w:p>
        </w:tc>
      </w:tr>
    </w:tbl>
    <w:p w14:paraId="7AD63F2B" w14:textId="77777777" w:rsidR="00C364EF" w:rsidRPr="00723810" w:rsidRDefault="00C364EF" w:rsidP="00C364EF">
      <w:pPr>
        <w:spacing w:before="0"/>
        <w:rPr>
          <w:rFonts w:ascii="Arial Narrow" w:hAnsi="Arial Narrow" w:cs="Arial"/>
          <w:noProof/>
          <w:sz w:val="24"/>
          <w:szCs w:val="24"/>
          <w:lang w:val="sr-Cyrl-CS"/>
        </w:rPr>
      </w:pPr>
    </w:p>
    <w:p w14:paraId="08424E62" w14:textId="77777777" w:rsidR="00C364EF" w:rsidRPr="00723810" w:rsidRDefault="00C364EF" w:rsidP="00C364EF">
      <w:pPr>
        <w:spacing w:before="0"/>
        <w:rPr>
          <w:rFonts w:ascii="Arial Narrow" w:hAnsi="Arial Narrow" w:cs="Arial"/>
          <w:i/>
          <w:noProof/>
          <w:color w:val="00B0F0"/>
          <w:sz w:val="24"/>
          <w:szCs w:val="24"/>
          <w:u w:val="single"/>
          <w:lang w:val="sr-Cyrl-CS"/>
        </w:rPr>
      </w:pPr>
    </w:p>
    <w:p w14:paraId="72C5BF85" w14:textId="77777777" w:rsidR="00C364EF" w:rsidRPr="00723810" w:rsidRDefault="00C364EF" w:rsidP="00C364EF">
      <w:pPr>
        <w:spacing w:before="0"/>
        <w:rPr>
          <w:rFonts w:ascii="Arial Narrow" w:hAnsi="Arial Narrow" w:cs="Arial"/>
          <w:i/>
          <w:noProof/>
          <w:color w:val="00B0F0"/>
          <w:sz w:val="24"/>
          <w:szCs w:val="24"/>
          <w:u w:val="single"/>
          <w:lang w:val="sr-Cyrl-CS"/>
        </w:rPr>
      </w:pPr>
    </w:p>
    <w:p w14:paraId="27513AD1" w14:textId="77777777" w:rsidR="00C364EF" w:rsidRPr="00723810" w:rsidRDefault="00C364EF" w:rsidP="00C364EF">
      <w:pPr>
        <w:spacing w:before="0"/>
        <w:rPr>
          <w:rFonts w:ascii="Arial Narrow" w:hAnsi="Arial Narrow" w:cs="Arial"/>
          <w:i/>
          <w:noProof/>
          <w:color w:val="00B0F0"/>
          <w:sz w:val="24"/>
          <w:szCs w:val="24"/>
          <w:u w:val="single"/>
          <w:lang w:val="sr-Cyrl-CS"/>
        </w:rPr>
      </w:pPr>
    </w:p>
    <w:p w14:paraId="724A342C" w14:textId="77777777" w:rsidR="00C364EF" w:rsidRPr="00723810" w:rsidRDefault="00C364EF" w:rsidP="00C364EF">
      <w:pPr>
        <w:spacing w:before="0"/>
        <w:rPr>
          <w:rFonts w:ascii="Arial Narrow" w:hAnsi="Arial Narrow" w:cs="Arial"/>
          <w:i/>
          <w:noProof/>
          <w:color w:val="00B0F0"/>
          <w:sz w:val="24"/>
          <w:szCs w:val="24"/>
          <w:u w:val="single"/>
          <w:lang w:val="sr-Cyrl-CS"/>
        </w:rPr>
      </w:pPr>
    </w:p>
    <w:p w14:paraId="23C06A6E" w14:textId="77777777" w:rsidR="00C364EF" w:rsidRPr="00723810" w:rsidRDefault="00C364EF" w:rsidP="00C364EF">
      <w:pPr>
        <w:spacing w:before="0"/>
        <w:rPr>
          <w:rFonts w:ascii="Arial Narrow" w:hAnsi="Arial Narrow" w:cs="Arial"/>
          <w:i/>
          <w:noProof/>
          <w:color w:val="00B0F0"/>
          <w:sz w:val="24"/>
          <w:szCs w:val="24"/>
          <w:u w:val="single"/>
          <w:lang w:val="sr-Cyrl-CS"/>
        </w:rPr>
      </w:pPr>
    </w:p>
    <w:p w14:paraId="27BFCDE9" w14:textId="77777777" w:rsidR="00C364EF" w:rsidRPr="00723810" w:rsidRDefault="00C364EF" w:rsidP="00C364EF">
      <w:pPr>
        <w:spacing w:before="0"/>
        <w:rPr>
          <w:rFonts w:ascii="Arial Narrow" w:hAnsi="Arial Narrow" w:cs="Arial"/>
          <w:i/>
          <w:noProof/>
          <w:color w:val="00B0F0"/>
          <w:sz w:val="24"/>
          <w:szCs w:val="24"/>
          <w:u w:val="single"/>
          <w:lang w:val="sr-Cyrl-CS"/>
        </w:rPr>
      </w:pPr>
    </w:p>
    <w:p w14:paraId="02683F3C" w14:textId="46B6A32A" w:rsidR="00A87827" w:rsidRPr="00723810" w:rsidRDefault="00A87827" w:rsidP="00315802">
      <w:pPr>
        <w:pStyle w:val="ListParagraph"/>
        <w:tabs>
          <w:tab w:val="left" w:pos="90"/>
        </w:tabs>
        <w:spacing w:before="0" w:after="0" w:line="240" w:lineRule="auto"/>
        <w:ind w:left="0"/>
        <w:rPr>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A87827" w:rsidRPr="00DE797A" w14:paraId="2CBE9CB7" w14:textId="77777777" w:rsidTr="001649C2">
        <w:trPr>
          <w:jc w:val="center"/>
        </w:trPr>
        <w:tc>
          <w:tcPr>
            <w:tcW w:w="3882" w:type="dxa"/>
          </w:tcPr>
          <w:p w14:paraId="09D1930A" w14:textId="504AA085" w:rsidR="00A87827" w:rsidRPr="00266DFF" w:rsidRDefault="00B548CA" w:rsidP="00266DFF">
            <w:pPr>
              <w:tabs>
                <w:tab w:val="left" w:pos="90"/>
              </w:tabs>
              <w:rPr>
                <w:rFonts w:ascii="Arial Narrow" w:hAnsi="Arial Narrow" w:cs="Arial"/>
                <w:noProof/>
                <w:sz w:val="24"/>
                <w:szCs w:val="24"/>
                <w:lang w:val="sr-Cyrl-CS"/>
              </w:rPr>
            </w:pPr>
            <w:r>
              <w:rPr>
                <w:rFonts w:ascii="Arial Narrow" w:eastAsia="Calibri" w:hAnsi="Arial Narrow" w:cs="Arial"/>
                <w:noProof/>
                <w:sz w:val="24"/>
                <w:szCs w:val="24"/>
                <w:lang w:val="sr-Cyrl-CS"/>
              </w:rPr>
              <w:t xml:space="preserve">       </w:t>
            </w:r>
            <w:r>
              <w:rPr>
                <w:rFonts w:ascii="Arial Narrow" w:eastAsia="Calibri" w:hAnsi="Arial Narrow" w:cs="Arial"/>
                <w:noProof/>
                <w:sz w:val="24"/>
                <w:szCs w:val="24"/>
                <w:lang w:val="sr-Latn-RS"/>
              </w:rPr>
              <w:t xml:space="preserve"> </w:t>
            </w:r>
            <w:r>
              <w:rPr>
                <w:rFonts w:ascii="Arial Narrow" w:eastAsia="Calibri" w:hAnsi="Arial Narrow" w:cs="Arial"/>
                <w:noProof/>
                <w:sz w:val="24"/>
                <w:szCs w:val="24"/>
                <w:lang w:val="sr-Cyrl-CS"/>
              </w:rPr>
              <w:t xml:space="preserve"> </w:t>
            </w:r>
            <w:r w:rsidR="00A87827" w:rsidRPr="00266DFF">
              <w:rPr>
                <w:rFonts w:ascii="Arial Narrow" w:hAnsi="Arial Narrow" w:cs="Arial"/>
                <w:noProof/>
                <w:sz w:val="24"/>
                <w:szCs w:val="24"/>
                <w:lang w:val="sr-Cyrl-CS"/>
              </w:rPr>
              <w:t>Датум:</w:t>
            </w:r>
          </w:p>
        </w:tc>
        <w:tc>
          <w:tcPr>
            <w:tcW w:w="2127" w:type="dxa"/>
          </w:tcPr>
          <w:p w14:paraId="48029DC8" w14:textId="77777777" w:rsidR="00A87827" w:rsidRPr="00266DFF" w:rsidRDefault="00A87827" w:rsidP="001649C2">
            <w:pPr>
              <w:pStyle w:val="ListParagraph"/>
              <w:tabs>
                <w:tab w:val="left" w:pos="90"/>
              </w:tabs>
              <w:rPr>
                <w:rFonts w:ascii="Arial Narrow" w:hAnsi="Arial Narrow" w:cs="Arial"/>
                <w:noProof/>
                <w:sz w:val="24"/>
                <w:szCs w:val="24"/>
                <w:lang w:val="sr-Cyrl-CS"/>
              </w:rPr>
            </w:pPr>
          </w:p>
        </w:tc>
        <w:tc>
          <w:tcPr>
            <w:tcW w:w="4022" w:type="dxa"/>
          </w:tcPr>
          <w:p w14:paraId="3D4F7815" w14:textId="06CC8918" w:rsidR="00A87827" w:rsidRPr="00266DFF" w:rsidRDefault="00B548CA" w:rsidP="00266DFF">
            <w:pPr>
              <w:tabs>
                <w:tab w:val="left" w:pos="90"/>
              </w:tabs>
              <w:rPr>
                <w:rFonts w:ascii="Arial Narrow" w:hAnsi="Arial Narrow" w:cs="Arial"/>
                <w:noProof/>
                <w:sz w:val="24"/>
                <w:szCs w:val="24"/>
                <w:lang w:val="sr-Cyrl-CS"/>
              </w:rPr>
            </w:pPr>
            <w:r>
              <w:rPr>
                <w:rFonts w:ascii="Arial Narrow" w:hAnsi="Arial Narrow" w:cs="Arial"/>
                <w:noProof/>
                <w:sz w:val="24"/>
                <w:szCs w:val="24"/>
                <w:lang w:val="sr-Latn-RS"/>
              </w:rPr>
              <w:t xml:space="preserve">           </w:t>
            </w:r>
            <w:r w:rsidR="00A87827" w:rsidRPr="00266DFF">
              <w:rPr>
                <w:rFonts w:ascii="Arial Narrow" w:hAnsi="Arial Narrow" w:cs="Arial"/>
                <w:noProof/>
                <w:sz w:val="24"/>
                <w:szCs w:val="24"/>
                <w:lang w:val="sr-Cyrl-CS"/>
              </w:rPr>
              <w:t>Понуђач</w:t>
            </w:r>
          </w:p>
        </w:tc>
      </w:tr>
      <w:tr w:rsidR="00A87827" w:rsidRPr="00DE797A" w14:paraId="11DA2380" w14:textId="77777777" w:rsidTr="001649C2">
        <w:trPr>
          <w:jc w:val="center"/>
        </w:trPr>
        <w:tc>
          <w:tcPr>
            <w:tcW w:w="3882" w:type="dxa"/>
          </w:tcPr>
          <w:p w14:paraId="278EDF37" w14:textId="77777777" w:rsidR="00A87827" w:rsidRPr="00266DFF" w:rsidRDefault="00A87827" w:rsidP="001649C2">
            <w:pPr>
              <w:pStyle w:val="ListParagraph"/>
              <w:tabs>
                <w:tab w:val="left" w:pos="90"/>
              </w:tabs>
              <w:rPr>
                <w:rFonts w:ascii="Arial Narrow" w:hAnsi="Arial Narrow"/>
                <w:noProof/>
                <w:sz w:val="24"/>
                <w:szCs w:val="24"/>
                <w:lang w:val="sr-Cyrl-CS"/>
              </w:rPr>
            </w:pPr>
          </w:p>
        </w:tc>
        <w:tc>
          <w:tcPr>
            <w:tcW w:w="2127" w:type="dxa"/>
          </w:tcPr>
          <w:p w14:paraId="2F160671" w14:textId="77777777" w:rsidR="00A87827" w:rsidRPr="00266DFF" w:rsidRDefault="00A87827" w:rsidP="00266DFF">
            <w:pPr>
              <w:tabs>
                <w:tab w:val="left" w:pos="90"/>
              </w:tabs>
              <w:rPr>
                <w:rFonts w:ascii="Arial Narrow" w:hAnsi="Arial Narrow" w:cs="Arial"/>
                <w:noProof/>
                <w:sz w:val="24"/>
                <w:szCs w:val="24"/>
                <w:lang w:val="sr-Cyrl-CS"/>
              </w:rPr>
            </w:pPr>
            <w:r w:rsidRPr="00266DFF">
              <w:rPr>
                <w:rFonts w:ascii="Arial Narrow" w:hAnsi="Arial Narrow" w:cs="Arial"/>
                <w:noProof/>
                <w:sz w:val="24"/>
                <w:szCs w:val="24"/>
                <w:lang w:val="sr-Cyrl-CS"/>
              </w:rPr>
              <w:t>М.П.</w:t>
            </w:r>
          </w:p>
        </w:tc>
        <w:tc>
          <w:tcPr>
            <w:tcW w:w="4022" w:type="dxa"/>
          </w:tcPr>
          <w:p w14:paraId="7B01DF22" w14:textId="77777777" w:rsidR="00A87827" w:rsidRPr="00266DFF" w:rsidRDefault="00A87827" w:rsidP="001649C2">
            <w:pPr>
              <w:pStyle w:val="ListParagraph"/>
              <w:tabs>
                <w:tab w:val="left" w:pos="90"/>
              </w:tabs>
              <w:rPr>
                <w:rFonts w:ascii="Arial Narrow" w:hAnsi="Arial Narrow"/>
                <w:noProof/>
                <w:sz w:val="24"/>
                <w:szCs w:val="24"/>
                <w:lang w:val="sr-Cyrl-CS"/>
              </w:rPr>
            </w:pPr>
          </w:p>
        </w:tc>
      </w:tr>
      <w:tr w:rsidR="00A87827" w:rsidRPr="00DE797A" w14:paraId="3F206CF2" w14:textId="77777777" w:rsidTr="001649C2">
        <w:trPr>
          <w:jc w:val="center"/>
        </w:trPr>
        <w:tc>
          <w:tcPr>
            <w:tcW w:w="3882" w:type="dxa"/>
            <w:tcBorders>
              <w:bottom w:val="single" w:sz="4" w:space="0" w:color="auto"/>
            </w:tcBorders>
          </w:tcPr>
          <w:p w14:paraId="78909A9F" w14:textId="77777777" w:rsidR="00A87827" w:rsidRPr="00266DFF" w:rsidRDefault="00A87827" w:rsidP="001649C2">
            <w:pPr>
              <w:pStyle w:val="ListParagraph"/>
              <w:tabs>
                <w:tab w:val="left" w:pos="90"/>
              </w:tabs>
              <w:rPr>
                <w:rFonts w:ascii="Arial Narrow" w:hAnsi="Arial Narrow"/>
                <w:noProof/>
                <w:sz w:val="24"/>
                <w:szCs w:val="24"/>
                <w:lang w:val="sr-Cyrl-CS"/>
              </w:rPr>
            </w:pPr>
          </w:p>
        </w:tc>
        <w:tc>
          <w:tcPr>
            <w:tcW w:w="2127" w:type="dxa"/>
          </w:tcPr>
          <w:p w14:paraId="5E88BDA5" w14:textId="77777777" w:rsidR="00A87827" w:rsidRPr="00266DFF" w:rsidRDefault="00A87827" w:rsidP="001649C2">
            <w:pPr>
              <w:pStyle w:val="ListParagraph"/>
              <w:tabs>
                <w:tab w:val="left" w:pos="90"/>
              </w:tabs>
              <w:rPr>
                <w:rFonts w:ascii="Arial Narrow" w:hAnsi="Arial Narrow"/>
                <w:noProof/>
                <w:sz w:val="24"/>
                <w:szCs w:val="24"/>
                <w:lang w:val="sr-Cyrl-CS"/>
              </w:rPr>
            </w:pPr>
          </w:p>
        </w:tc>
        <w:tc>
          <w:tcPr>
            <w:tcW w:w="4022" w:type="dxa"/>
            <w:tcBorders>
              <w:bottom w:val="single" w:sz="4" w:space="0" w:color="auto"/>
            </w:tcBorders>
          </w:tcPr>
          <w:p w14:paraId="3EE054C2" w14:textId="77777777" w:rsidR="00A87827" w:rsidRPr="00266DFF" w:rsidRDefault="00A87827" w:rsidP="001649C2">
            <w:pPr>
              <w:pStyle w:val="ListParagraph"/>
              <w:tabs>
                <w:tab w:val="left" w:pos="90"/>
              </w:tabs>
              <w:rPr>
                <w:rFonts w:ascii="Arial Narrow" w:hAnsi="Arial Narrow"/>
                <w:noProof/>
                <w:sz w:val="24"/>
                <w:szCs w:val="24"/>
                <w:lang w:val="sr-Cyrl-CS"/>
              </w:rPr>
            </w:pPr>
          </w:p>
        </w:tc>
      </w:tr>
    </w:tbl>
    <w:p w14:paraId="49B54AE5" w14:textId="6111CAF1" w:rsidR="00172E09" w:rsidRDefault="00172E09" w:rsidP="00C82FEE">
      <w:pPr>
        <w:tabs>
          <w:tab w:val="left" w:pos="90"/>
        </w:tabs>
        <w:rPr>
          <w:rFonts w:ascii="Calibri" w:eastAsia="Calibri" w:hAnsi="Calibri"/>
          <w:noProof/>
          <w:sz w:val="24"/>
          <w:szCs w:val="24"/>
          <w:lang w:val="sr-Cyrl-CS"/>
        </w:rPr>
      </w:pPr>
    </w:p>
    <w:p w14:paraId="5EA3F746" w14:textId="5D937E56" w:rsidR="00C82FEE" w:rsidRPr="00E92D86" w:rsidRDefault="00AC5F6D" w:rsidP="00C82FEE">
      <w:pPr>
        <w:tabs>
          <w:tab w:val="left" w:pos="90"/>
        </w:tabs>
        <w:rPr>
          <w:rFonts w:ascii="Arial Narrow" w:hAnsi="Arial Narrow" w:cs="Arial"/>
          <w:b/>
          <w:noProof/>
          <w:sz w:val="28"/>
          <w:szCs w:val="28"/>
          <w:lang w:val="sr-Cyrl-CS"/>
        </w:rPr>
      </w:pPr>
      <w:r w:rsidRPr="00E92D86">
        <w:rPr>
          <w:rFonts w:ascii="Calibri" w:eastAsia="Calibri" w:hAnsi="Calibri"/>
          <w:noProof/>
          <w:sz w:val="28"/>
          <w:szCs w:val="28"/>
          <w:lang w:val="sr-Cyrl-CS"/>
        </w:rPr>
        <w:t xml:space="preserve"> </w:t>
      </w:r>
      <w:r w:rsidR="009967AF" w:rsidRPr="00E92D86">
        <w:rPr>
          <w:rFonts w:ascii="Calibri" w:eastAsia="Calibri" w:hAnsi="Calibri"/>
          <w:noProof/>
          <w:sz w:val="28"/>
          <w:szCs w:val="28"/>
          <w:lang w:val="sr-Latn-RS"/>
        </w:rPr>
        <w:t xml:space="preserve">                                                   </w:t>
      </w:r>
      <w:r w:rsidRPr="00E92D86">
        <w:rPr>
          <w:rFonts w:ascii="Calibri" w:eastAsia="Calibri" w:hAnsi="Calibri"/>
          <w:noProof/>
          <w:sz w:val="28"/>
          <w:szCs w:val="28"/>
          <w:lang w:val="sr-Cyrl-CS"/>
        </w:rPr>
        <w:t xml:space="preserve"> </w:t>
      </w:r>
      <w:r w:rsidR="003679DA" w:rsidRPr="00E92D86">
        <w:rPr>
          <w:rFonts w:ascii="Calibri" w:eastAsia="Calibri" w:hAnsi="Calibri"/>
          <w:noProof/>
          <w:sz w:val="28"/>
          <w:szCs w:val="28"/>
          <w:lang w:val="sr-Latn-RS"/>
        </w:rPr>
        <w:t xml:space="preserve">                              </w:t>
      </w:r>
      <w:r w:rsidR="00E92D86">
        <w:rPr>
          <w:rFonts w:ascii="Calibri" w:eastAsia="Calibri" w:hAnsi="Calibri"/>
          <w:noProof/>
          <w:sz w:val="28"/>
          <w:szCs w:val="28"/>
          <w:lang w:val="sr-Cyrl-RS"/>
        </w:rPr>
        <w:t xml:space="preserve"> </w:t>
      </w:r>
      <w:r w:rsidR="00D35346" w:rsidRPr="00E92D86">
        <w:rPr>
          <w:rFonts w:ascii="Calibri" w:eastAsia="Calibri" w:hAnsi="Calibri"/>
          <w:noProof/>
          <w:sz w:val="28"/>
          <w:szCs w:val="28"/>
          <w:lang w:val="sr-Cyrl-RS"/>
        </w:rPr>
        <w:t xml:space="preserve"> </w:t>
      </w:r>
      <w:r w:rsidR="00EF3FEC" w:rsidRPr="00E92D86">
        <w:rPr>
          <w:rFonts w:ascii="Arial Narrow" w:hAnsi="Arial Narrow" w:cs="Arial"/>
          <w:b/>
          <w:noProof/>
          <w:sz w:val="28"/>
          <w:szCs w:val="28"/>
          <w:lang w:val="sr-Cyrl-CS"/>
        </w:rPr>
        <w:t xml:space="preserve">ОБРАЗАЦ </w:t>
      </w:r>
      <w:r w:rsidR="00C82FEE" w:rsidRPr="00E92D86">
        <w:rPr>
          <w:rFonts w:ascii="Arial Narrow" w:hAnsi="Arial Narrow" w:cs="Arial"/>
          <w:b/>
          <w:noProof/>
          <w:sz w:val="28"/>
          <w:szCs w:val="28"/>
          <w:lang w:val="sr-Cyrl-CS"/>
        </w:rPr>
        <w:t xml:space="preserve"> </w:t>
      </w:r>
      <w:r w:rsidR="00D3139E" w:rsidRPr="00E92D86">
        <w:rPr>
          <w:rFonts w:ascii="Arial Narrow" w:hAnsi="Arial Narrow" w:cs="Arial"/>
          <w:b/>
          <w:noProof/>
          <w:sz w:val="28"/>
          <w:szCs w:val="28"/>
          <w:lang w:val="sr-Cyrl-CS"/>
        </w:rPr>
        <w:t xml:space="preserve"> </w:t>
      </w:r>
      <w:r w:rsidR="00C82FEE" w:rsidRPr="00E92D86">
        <w:rPr>
          <w:rFonts w:ascii="Arial Narrow" w:hAnsi="Arial Narrow" w:cs="Arial"/>
          <w:b/>
          <w:noProof/>
          <w:sz w:val="28"/>
          <w:szCs w:val="28"/>
          <w:lang w:val="sr-Cyrl-CS"/>
        </w:rPr>
        <w:t xml:space="preserve"> </w:t>
      </w:r>
      <w:r w:rsidR="003679DA" w:rsidRPr="00E92D86">
        <w:rPr>
          <w:rFonts w:ascii="Arial Narrow" w:hAnsi="Arial Narrow" w:cs="Arial"/>
          <w:b/>
          <w:noProof/>
          <w:sz w:val="28"/>
          <w:szCs w:val="28"/>
          <w:lang w:val="sr-Latn-RS"/>
        </w:rPr>
        <w:t xml:space="preserve"> </w:t>
      </w:r>
      <w:r w:rsidR="00EF3FEC" w:rsidRPr="00E92D86">
        <w:rPr>
          <w:rFonts w:ascii="Arial Narrow" w:hAnsi="Arial Narrow" w:cs="Arial"/>
          <w:b/>
          <w:noProof/>
          <w:sz w:val="28"/>
          <w:szCs w:val="28"/>
          <w:lang w:val="sr-Cyrl-CS"/>
        </w:rPr>
        <w:t xml:space="preserve">СТРУКТУРЕ </w:t>
      </w:r>
      <w:r w:rsidR="00D3139E" w:rsidRPr="00E92D86">
        <w:rPr>
          <w:rFonts w:ascii="Arial Narrow" w:hAnsi="Arial Narrow" w:cs="Arial"/>
          <w:b/>
          <w:noProof/>
          <w:sz w:val="28"/>
          <w:szCs w:val="28"/>
          <w:lang w:val="sr-Cyrl-CS"/>
        </w:rPr>
        <w:t xml:space="preserve"> </w:t>
      </w:r>
      <w:r w:rsidR="004A3BAA" w:rsidRPr="00E92D86">
        <w:rPr>
          <w:rFonts w:ascii="Arial Narrow" w:hAnsi="Arial Narrow" w:cs="Arial"/>
          <w:b/>
          <w:noProof/>
          <w:sz w:val="28"/>
          <w:szCs w:val="28"/>
          <w:lang w:val="sr-Cyrl-CS"/>
        </w:rPr>
        <w:t xml:space="preserve"> </w:t>
      </w:r>
      <w:r w:rsidR="003679DA" w:rsidRPr="00E92D86">
        <w:rPr>
          <w:rFonts w:ascii="Arial Narrow" w:hAnsi="Arial Narrow" w:cs="Arial"/>
          <w:b/>
          <w:noProof/>
          <w:sz w:val="28"/>
          <w:szCs w:val="28"/>
          <w:lang w:val="sr-Latn-RS"/>
        </w:rPr>
        <w:t xml:space="preserve"> </w:t>
      </w:r>
      <w:r w:rsidR="00EF3FEC" w:rsidRPr="00E92D86">
        <w:rPr>
          <w:rFonts w:ascii="Arial Narrow" w:hAnsi="Arial Narrow" w:cs="Arial"/>
          <w:b/>
          <w:noProof/>
          <w:sz w:val="28"/>
          <w:szCs w:val="28"/>
          <w:lang w:val="sr-Cyrl-CS"/>
        </w:rPr>
        <w:t>ЦЕНЕ</w:t>
      </w:r>
      <w:r w:rsidR="00B34743" w:rsidRPr="00E92D86">
        <w:rPr>
          <w:rFonts w:ascii="Arial Narrow" w:hAnsi="Arial Narrow" w:cs="Arial"/>
          <w:b/>
          <w:noProof/>
          <w:sz w:val="28"/>
          <w:szCs w:val="28"/>
          <w:lang w:val="sr-Cyrl-CS"/>
        </w:rPr>
        <w:t xml:space="preserve">           </w:t>
      </w:r>
      <w:r w:rsidR="00B34743" w:rsidRPr="00E92D86">
        <w:rPr>
          <w:rFonts w:ascii="Arial Narrow" w:hAnsi="Arial Narrow" w:cs="Arial"/>
          <w:b/>
          <w:noProof/>
          <w:sz w:val="28"/>
          <w:szCs w:val="28"/>
          <w:lang w:val="sr-Cyrl-CS"/>
        </w:rPr>
        <w:tab/>
      </w:r>
      <w:r w:rsidR="00B34743" w:rsidRPr="00E92D86">
        <w:rPr>
          <w:rFonts w:ascii="Arial Narrow" w:hAnsi="Arial Narrow" w:cs="Arial"/>
          <w:b/>
          <w:noProof/>
          <w:sz w:val="28"/>
          <w:szCs w:val="28"/>
          <w:lang w:val="sr-Cyrl-CS"/>
        </w:rPr>
        <w:tab/>
      </w:r>
      <w:r w:rsidR="00B34743" w:rsidRPr="00E92D86">
        <w:rPr>
          <w:rFonts w:ascii="Arial Narrow" w:hAnsi="Arial Narrow" w:cs="Arial"/>
          <w:b/>
          <w:noProof/>
          <w:sz w:val="28"/>
          <w:szCs w:val="28"/>
          <w:lang w:val="sr-Cyrl-CS"/>
        </w:rPr>
        <w:tab/>
      </w:r>
      <w:r w:rsidR="00B34743" w:rsidRPr="00E92D86">
        <w:rPr>
          <w:rFonts w:ascii="Arial Narrow" w:hAnsi="Arial Narrow" w:cs="Arial"/>
          <w:b/>
          <w:noProof/>
          <w:sz w:val="28"/>
          <w:szCs w:val="28"/>
          <w:lang w:val="sr-Cyrl-CS"/>
        </w:rPr>
        <w:tab/>
        <w:t xml:space="preserve">  </w:t>
      </w:r>
      <w:r w:rsidR="00E92D86">
        <w:rPr>
          <w:rFonts w:ascii="Arial Narrow" w:hAnsi="Arial Narrow" w:cs="Arial"/>
          <w:b/>
          <w:noProof/>
          <w:sz w:val="28"/>
          <w:szCs w:val="28"/>
          <w:lang w:val="sr-Cyrl-CS"/>
        </w:rPr>
        <w:t xml:space="preserve">             </w:t>
      </w:r>
      <w:r w:rsidR="003679DA" w:rsidRPr="00E92D86">
        <w:rPr>
          <w:rFonts w:ascii="Arial Narrow" w:hAnsi="Arial Narrow" w:cs="Arial"/>
          <w:b/>
          <w:noProof/>
          <w:sz w:val="28"/>
          <w:szCs w:val="28"/>
          <w:lang w:val="sr-Latn-RS"/>
        </w:rPr>
        <w:t xml:space="preserve"> </w:t>
      </w:r>
      <w:r w:rsidR="00C82FEE" w:rsidRPr="00E92D86">
        <w:rPr>
          <w:rFonts w:ascii="Arial Narrow" w:hAnsi="Arial Narrow" w:cs="Arial"/>
          <w:b/>
          <w:noProof/>
          <w:sz w:val="28"/>
          <w:szCs w:val="28"/>
          <w:lang w:val="sr-Cyrl-CS"/>
        </w:rPr>
        <w:t>ОБРАЗАЦ  2.</w:t>
      </w:r>
    </w:p>
    <w:p w14:paraId="73E9B84B" w14:textId="750FB6DE" w:rsidR="003C356A" w:rsidRPr="00E92D86" w:rsidRDefault="007A0E39" w:rsidP="00D463C3">
      <w:pPr>
        <w:tabs>
          <w:tab w:val="left" w:pos="90"/>
        </w:tabs>
        <w:rPr>
          <w:rFonts w:ascii="Arial Narrow" w:hAnsi="Arial Narrow" w:cs="Arial"/>
          <w:b/>
          <w:noProof/>
          <w:sz w:val="28"/>
          <w:szCs w:val="28"/>
          <w:lang w:val="sr-Cyrl-RS"/>
        </w:rPr>
      </w:pPr>
      <w:r w:rsidRPr="00E92D86">
        <w:rPr>
          <w:rFonts w:ascii="Arial Narrow" w:hAnsi="Arial Narrow" w:cs="Arial"/>
          <w:b/>
          <w:noProof/>
          <w:sz w:val="28"/>
          <w:szCs w:val="28"/>
          <w:lang w:val="sr-Cyrl-RS"/>
        </w:rPr>
        <w:t xml:space="preserve"> </w:t>
      </w:r>
      <w:r w:rsidR="00511759" w:rsidRPr="00E92D86">
        <w:rPr>
          <w:rFonts w:ascii="Arial Narrow" w:hAnsi="Arial Narrow" w:cs="Arial"/>
          <w:b/>
          <w:noProof/>
          <w:sz w:val="28"/>
          <w:szCs w:val="28"/>
          <w:lang w:val="sr-Cyrl-RS"/>
        </w:rPr>
        <w:t xml:space="preserve">   </w:t>
      </w:r>
      <w:r w:rsidR="004A3BAA" w:rsidRPr="00E92D86">
        <w:rPr>
          <w:rFonts w:ascii="Arial Narrow" w:hAnsi="Arial Narrow" w:cs="Arial"/>
          <w:b/>
          <w:noProof/>
          <w:sz w:val="28"/>
          <w:szCs w:val="28"/>
          <w:lang w:val="sr-Cyrl-CS"/>
        </w:rPr>
        <w:t>Партија  3</w:t>
      </w:r>
      <w:r w:rsidR="00EB59E6" w:rsidRPr="00E92D86">
        <w:rPr>
          <w:rFonts w:ascii="Arial Narrow" w:hAnsi="Arial Narrow" w:cs="Arial"/>
          <w:b/>
          <w:noProof/>
          <w:sz w:val="28"/>
          <w:szCs w:val="28"/>
          <w:lang w:val="sr-Cyrl-CS"/>
        </w:rPr>
        <w:t xml:space="preserve"> </w:t>
      </w:r>
      <w:r w:rsidR="004A3BAA" w:rsidRPr="00E92D86">
        <w:rPr>
          <w:rFonts w:ascii="Arial Narrow" w:hAnsi="Arial Narrow" w:cs="Arial"/>
          <w:b/>
          <w:noProof/>
          <w:sz w:val="28"/>
          <w:szCs w:val="28"/>
          <w:lang w:val="sr-Cyrl-CS"/>
        </w:rPr>
        <w:t>–</w:t>
      </w:r>
      <w:r w:rsidR="00EB59E6" w:rsidRPr="00E92D86">
        <w:rPr>
          <w:rFonts w:ascii="Arial Narrow" w:hAnsi="Arial Narrow" w:cs="Arial"/>
          <w:b/>
          <w:noProof/>
          <w:sz w:val="28"/>
          <w:szCs w:val="28"/>
          <w:lang w:val="sr-Cyrl-CS"/>
        </w:rPr>
        <w:t xml:space="preserve"> </w:t>
      </w:r>
      <w:r w:rsidR="00835073" w:rsidRPr="00E92D86">
        <w:rPr>
          <w:rFonts w:ascii="Arial Narrow" w:hAnsi="Arial Narrow" w:cs="Arial"/>
          <w:b/>
          <w:noProof/>
          <w:sz w:val="28"/>
          <w:szCs w:val="28"/>
          <w:lang w:val="sr-Cyrl-CS"/>
        </w:rPr>
        <w:t xml:space="preserve"> </w:t>
      </w:r>
      <w:r w:rsidR="00723810" w:rsidRPr="00E92D86">
        <w:rPr>
          <w:rFonts w:ascii="Arial Narrow" w:hAnsi="Arial Narrow" w:cs="Arial"/>
          <w:b/>
          <w:noProof/>
          <w:sz w:val="28"/>
          <w:szCs w:val="28"/>
          <w:lang w:val="sr-Cyrl-CS"/>
        </w:rPr>
        <w:t xml:space="preserve"> </w:t>
      </w:r>
      <w:r w:rsidR="00116112" w:rsidRPr="00E92D86">
        <w:rPr>
          <w:rFonts w:ascii="Arial Narrow" w:hAnsi="Arial Narrow" w:cs="Arial"/>
          <w:b/>
          <w:noProof/>
          <w:sz w:val="28"/>
          <w:szCs w:val="28"/>
          <w:lang w:val="sr-Cyrl-CS"/>
        </w:rPr>
        <w:t xml:space="preserve">Водомери  </w:t>
      </w:r>
    </w:p>
    <w:tbl>
      <w:tblPr>
        <w:tblpPr w:leftFromText="180" w:rightFromText="180" w:vertAnchor="text" w:horzAnchor="margin" w:tblpXSpec="center" w:tblpY="165"/>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0"/>
        <w:gridCol w:w="3868"/>
        <w:gridCol w:w="1303"/>
        <w:gridCol w:w="1029"/>
        <w:gridCol w:w="939"/>
        <w:gridCol w:w="1222"/>
        <w:gridCol w:w="1213"/>
        <w:gridCol w:w="1083"/>
        <w:gridCol w:w="1044"/>
        <w:gridCol w:w="1417"/>
      </w:tblGrid>
      <w:tr w:rsidR="00535850" w:rsidRPr="004A3BAA" w14:paraId="04341C0F" w14:textId="77777777" w:rsidTr="005C29D9">
        <w:trPr>
          <w:trHeight w:val="1199"/>
        </w:trPr>
        <w:tc>
          <w:tcPr>
            <w:tcW w:w="235" w:type="pct"/>
            <w:shd w:val="clear" w:color="auto" w:fill="C6D9F1" w:themeFill="text2" w:themeFillTint="33"/>
            <w:vAlign w:val="center"/>
          </w:tcPr>
          <w:p w14:paraId="6A291313" w14:textId="77777777" w:rsidR="00F15ECA" w:rsidRPr="004A3BAA" w:rsidRDefault="00F15ECA" w:rsidP="00EA1383">
            <w:pPr>
              <w:spacing w:before="0"/>
              <w:jc w:val="center"/>
              <w:rPr>
                <w:rFonts w:ascii="Arial Narrow" w:hAnsi="Arial Narrow" w:cs="Arial"/>
                <w:b/>
                <w:bCs/>
                <w:iCs/>
                <w:noProof/>
                <w:sz w:val="24"/>
                <w:szCs w:val="24"/>
                <w:lang w:val="sr-Cyrl-CS"/>
              </w:rPr>
            </w:pPr>
          </w:p>
          <w:p w14:paraId="44CDC041" w14:textId="77777777" w:rsidR="00F15ECA" w:rsidRPr="004A3BAA" w:rsidRDefault="00F15ECA" w:rsidP="00EA1383">
            <w:pPr>
              <w:spacing w:before="0"/>
              <w:jc w:val="center"/>
              <w:rPr>
                <w:rFonts w:ascii="Arial Narrow" w:hAnsi="Arial Narrow" w:cs="Arial"/>
                <w:b/>
                <w:bCs/>
                <w:iCs/>
                <w:noProof/>
                <w:sz w:val="24"/>
                <w:szCs w:val="24"/>
                <w:lang w:val="sr-Cyrl-CS"/>
              </w:rPr>
            </w:pPr>
          </w:p>
          <w:p w14:paraId="24555D39"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Ред. Бр.</w:t>
            </w:r>
          </w:p>
        </w:tc>
        <w:tc>
          <w:tcPr>
            <w:tcW w:w="405" w:type="pct"/>
            <w:shd w:val="clear" w:color="auto" w:fill="C6D9F1" w:themeFill="text2" w:themeFillTint="33"/>
            <w:vAlign w:val="center"/>
          </w:tcPr>
          <w:p w14:paraId="79E624DA" w14:textId="77777777" w:rsidR="00F15ECA" w:rsidRPr="004A3BAA" w:rsidRDefault="00F15ECA" w:rsidP="00EA1383">
            <w:pPr>
              <w:spacing w:before="0"/>
              <w:jc w:val="center"/>
              <w:rPr>
                <w:rFonts w:ascii="Arial Narrow" w:hAnsi="Arial Narrow" w:cs="Arial"/>
                <w:b/>
                <w:bCs/>
                <w:iCs/>
                <w:noProof/>
                <w:sz w:val="24"/>
                <w:szCs w:val="24"/>
                <w:lang w:val="sr-Cyrl-CS"/>
              </w:rPr>
            </w:pPr>
          </w:p>
          <w:p w14:paraId="0D20B489" w14:textId="77777777" w:rsidR="00F15ECA" w:rsidRPr="004A3BAA" w:rsidRDefault="00F15ECA" w:rsidP="00EA1383">
            <w:pPr>
              <w:spacing w:before="0"/>
              <w:jc w:val="center"/>
              <w:rPr>
                <w:rFonts w:ascii="Arial Narrow" w:hAnsi="Arial Narrow" w:cs="Arial"/>
                <w:b/>
                <w:bCs/>
                <w:iCs/>
                <w:noProof/>
                <w:sz w:val="24"/>
                <w:szCs w:val="24"/>
                <w:lang w:val="sr-Cyrl-CS"/>
              </w:rPr>
            </w:pPr>
          </w:p>
          <w:p w14:paraId="3ABAB0A1"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Шифра ЕРЦ-а</w:t>
            </w:r>
          </w:p>
        </w:tc>
        <w:tc>
          <w:tcPr>
            <w:tcW w:w="1285" w:type="pct"/>
            <w:shd w:val="clear" w:color="auto" w:fill="C6D9F1" w:themeFill="text2" w:themeFillTint="33"/>
            <w:vAlign w:val="center"/>
          </w:tcPr>
          <w:p w14:paraId="2716E78F" w14:textId="77777777" w:rsidR="00F15ECA" w:rsidRPr="004A3BAA" w:rsidRDefault="00F15ECA" w:rsidP="00EA1383">
            <w:pPr>
              <w:spacing w:before="0"/>
              <w:ind w:left="31"/>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Назив захтеваног добра</w:t>
            </w:r>
            <w:r w:rsidR="001334A0" w:rsidRPr="004A3BAA">
              <w:rPr>
                <w:rFonts w:ascii="Arial Narrow" w:hAnsi="Arial Narrow" w:cs="Arial"/>
                <w:b/>
                <w:bCs/>
                <w:iCs/>
                <w:noProof/>
                <w:sz w:val="24"/>
                <w:szCs w:val="24"/>
                <w:lang w:val="sr-Cyrl-CS"/>
              </w:rPr>
              <w:t xml:space="preserve"> или одговарајући</w:t>
            </w:r>
          </w:p>
        </w:tc>
        <w:tc>
          <w:tcPr>
            <w:tcW w:w="433" w:type="pct"/>
            <w:shd w:val="clear" w:color="auto" w:fill="C6D9F1" w:themeFill="text2" w:themeFillTint="33"/>
            <w:vAlign w:val="center"/>
          </w:tcPr>
          <w:p w14:paraId="34BE0EF9"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Назив</w:t>
            </w:r>
          </w:p>
          <w:p w14:paraId="7A513EDF"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понуђеног добра</w:t>
            </w:r>
          </w:p>
          <w:p w14:paraId="19E5D7BE"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Произвођач и земља порекла</w:t>
            </w:r>
          </w:p>
        </w:tc>
        <w:tc>
          <w:tcPr>
            <w:tcW w:w="342" w:type="pct"/>
            <w:shd w:val="clear" w:color="auto" w:fill="C6D9F1" w:themeFill="text2" w:themeFillTint="33"/>
            <w:vAlign w:val="center"/>
          </w:tcPr>
          <w:p w14:paraId="219248B3"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Јед.</w:t>
            </w:r>
          </w:p>
          <w:p w14:paraId="03FBC91B"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мере</w:t>
            </w:r>
          </w:p>
        </w:tc>
        <w:tc>
          <w:tcPr>
            <w:tcW w:w="312" w:type="pct"/>
            <w:shd w:val="clear" w:color="auto" w:fill="C6D9F1" w:themeFill="text2" w:themeFillTint="33"/>
            <w:vAlign w:val="center"/>
          </w:tcPr>
          <w:p w14:paraId="6D5ECE9F" w14:textId="77777777" w:rsidR="00F15ECA" w:rsidRPr="004A3BAA" w:rsidRDefault="00BB381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К</w:t>
            </w:r>
            <w:r w:rsidR="00F15ECA" w:rsidRPr="004A3BAA">
              <w:rPr>
                <w:rFonts w:ascii="Arial Narrow" w:hAnsi="Arial Narrow" w:cs="Arial"/>
                <w:b/>
                <w:bCs/>
                <w:iCs/>
                <w:noProof/>
                <w:sz w:val="24"/>
                <w:szCs w:val="24"/>
                <w:lang w:val="sr-Cyrl-CS"/>
              </w:rPr>
              <w:t>оличина</w:t>
            </w:r>
          </w:p>
        </w:tc>
        <w:tc>
          <w:tcPr>
            <w:tcW w:w="406" w:type="pct"/>
            <w:shd w:val="clear" w:color="auto" w:fill="C6D9F1" w:themeFill="text2" w:themeFillTint="33"/>
            <w:vAlign w:val="center"/>
          </w:tcPr>
          <w:p w14:paraId="6929A458" w14:textId="77777777" w:rsidR="00F15ECA" w:rsidRPr="004A3BAA" w:rsidRDefault="00F15ECA" w:rsidP="00EA1383">
            <w:pPr>
              <w:spacing w:before="0"/>
              <w:jc w:val="center"/>
              <w:rPr>
                <w:rFonts w:ascii="Arial Narrow" w:hAnsi="Arial Narrow" w:cs="Arial"/>
                <w:b/>
                <w:bCs/>
                <w:iCs/>
                <w:noProof/>
                <w:sz w:val="24"/>
                <w:szCs w:val="24"/>
                <w:lang w:val="sr-Cyrl-CS"/>
              </w:rPr>
            </w:pPr>
          </w:p>
          <w:p w14:paraId="7D92A419" w14:textId="77777777" w:rsidR="00F15ECA" w:rsidRPr="004A3BAA" w:rsidRDefault="00F15ECA" w:rsidP="00EA1383">
            <w:pPr>
              <w:spacing w:before="0"/>
              <w:jc w:val="center"/>
              <w:rPr>
                <w:rFonts w:ascii="Arial Narrow" w:hAnsi="Arial Narrow" w:cs="Arial"/>
                <w:b/>
                <w:bCs/>
                <w:iCs/>
                <w:noProof/>
                <w:sz w:val="24"/>
                <w:szCs w:val="24"/>
                <w:lang w:val="sr-Cyrl-CS"/>
              </w:rPr>
            </w:pPr>
          </w:p>
          <w:p w14:paraId="7DAE5501"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Магацин</w:t>
            </w:r>
          </w:p>
        </w:tc>
        <w:tc>
          <w:tcPr>
            <w:tcW w:w="403" w:type="pct"/>
            <w:shd w:val="clear" w:color="auto" w:fill="C6D9F1" w:themeFill="text2" w:themeFillTint="33"/>
            <w:vAlign w:val="center"/>
          </w:tcPr>
          <w:p w14:paraId="2400065E"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Јед.</w:t>
            </w:r>
          </w:p>
          <w:p w14:paraId="3001197E"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цена без ПДВ</w:t>
            </w:r>
          </w:p>
          <w:p w14:paraId="353BCC58"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дин.</w:t>
            </w:r>
          </w:p>
        </w:tc>
        <w:tc>
          <w:tcPr>
            <w:tcW w:w="360" w:type="pct"/>
            <w:shd w:val="clear" w:color="auto" w:fill="C6D9F1" w:themeFill="text2" w:themeFillTint="33"/>
            <w:vAlign w:val="center"/>
          </w:tcPr>
          <w:p w14:paraId="521B1014"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Јед.</w:t>
            </w:r>
          </w:p>
          <w:p w14:paraId="7344AD5F"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цена са ПДВ</w:t>
            </w:r>
          </w:p>
          <w:p w14:paraId="2CBC1B1C"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дин.</w:t>
            </w:r>
          </w:p>
        </w:tc>
        <w:tc>
          <w:tcPr>
            <w:tcW w:w="347" w:type="pct"/>
            <w:shd w:val="clear" w:color="auto" w:fill="C6D9F1" w:themeFill="text2" w:themeFillTint="33"/>
            <w:vAlign w:val="center"/>
          </w:tcPr>
          <w:p w14:paraId="4768D5EA"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Укупна цена без ПДВ</w:t>
            </w:r>
          </w:p>
          <w:p w14:paraId="1BE35C8F"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дин.</w:t>
            </w:r>
          </w:p>
        </w:tc>
        <w:tc>
          <w:tcPr>
            <w:tcW w:w="471" w:type="pct"/>
            <w:shd w:val="clear" w:color="auto" w:fill="C6D9F1" w:themeFill="text2" w:themeFillTint="33"/>
            <w:vAlign w:val="center"/>
          </w:tcPr>
          <w:p w14:paraId="7C6298A9"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Укупна цена са ПДВ</w:t>
            </w:r>
          </w:p>
          <w:p w14:paraId="6D878CDE" w14:textId="77777777" w:rsidR="00F15ECA" w:rsidRPr="004A3BAA" w:rsidRDefault="00F15ECA" w:rsidP="00EA1383">
            <w:pPr>
              <w:spacing w:before="0"/>
              <w:jc w:val="center"/>
              <w:rPr>
                <w:rFonts w:ascii="Arial Narrow" w:hAnsi="Arial Narrow" w:cs="Arial"/>
                <w:b/>
                <w:bCs/>
                <w:iCs/>
                <w:noProof/>
                <w:sz w:val="24"/>
                <w:szCs w:val="24"/>
                <w:lang w:val="sr-Cyrl-CS"/>
              </w:rPr>
            </w:pPr>
            <w:r w:rsidRPr="004A3BAA">
              <w:rPr>
                <w:rFonts w:ascii="Arial Narrow" w:hAnsi="Arial Narrow" w:cs="Arial"/>
                <w:b/>
                <w:bCs/>
                <w:iCs/>
                <w:noProof/>
                <w:sz w:val="24"/>
                <w:szCs w:val="24"/>
                <w:lang w:val="sr-Cyrl-CS"/>
              </w:rPr>
              <w:t>дин.</w:t>
            </w:r>
          </w:p>
        </w:tc>
      </w:tr>
      <w:tr w:rsidR="00535850" w:rsidRPr="004A3BAA" w14:paraId="71B2C141" w14:textId="77777777" w:rsidTr="00511759">
        <w:trPr>
          <w:trHeight w:val="71"/>
        </w:trPr>
        <w:tc>
          <w:tcPr>
            <w:tcW w:w="235" w:type="pct"/>
          </w:tcPr>
          <w:p w14:paraId="5E252538"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(1)</w:t>
            </w:r>
          </w:p>
        </w:tc>
        <w:tc>
          <w:tcPr>
            <w:tcW w:w="405" w:type="pct"/>
          </w:tcPr>
          <w:p w14:paraId="5211B0E8" w14:textId="6C5FA2F5" w:rsidR="00F15ECA" w:rsidRPr="00D35346" w:rsidRDefault="00511759" w:rsidP="00511759">
            <w:pPr>
              <w:spacing w:before="0"/>
              <w:rPr>
                <w:rFonts w:ascii="Arial Narrow" w:hAnsi="Arial Narrow" w:cs="Arial"/>
                <w:bCs/>
                <w:iCs/>
                <w:noProof/>
                <w:sz w:val="24"/>
                <w:szCs w:val="24"/>
                <w:lang w:val="sr-Cyrl-CS"/>
              </w:rPr>
            </w:pPr>
            <w:r>
              <w:rPr>
                <w:rFonts w:ascii="Arial Narrow" w:hAnsi="Arial Narrow" w:cs="Arial"/>
                <w:bCs/>
                <w:iCs/>
                <w:noProof/>
                <w:sz w:val="24"/>
                <w:szCs w:val="24"/>
                <w:lang w:val="sr-Cyrl-CS"/>
              </w:rPr>
              <w:t xml:space="preserve">   </w:t>
            </w:r>
            <w:r w:rsidR="00F15ECA" w:rsidRPr="00D35346">
              <w:rPr>
                <w:rFonts w:ascii="Arial Narrow" w:hAnsi="Arial Narrow" w:cs="Arial"/>
                <w:bCs/>
                <w:iCs/>
                <w:noProof/>
                <w:sz w:val="24"/>
                <w:szCs w:val="24"/>
                <w:lang w:val="sr-Cyrl-CS"/>
              </w:rPr>
              <w:t>(2)</w:t>
            </w:r>
          </w:p>
        </w:tc>
        <w:tc>
          <w:tcPr>
            <w:tcW w:w="1285" w:type="pct"/>
            <w:shd w:val="clear" w:color="auto" w:fill="auto"/>
          </w:tcPr>
          <w:p w14:paraId="0BBC8CC6"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(3)</w:t>
            </w:r>
          </w:p>
        </w:tc>
        <w:tc>
          <w:tcPr>
            <w:tcW w:w="433" w:type="pct"/>
          </w:tcPr>
          <w:p w14:paraId="5B714F43"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(4)</w:t>
            </w:r>
          </w:p>
        </w:tc>
        <w:tc>
          <w:tcPr>
            <w:tcW w:w="342" w:type="pct"/>
            <w:shd w:val="clear" w:color="auto" w:fill="auto"/>
          </w:tcPr>
          <w:p w14:paraId="24FA942F"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(5)</w:t>
            </w:r>
          </w:p>
        </w:tc>
        <w:tc>
          <w:tcPr>
            <w:tcW w:w="312" w:type="pct"/>
            <w:shd w:val="clear" w:color="auto" w:fill="auto"/>
          </w:tcPr>
          <w:p w14:paraId="3C13968E"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(6)</w:t>
            </w:r>
          </w:p>
        </w:tc>
        <w:tc>
          <w:tcPr>
            <w:tcW w:w="406" w:type="pct"/>
          </w:tcPr>
          <w:p w14:paraId="5683AA5D"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(7)</w:t>
            </w:r>
          </w:p>
        </w:tc>
        <w:tc>
          <w:tcPr>
            <w:tcW w:w="403" w:type="pct"/>
            <w:shd w:val="clear" w:color="auto" w:fill="auto"/>
          </w:tcPr>
          <w:p w14:paraId="142B9764"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(8)</w:t>
            </w:r>
          </w:p>
        </w:tc>
        <w:tc>
          <w:tcPr>
            <w:tcW w:w="360" w:type="pct"/>
            <w:shd w:val="clear" w:color="auto" w:fill="auto"/>
          </w:tcPr>
          <w:p w14:paraId="675B967E"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(9)</w:t>
            </w:r>
          </w:p>
        </w:tc>
        <w:tc>
          <w:tcPr>
            <w:tcW w:w="347" w:type="pct"/>
            <w:shd w:val="clear" w:color="auto" w:fill="auto"/>
          </w:tcPr>
          <w:p w14:paraId="3FA93E55"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(10)</w:t>
            </w:r>
          </w:p>
        </w:tc>
        <w:tc>
          <w:tcPr>
            <w:tcW w:w="471" w:type="pct"/>
            <w:shd w:val="clear" w:color="auto" w:fill="auto"/>
          </w:tcPr>
          <w:p w14:paraId="5AC9258F" w14:textId="77777777" w:rsidR="00F15ECA" w:rsidRPr="00D35346" w:rsidRDefault="00F15ECA" w:rsidP="00EA1383">
            <w:pPr>
              <w:spacing w:before="0"/>
              <w:jc w:val="center"/>
              <w:rPr>
                <w:rFonts w:ascii="Arial Narrow" w:hAnsi="Arial Narrow" w:cs="Arial"/>
                <w:bCs/>
                <w:iCs/>
                <w:noProof/>
                <w:sz w:val="24"/>
                <w:szCs w:val="24"/>
                <w:lang w:val="sr-Cyrl-CS"/>
              </w:rPr>
            </w:pPr>
            <w:r w:rsidRPr="00D35346">
              <w:rPr>
                <w:rFonts w:ascii="Arial Narrow" w:hAnsi="Arial Narrow" w:cs="Arial"/>
                <w:bCs/>
                <w:iCs/>
                <w:noProof/>
                <w:sz w:val="24"/>
                <w:szCs w:val="24"/>
                <w:lang w:val="sr-Cyrl-CS"/>
              </w:rPr>
              <w:t>(11)</w:t>
            </w:r>
          </w:p>
        </w:tc>
      </w:tr>
      <w:tr w:rsidR="00D35346" w:rsidRPr="004A3BAA" w14:paraId="6D663DA5" w14:textId="77777777" w:rsidTr="00266DFF">
        <w:trPr>
          <w:trHeight w:val="894"/>
        </w:trPr>
        <w:tc>
          <w:tcPr>
            <w:tcW w:w="235" w:type="pct"/>
          </w:tcPr>
          <w:p w14:paraId="07EB90CC" w14:textId="363C37C5" w:rsidR="00D35346" w:rsidRPr="004411D1" w:rsidRDefault="00D35346" w:rsidP="00D35346">
            <w:pPr>
              <w:spacing w:before="0"/>
              <w:jc w:val="center"/>
              <w:rPr>
                <w:rFonts w:ascii="Arial Narrow" w:hAnsi="Arial Narrow" w:cs="Arial"/>
                <w:bCs/>
                <w:iCs/>
                <w:noProof/>
                <w:lang w:val="sr-Cyrl-CS"/>
              </w:rPr>
            </w:pPr>
            <w:r w:rsidRPr="004411D1">
              <w:rPr>
                <w:rFonts w:ascii="Arial Narrow" w:hAnsi="Arial Narrow" w:cs="Arial"/>
                <w:bCs/>
                <w:iCs/>
                <w:noProof/>
                <w:lang w:val="sr-Cyrl-CS"/>
              </w:rPr>
              <w:t>1.</w:t>
            </w:r>
          </w:p>
        </w:tc>
        <w:tc>
          <w:tcPr>
            <w:tcW w:w="405" w:type="pct"/>
          </w:tcPr>
          <w:p w14:paraId="3B555B9A" w14:textId="77777777" w:rsidR="00266DFF" w:rsidRPr="004411D1" w:rsidRDefault="00266DFF" w:rsidP="00266DFF">
            <w:pPr>
              <w:spacing w:before="0"/>
              <w:rPr>
                <w:rFonts w:cs="Arial"/>
                <w:color w:val="000000"/>
              </w:rPr>
            </w:pPr>
            <w:r w:rsidRPr="004411D1">
              <w:rPr>
                <w:rFonts w:cs="Arial"/>
                <w:color w:val="000000"/>
              </w:rPr>
              <w:t>17465378</w:t>
            </w:r>
          </w:p>
          <w:p w14:paraId="731EA431" w14:textId="68E0FB21" w:rsidR="00D35346" w:rsidRPr="004411D1" w:rsidRDefault="00D35346" w:rsidP="00D35346">
            <w:pPr>
              <w:spacing w:before="0"/>
              <w:rPr>
                <w:rFonts w:ascii="Arial Narrow" w:hAnsi="Arial Narrow" w:cs="Arial"/>
                <w:bCs/>
                <w:iCs/>
                <w:noProof/>
                <w:lang w:val="sr-Cyrl-CS"/>
              </w:rPr>
            </w:pPr>
          </w:p>
        </w:tc>
        <w:tc>
          <w:tcPr>
            <w:tcW w:w="1285" w:type="pct"/>
            <w:shd w:val="clear" w:color="auto" w:fill="auto"/>
          </w:tcPr>
          <w:p w14:paraId="41DB625B" w14:textId="77777777" w:rsidR="003216E1" w:rsidRDefault="003216E1" w:rsidP="00266DFF">
            <w:pPr>
              <w:spacing w:before="0"/>
              <w:jc w:val="left"/>
              <w:rPr>
                <w:rFonts w:ascii="Arial Narrow" w:hAnsi="Arial Narrow" w:cs="Arial"/>
                <w:color w:val="000000"/>
                <w:sz w:val="24"/>
                <w:szCs w:val="24"/>
              </w:rPr>
            </w:pPr>
          </w:p>
          <w:p w14:paraId="4388C2A0" w14:textId="76875BD8" w:rsidR="00266DFF" w:rsidRPr="004411D1" w:rsidRDefault="00266DFF" w:rsidP="00266DFF">
            <w:pPr>
              <w:spacing w:before="0"/>
              <w:jc w:val="left"/>
              <w:rPr>
                <w:rFonts w:ascii="Arial Narrow" w:hAnsi="Arial Narrow" w:cs="Arial"/>
                <w:color w:val="000000"/>
                <w:sz w:val="24"/>
                <w:szCs w:val="24"/>
              </w:rPr>
            </w:pPr>
            <w:r w:rsidRPr="004411D1">
              <w:rPr>
                <w:rFonts w:ascii="Arial Narrow" w:hAnsi="Arial Narrow" w:cs="Arial"/>
                <w:color w:val="000000"/>
                <w:sz w:val="24"/>
                <w:szCs w:val="24"/>
              </w:rPr>
              <w:t xml:space="preserve">Vodomer </w:t>
            </w:r>
            <w:r w:rsidRPr="004411D1">
              <w:rPr>
                <w:rFonts w:ascii="Arial Narrow" w:hAnsi="Arial Narrow" w:cs="Arial"/>
                <w:color w:val="000000"/>
                <w:sz w:val="24"/>
                <w:szCs w:val="24"/>
                <w:lang w:val="sr-Cyrl-RS"/>
              </w:rPr>
              <w:t xml:space="preserve"> </w:t>
            </w:r>
            <w:r w:rsidRPr="004411D1">
              <w:rPr>
                <w:rFonts w:ascii="Arial Narrow" w:hAnsi="Arial Narrow" w:cs="Arial"/>
                <w:color w:val="000000"/>
                <w:sz w:val="24"/>
                <w:szCs w:val="24"/>
              </w:rPr>
              <w:t>fi100 150m3/h Insa</w:t>
            </w:r>
          </w:p>
          <w:p w14:paraId="51C2075B" w14:textId="49CD256A" w:rsidR="004411D1" w:rsidRDefault="003216E1" w:rsidP="00266DFF">
            <w:pPr>
              <w:spacing w:before="0"/>
              <w:jc w:val="left"/>
              <w:rPr>
                <w:rFonts w:ascii="Arial Narrow" w:hAnsi="Arial Narrow" w:cs="Arial"/>
                <w:color w:val="000000"/>
                <w:sz w:val="24"/>
                <w:szCs w:val="24"/>
              </w:rPr>
            </w:pPr>
            <w:r>
              <w:rPr>
                <w:rFonts w:ascii="Arial Narrow" w:hAnsi="Arial Narrow" w:cs="Arial"/>
                <w:color w:val="000000"/>
                <w:sz w:val="24"/>
                <w:szCs w:val="24"/>
              </w:rPr>
              <w:t xml:space="preserve">INSA ZEMUN </w:t>
            </w:r>
            <w:r w:rsidR="00266DFF" w:rsidRPr="004411D1">
              <w:rPr>
                <w:rFonts w:ascii="Arial Narrow" w:hAnsi="Arial Narrow" w:cs="Arial"/>
                <w:color w:val="000000"/>
                <w:sz w:val="24"/>
                <w:szCs w:val="24"/>
              </w:rPr>
              <w:t xml:space="preserve">  </w:t>
            </w:r>
            <w:r>
              <w:rPr>
                <w:rFonts w:ascii="Arial Narrow" w:hAnsi="Arial Narrow" w:cs="Arial"/>
                <w:color w:val="000000"/>
                <w:sz w:val="24"/>
                <w:szCs w:val="24"/>
              </w:rPr>
              <w:t xml:space="preserve">ili  odgovarajući  </w:t>
            </w:r>
          </w:p>
          <w:p w14:paraId="05F97C96" w14:textId="634B3BA1" w:rsidR="00E72979" w:rsidRPr="004411D1" w:rsidRDefault="003216E1" w:rsidP="00266DFF">
            <w:pPr>
              <w:spacing w:before="0"/>
              <w:jc w:val="left"/>
              <w:rPr>
                <w:rFonts w:ascii="Arial Narrow" w:hAnsi="Arial Narrow" w:cs="Arial"/>
                <w:color w:val="000000"/>
                <w:sz w:val="24"/>
                <w:szCs w:val="24"/>
              </w:rPr>
            </w:pPr>
            <w:r>
              <w:rPr>
                <w:rFonts w:ascii="Arial Narrow" w:hAnsi="Arial Narrow" w:cs="Arial"/>
                <w:color w:val="000000"/>
                <w:sz w:val="24"/>
                <w:szCs w:val="24"/>
              </w:rPr>
              <w:t xml:space="preserve">Prečnik=fi 100;  Tip/oznaka </w:t>
            </w:r>
            <w:r w:rsidR="00266DFF" w:rsidRPr="004411D1">
              <w:rPr>
                <w:rFonts w:ascii="Arial Narrow" w:hAnsi="Arial Narrow" w:cs="Arial"/>
                <w:color w:val="000000"/>
                <w:sz w:val="24"/>
                <w:szCs w:val="24"/>
              </w:rPr>
              <w:t>horizontalni;  Protok=150m3/h;</w:t>
            </w:r>
          </w:p>
          <w:p w14:paraId="25F1E318" w14:textId="77777777" w:rsidR="00E72979" w:rsidRPr="004411D1" w:rsidRDefault="00E72979" w:rsidP="00266DFF">
            <w:pPr>
              <w:spacing w:before="0"/>
              <w:jc w:val="left"/>
              <w:rPr>
                <w:rFonts w:cs="Arial"/>
                <w:color w:val="000000"/>
                <w:sz w:val="24"/>
                <w:szCs w:val="24"/>
              </w:rPr>
            </w:pPr>
          </w:p>
          <w:p w14:paraId="798DF3F1" w14:textId="21BB3520" w:rsidR="00D35346" w:rsidRPr="004411D1" w:rsidRDefault="00266DFF" w:rsidP="00266DFF">
            <w:pPr>
              <w:spacing w:before="0"/>
              <w:jc w:val="left"/>
              <w:rPr>
                <w:rFonts w:cs="Arial"/>
                <w:color w:val="000000"/>
              </w:rPr>
            </w:pPr>
            <w:r w:rsidRPr="004411D1">
              <w:rPr>
                <w:rFonts w:cs="Arial"/>
                <w:color w:val="000000"/>
              </w:rPr>
              <w:br/>
            </w:r>
          </w:p>
        </w:tc>
        <w:tc>
          <w:tcPr>
            <w:tcW w:w="433" w:type="pct"/>
          </w:tcPr>
          <w:p w14:paraId="55D46667" w14:textId="77777777" w:rsidR="00D35346" w:rsidRPr="004411D1" w:rsidRDefault="00D35346" w:rsidP="00EA1383">
            <w:pPr>
              <w:spacing w:before="0"/>
              <w:jc w:val="center"/>
              <w:rPr>
                <w:rFonts w:ascii="Arial Narrow" w:hAnsi="Arial Narrow" w:cs="Arial"/>
                <w:bCs/>
                <w:iCs/>
                <w:noProof/>
                <w:lang w:val="sr-Cyrl-CS"/>
              </w:rPr>
            </w:pPr>
          </w:p>
        </w:tc>
        <w:tc>
          <w:tcPr>
            <w:tcW w:w="342" w:type="pct"/>
            <w:shd w:val="clear" w:color="auto" w:fill="auto"/>
          </w:tcPr>
          <w:p w14:paraId="632742CD" w14:textId="77777777" w:rsidR="00511759" w:rsidRPr="004411D1" w:rsidRDefault="00511759" w:rsidP="00266DFF">
            <w:pPr>
              <w:spacing w:before="0"/>
              <w:jc w:val="center"/>
              <w:rPr>
                <w:rFonts w:ascii="Arial Narrow" w:hAnsi="Arial Narrow" w:cs="Arial"/>
                <w:bCs/>
                <w:iCs/>
                <w:noProof/>
                <w:lang w:val="sr-Cyrl-CS"/>
              </w:rPr>
            </w:pPr>
          </w:p>
          <w:p w14:paraId="35994095" w14:textId="77777777" w:rsidR="00511759" w:rsidRPr="004411D1" w:rsidRDefault="00511759" w:rsidP="00266DFF">
            <w:pPr>
              <w:spacing w:before="0"/>
              <w:jc w:val="center"/>
              <w:rPr>
                <w:rFonts w:ascii="Arial Narrow" w:hAnsi="Arial Narrow" w:cs="Arial"/>
                <w:bCs/>
                <w:iCs/>
                <w:noProof/>
                <w:lang w:val="sr-Cyrl-CS"/>
              </w:rPr>
            </w:pPr>
          </w:p>
          <w:p w14:paraId="50694F04" w14:textId="21B4F149" w:rsidR="00D35346" w:rsidRPr="004411D1" w:rsidRDefault="00D35346" w:rsidP="00266DFF">
            <w:pPr>
              <w:spacing w:before="0"/>
              <w:jc w:val="center"/>
              <w:rPr>
                <w:rFonts w:ascii="Arial Narrow" w:hAnsi="Arial Narrow" w:cs="Arial"/>
                <w:bCs/>
                <w:iCs/>
                <w:noProof/>
                <w:lang w:val="sr-Cyrl-CS"/>
              </w:rPr>
            </w:pPr>
            <w:r w:rsidRPr="004411D1">
              <w:rPr>
                <w:rFonts w:ascii="Arial Narrow" w:hAnsi="Arial Narrow" w:cs="Arial"/>
                <w:bCs/>
                <w:iCs/>
                <w:noProof/>
                <w:lang w:val="sr-Cyrl-CS"/>
              </w:rPr>
              <w:t>ком</w:t>
            </w:r>
          </w:p>
        </w:tc>
        <w:tc>
          <w:tcPr>
            <w:tcW w:w="312" w:type="pct"/>
            <w:shd w:val="clear" w:color="auto" w:fill="auto"/>
          </w:tcPr>
          <w:p w14:paraId="0B2F2818" w14:textId="77777777" w:rsidR="00511759" w:rsidRPr="004411D1" w:rsidRDefault="00511759" w:rsidP="00266DFF">
            <w:pPr>
              <w:spacing w:before="0"/>
              <w:jc w:val="center"/>
              <w:rPr>
                <w:rFonts w:ascii="Arial Narrow" w:hAnsi="Arial Narrow" w:cs="Arial"/>
                <w:bCs/>
                <w:iCs/>
                <w:noProof/>
                <w:lang w:val="sr-Cyrl-CS"/>
              </w:rPr>
            </w:pPr>
          </w:p>
          <w:p w14:paraId="1AB70CD5" w14:textId="77777777" w:rsidR="00511759" w:rsidRPr="004411D1" w:rsidRDefault="00511759" w:rsidP="00266DFF">
            <w:pPr>
              <w:spacing w:before="0"/>
              <w:jc w:val="center"/>
              <w:rPr>
                <w:rFonts w:ascii="Arial Narrow" w:hAnsi="Arial Narrow" w:cs="Arial"/>
                <w:bCs/>
                <w:iCs/>
                <w:noProof/>
                <w:lang w:val="sr-Cyrl-CS"/>
              </w:rPr>
            </w:pPr>
          </w:p>
          <w:p w14:paraId="73091EDF" w14:textId="420025CD" w:rsidR="00D35346" w:rsidRPr="004411D1" w:rsidRDefault="00266DFF" w:rsidP="00266DFF">
            <w:pPr>
              <w:spacing w:before="0"/>
              <w:jc w:val="center"/>
              <w:rPr>
                <w:rFonts w:ascii="Arial Narrow" w:hAnsi="Arial Narrow" w:cs="Arial"/>
                <w:bCs/>
                <w:iCs/>
                <w:noProof/>
                <w:lang w:val="sr-Cyrl-CS"/>
              </w:rPr>
            </w:pPr>
            <w:r w:rsidRPr="004411D1">
              <w:rPr>
                <w:rFonts w:ascii="Arial Narrow" w:hAnsi="Arial Narrow" w:cs="Arial"/>
                <w:bCs/>
                <w:iCs/>
                <w:noProof/>
                <w:lang w:val="sr-Cyrl-CS"/>
              </w:rPr>
              <w:t>3</w:t>
            </w:r>
          </w:p>
        </w:tc>
        <w:tc>
          <w:tcPr>
            <w:tcW w:w="406" w:type="pct"/>
          </w:tcPr>
          <w:p w14:paraId="43EFB040" w14:textId="77777777" w:rsidR="00511759" w:rsidRPr="004411D1" w:rsidRDefault="00511759" w:rsidP="00266DFF">
            <w:pPr>
              <w:spacing w:before="0"/>
              <w:jc w:val="center"/>
              <w:rPr>
                <w:rFonts w:ascii="Arial Narrow" w:hAnsi="Arial Narrow" w:cs="Arial"/>
                <w:color w:val="000000"/>
                <w:lang w:val="sr-Cyrl-RS"/>
              </w:rPr>
            </w:pPr>
          </w:p>
          <w:p w14:paraId="31C57DB1" w14:textId="77777777" w:rsidR="00511759" w:rsidRPr="004411D1" w:rsidRDefault="00511759" w:rsidP="00266DFF">
            <w:pPr>
              <w:spacing w:before="0"/>
              <w:jc w:val="center"/>
              <w:rPr>
                <w:rFonts w:ascii="Arial Narrow" w:hAnsi="Arial Narrow" w:cs="Arial"/>
                <w:color w:val="000000"/>
                <w:lang w:val="sr-Cyrl-RS"/>
              </w:rPr>
            </w:pPr>
          </w:p>
          <w:p w14:paraId="3FF249B9" w14:textId="7A8A96BB" w:rsidR="00D35346" w:rsidRPr="004411D1" w:rsidRDefault="00266DFF" w:rsidP="00266DFF">
            <w:pPr>
              <w:spacing w:before="0"/>
              <w:jc w:val="center"/>
              <w:rPr>
                <w:rFonts w:ascii="Arial Narrow" w:hAnsi="Arial Narrow" w:cs="Arial"/>
                <w:b/>
                <w:bCs/>
                <w:i/>
                <w:iCs/>
                <w:noProof/>
                <w:lang w:val="sr-Cyrl-CS"/>
              </w:rPr>
            </w:pPr>
            <w:r w:rsidRPr="004411D1">
              <w:rPr>
                <w:rFonts w:ascii="Arial Narrow" w:hAnsi="Arial Narrow" w:cs="Arial"/>
                <w:color w:val="000000"/>
                <w:lang w:val="sr-Cyrl-RS"/>
              </w:rPr>
              <w:t>0</w:t>
            </w:r>
            <w:r w:rsidRPr="004411D1">
              <w:rPr>
                <w:rFonts w:ascii="Arial Narrow" w:hAnsi="Arial Narrow" w:cs="Arial"/>
                <w:color w:val="000000"/>
              </w:rPr>
              <w:t>21= 3</w:t>
            </w:r>
          </w:p>
        </w:tc>
        <w:tc>
          <w:tcPr>
            <w:tcW w:w="403" w:type="pct"/>
            <w:shd w:val="clear" w:color="auto" w:fill="auto"/>
          </w:tcPr>
          <w:p w14:paraId="4D0309A9" w14:textId="77777777" w:rsidR="00D35346" w:rsidRPr="004411D1" w:rsidRDefault="00D35346" w:rsidP="00EA1383">
            <w:pPr>
              <w:spacing w:before="0"/>
              <w:jc w:val="center"/>
              <w:rPr>
                <w:rFonts w:ascii="Arial Narrow" w:hAnsi="Arial Narrow" w:cs="Arial"/>
                <w:b/>
                <w:bCs/>
                <w:i/>
                <w:iCs/>
                <w:noProof/>
                <w:lang w:val="sr-Cyrl-CS"/>
              </w:rPr>
            </w:pPr>
          </w:p>
        </w:tc>
        <w:tc>
          <w:tcPr>
            <w:tcW w:w="360" w:type="pct"/>
            <w:shd w:val="clear" w:color="auto" w:fill="auto"/>
          </w:tcPr>
          <w:p w14:paraId="08966EDE" w14:textId="77777777" w:rsidR="00D35346" w:rsidRPr="00266DFF" w:rsidRDefault="00D35346" w:rsidP="00EA1383">
            <w:pPr>
              <w:spacing w:before="0"/>
              <w:jc w:val="center"/>
              <w:rPr>
                <w:rFonts w:ascii="Arial Narrow" w:hAnsi="Arial Narrow" w:cs="Arial"/>
                <w:b/>
                <w:bCs/>
                <w:i/>
                <w:iCs/>
                <w:noProof/>
                <w:sz w:val="24"/>
                <w:szCs w:val="24"/>
                <w:lang w:val="sr-Cyrl-CS"/>
              </w:rPr>
            </w:pPr>
          </w:p>
        </w:tc>
        <w:tc>
          <w:tcPr>
            <w:tcW w:w="347" w:type="pct"/>
            <w:shd w:val="clear" w:color="auto" w:fill="auto"/>
          </w:tcPr>
          <w:p w14:paraId="0E27DF4B" w14:textId="77777777" w:rsidR="00D35346" w:rsidRPr="004A3BAA" w:rsidRDefault="00D35346" w:rsidP="00EA1383">
            <w:pPr>
              <w:spacing w:before="0"/>
              <w:jc w:val="center"/>
              <w:rPr>
                <w:rFonts w:ascii="Arial Narrow" w:hAnsi="Arial Narrow" w:cs="Arial"/>
                <w:b/>
                <w:bCs/>
                <w:i/>
                <w:iCs/>
                <w:noProof/>
                <w:sz w:val="24"/>
                <w:szCs w:val="24"/>
                <w:lang w:val="sr-Cyrl-CS"/>
              </w:rPr>
            </w:pPr>
          </w:p>
        </w:tc>
        <w:tc>
          <w:tcPr>
            <w:tcW w:w="471" w:type="pct"/>
            <w:shd w:val="clear" w:color="auto" w:fill="auto"/>
          </w:tcPr>
          <w:p w14:paraId="2AADECE8" w14:textId="77777777" w:rsidR="00D35346" w:rsidRPr="004A3BAA" w:rsidRDefault="00D35346" w:rsidP="00EA1383">
            <w:pPr>
              <w:spacing w:before="0"/>
              <w:jc w:val="center"/>
              <w:rPr>
                <w:rFonts w:ascii="Arial Narrow" w:hAnsi="Arial Narrow" w:cs="Arial"/>
                <w:b/>
                <w:bCs/>
                <w:i/>
                <w:iCs/>
                <w:noProof/>
                <w:sz w:val="24"/>
                <w:szCs w:val="24"/>
                <w:lang w:val="sr-Cyrl-CS"/>
              </w:rPr>
            </w:pPr>
          </w:p>
        </w:tc>
      </w:tr>
    </w:tbl>
    <w:p w14:paraId="289789D3" w14:textId="77777777" w:rsidR="00511759" w:rsidRDefault="00266DFF" w:rsidP="00D463C3">
      <w:pPr>
        <w:pStyle w:val="ListParagraph"/>
        <w:spacing w:before="0" w:after="0" w:line="240" w:lineRule="auto"/>
        <w:ind w:left="0"/>
        <w:rPr>
          <w:rFonts w:ascii="Arial Narrow" w:hAnsi="Arial Narrow" w:cs="Arial"/>
          <w:b/>
          <w:noProof/>
          <w:sz w:val="24"/>
          <w:szCs w:val="24"/>
          <w:lang w:val="sr-Cyrl-CS"/>
        </w:rPr>
      </w:pPr>
      <w:r>
        <w:rPr>
          <w:rFonts w:ascii="Arial Narrow" w:hAnsi="Arial Narrow" w:cs="Arial"/>
          <w:b/>
          <w:noProof/>
          <w:sz w:val="24"/>
          <w:szCs w:val="24"/>
          <w:lang w:val="sr-Cyrl-CS"/>
        </w:rPr>
        <w:t xml:space="preserve">                    </w:t>
      </w:r>
    </w:p>
    <w:p w14:paraId="3C17D859" w14:textId="330D7B8B" w:rsidR="00266DFF" w:rsidRPr="003C356A" w:rsidRDefault="00511759" w:rsidP="00D463C3">
      <w:pPr>
        <w:pStyle w:val="ListParagraph"/>
        <w:spacing w:before="0" w:after="0" w:line="240" w:lineRule="auto"/>
        <w:ind w:left="0"/>
        <w:rPr>
          <w:rFonts w:ascii="Arial Narrow" w:hAnsi="Arial Narrow" w:cs="Arial"/>
          <w:b/>
          <w:noProof/>
          <w:sz w:val="24"/>
          <w:szCs w:val="24"/>
          <w:lang w:val="sr-Cyrl-CS"/>
        </w:rPr>
      </w:pPr>
      <w:r>
        <w:rPr>
          <w:rFonts w:ascii="Arial Narrow" w:hAnsi="Arial Narrow" w:cs="Arial"/>
          <w:b/>
          <w:noProof/>
          <w:sz w:val="24"/>
          <w:szCs w:val="24"/>
          <w:lang w:val="sr-Cyrl-CS"/>
        </w:rPr>
        <w:t xml:space="preserve">                                         </w:t>
      </w:r>
      <w:r w:rsidR="00C91409" w:rsidRPr="003C356A">
        <w:rPr>
          <w:rFonts w:ascii="Arial Narrow" w:hAnsi="Arial Narrow" w:cs="Arial"/>
          <w:b/>
          <w:noProof/>
          <w:sz w:val="24"/>
          <w:szCs w:val="24"/>
          <w:lang w:val="sr-Cyrl-CS"/>
        </w:rPr>
        <w:t xml:space="preserve">Табела </w:t>
      </w:r>
      <w:r w:rsidR="00D26FB9">
        <w:rPr>
          <w:rFonts w:ascii="Arial Narrow" w:hAnsi="Arial Narrow" w:cs="Arial"/>
          <w:b/>
          <w:noProof/>
          <w:sz w:val="24"/>
          <w:szCs w:val="24"/>
          <w:lang w:val="sr-Cyrl-CS"/>
        </w:rPr>
        <w:t xml:space="preserve">  </w:t>
      </w:r>
      <w:r w:rsidR="00266DFF">
        <w:rPr>
          <w:rFonts w:ascii="Arial Narrow" w:hAnsi="Arial Narrow" w:cs="Arial"/>
          <w:b/>
          <w:noProof/>
          <w:sz w:val="24"/>
          <w:szCs w:val="24"/>
          <w:lang w:val="sr-Cyrl-CS"/>
        </w:rPr>
        <w:t>1</w:t>
      </w:r>
    </w:p>
    <w:tbl>
      <w:tblPr>
        <w:tblpPr w:leftFromText="141" w:rightFromText="141" w:vertAnchor="text" w:horzAnchor="page" w:tblpX="2292" w:tblpY="262"/>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8"/>
        <w:gridCol w:w="6740"/>
        <w:gridCol w:w="4565"/>
      </w:tblGrid>
      <w:tr w:rsidR="004A3DBE" w:rsidRPr="003C356A" w14:paraId="56D3A3E7" w14:textId="77777777" w:rsidTr="00D35346">
        <w:trPr>
          <w:trHeight w:val="135"/>
        </w:trPr>
        <w:tc>
          <w:tcPr>
            <w:tcW w:w="568" w:type="dxa"/>
            <w:vAlign w:val="center"/>
          </w:tcPr>
          <w:p w14:paraId="55124403" w14:textId="77777777" w:rsidR="004A3DBE" w:rsidRPr="003C356A" w:rsidRDefault="004A3DBE" w:rsidP="00D463C3">
            <w:pPr>
              <w:spacing w:before="0"/>
              <w:jc w:val="center"/>
              <w:rPr>
                <w:rFonts w:ascii="Arial Narrow" w:hAnsi="Arial Narrow" w:cs="Arial"/>
                <w:b/>
                <w:noProof/>
                <w:sz w:val="24"/>
                <w:szCs w:val="24"/>
                <w:lang w:val="sr-Latn-CS"/>
              </w:rPr>
            </w:pPr>
            <w:r w:rsidRPr="003C356A">
              <w:rPr>
                <w:rFonts w:ascii="Arial Narrow" w:hAnsi="Arial Narrow" w:cs="Arial"/>
                <w:b/>
                <w:noProof/>
                <w:sz w:val="24"/>
                <w:szCs w:val="24"/>
                <w:lang w:val="sr-Latn-CS"/>
              </w:rPr>
              <w:t>I</w:t>
            </w:r>
          </w:p>
        </w:tc>
        <w:tc>
          <w:tcPr>
            <w:tcW w:w="568" w:type="dxa"/>
            <w:vAlign w:val="center"/>
          </w:tcPr>
          <w:p w14:paraId="38C81982" w14:textId="77777777" w:rsidR="004A3DBE" w:rsidRPr="003C356A" w:rsidRDefault="004A3DBE" w:rsidP="00D463C3">
            <w:pPr>
              <w:pStyle w:val="ListParagraph"/>
              <w:tabs>
                <w:tab w:val="left" w:pos="90"/>
              </w:tabs>
              <w:spacing w:before="0"/>
              <w:rPr>
                <w:rFonts w:ascii="Arial Narrow" w:hAnsi="Arial Narrow"/>
                <w:b/>
                <w:noProof/>
                <w:sz w:val="24"/>
                <w:szCs w:val="24"/>
                <w:lang w:val="sr-Cyrl-CS"/>
              </w:rPr>
            </w:pPr>
            <w:r w:rsidRPr="003C356A">
              <w:rPr>
                <w:rFonts w:ascii="Arial Narrow" w:hAnsi="Arial Narrow"/>
                <w:b/>
                <w:noProof/>
                <w:sz w:val="24"/>
                <w:szCs w:val="24"/>
                <w:lang w:val="sr-Cyrl-CS"/>
              </w:rPr>
              <w:t>И</w:t>
            </w:r>
          </w:p>
        </w:tc>
        <w:tc>
          <w:tcPr>
            <w:tcW w:w="6740" w:type="dxa"/>
            <w:vAlign w:val="center"/>
          </w:tcPr>
          <w:p w14:paraId="6F8751B6" w14:textId="77777777" w:rsidR="004A3DBE" w:rsidRPr="003C356A" w:rsidRDefault="004A3DBE" w:rsidP="00D75C58">
            <w:pPr>
              <w:pStyle w:val="ListParagraph"/>
              <w:tabs>
                <w:tab w:val="left" w:pos="90"/>
              </w:tabs>
              <w:spacing w:before="0"/>
              <w:rPr>
                <w:rFonts w:ascii="Arial Narrow" w:hAnsi="Arial Narrow" w:cs="Arial"/>
                <w:b/>
                <w:noProof/>
                <w:sz w:val="24"/>
                <w:szCs w:val="24"/>
                <w:lang w:val="sr-Cyrl-CS"/>
              </w:rPr>
            </w:pPr>
            <w:r w:rsidRPr="003C356A">
              <w:rPr>
                <w:rFonts w:ascii="Arial Narrow" w:hAnsi="Arial Narrow" w:cs="Arial"/>
                <w:b/>
                <w:noProof/>
                <w:sz w:val="24"/>
                <w:szCs w:val="24"/>
                <w:lang w:val="sr-Cyrl-CS"/>
              </w:rPr>
              <w:t>УКУПНО ПОНУЂЕНА ЦЕНА  без ПДВ-а</w:t>
            </w:r>
          </w:p>
          <w:p w14:paraId="3556A9E1" w14:textId="77777777" w:rsidR="004A3DBE" w:rsidRPr="003C356A" w:rsidRDefault="004A3DBE" w:rsidP="00D75C58">
            <w:pPr>
              <w:pStyle w:val="ListParagraph"/>
              <w:tabs>
                <w:tab w:val="left" w:pos="90"/>
              </w:tabs>
              <w:spacing w:before="0"/>
              <w:rPr>
                <w:rFonts w:ascii="Arial Narrow" w:hAnsi="Arial Narrow" w:cs="Arial"/>
                <w:b/>
                <w:noProof/>
                <w:sz w:val="24"/>
                <w:szCs w:val="24"/>
                <w:lang w:val="sr-Cyrl-CS"/>
              </w:rPr>
            </w:pPr>
            <w:r w:rsidRPr="003C356A">
              <w:rPr>
                <w:rFonts w:ascii="Arial Narrow" w:hAnsi="Arial Narrow" w:cs="Arial"/>
                <w:b/>
                <w:noProof/>
                <w:sz w:val="24"/>
                <w:szCs w:val="24"/>
                <w:lang w:val="sr-Cyrl-CS"/>
              </w:rPr>
              <w:t>(збир колоне бр. 10)</w:t>
            </w:r>
          </w:p>
        </w:tc>
        <w:tc>
          <w:tcPr>
            <w:tcW w:w="4565" w:type="dxa"/>
          </w:tcPr>
          <w:p w14:paraId="58BFF2D4" w14:textId="77777777" w:rsidR="004A3DBE" w:rsidRPr="003C356A" w:rsidRDefault="004A3DBE" w:rsidP="00D463C3">
            <w:pPr>
              <w:pStyle w:val="ListParagraph"/>
              <w:tabs>
                <w:tab w:val="left" w:pos="90"/>
              </w:tabs>
              <w:spacing w:before="0"/>
              <w:rPr>
                <w:rFonts w:ascii="Arial Narrow" w:hAnsi="Arial Narrow"/>
                <w:noProof/>
                <w:sz w:val="24"/>
                <w:szCs w:val="24"/>
                <w:lang w:val="sr-Cyrl-CS"/>
              </w:rPr>
            </w:pPr>
          </w:p>
        </w:tc>
      </w:tr>
      <w:tr w:rsidR="004A3DBE" w:rsidRPr="003C356A" w14:paraId="4FC0D4FA" w14:textId="77777777" w:rsidTr="00D35346">
        <w:trPr>
          <w:trHeight w:val="70"/>
        </w:trPr>
        <w:tc>
          <w:tcPr>
            <w:tcW w:w="568" w:type="dxa"/>
            <w:tcBorders>
              <w:bottom w:val="single" w:sz="4" w:space="0" w:color="auto"/>
            </w:tcBorders>
            <w:vAlign w:val="center"/>
          </w:tcPr>
          <w:p w14:paraId="1043BC8C" w14:textId="77777777" w:rsidR="004A3DBE" w:rsidRPr="003C356A" w:rsidRDefault="004A3DBE" w:rsidP="00D463C3">
            <w:pPr>
              <w:spacing w:before="0"/>
              <w:jc w:val="center"/>
              <w:rPr>
                <w:rFonts w:ascii="Arial Narrow" w:hAnsi="Arial Narrow" w:cs="Arial"/>
                <w:b/>
                <w:noProof/>
                <w:sz w:val="24"/>
                <w:szCs w:val="24"/>
                <w:lang w:val="sr-Latn-CS"/>
              </w:rPr>
            </w:pPr>
            <w:r w:rsidRPr="003C356A">
              <w:rPr>
                <w:rFonts w:ascii="Arial Narrow" w:hAnsi="Arial Narrow" w:cs="Arial"/>
                <w:b/>
                <w:noProof/>
                <w:sz w:val="24"/>
                <w:szCs w:val="24"/>
                <w:lang w:val="sr-Latn-CS"/>
              </w:rPr>
              <w:t>II</w:t>
            </w:r>
          </w:p>
        </w:tc>
        <w:tc>
          <w:tcPr>
            <w:tcW w:w="568" w:type="dxa"/>
            <w:tcBorders>
              <w:bottom w:val="single" w:sz="4" w:space="0" w:color="auto"/>
            </w:tcBorders>
            <w:vAlign w:val="center"/>
          </w:tcPr>
          <w:p w14:paraId="11A5025B" w14:textId="77777777" w:rsidR="004A3DBE" w:rsidRPr="003C356A" w:rsidRDefault="004A3DBE" w:rsidP="00D463C3">
            <w:pPr>
              <w:pStyle w:val="ListParagraph"/>
              <w:tabs>
                <w:tab w:val="left" w:pos="90"/>
              </w:tabs>
              <w:spacing w:before="0"/>
              <w:rPr>
                <w:rFonts w:ascii="Arial Narrow" w:hAnsi="Arial Narrow"/>
                <w:b/>
                <w:noProof/>
                <w:sz w:val="24"/>
                <w:szCs w:val="24"/>
                <w:lang w:val="sr-Cyrl-CS"/>
              </w:rPr>
            </w:pPr>
            <w:r w:rsidRPr="003C356A">
              <w:rPr>
                <w:rFonts w:ascii="Arial Narrow" w:hAnsi="Arial Narrow"/>
                <w:b/>
                <w:noProof/>
                <w:sz w:val="24"/>
                <w:szCs w:val="24"/>
                <w:lang w:val="sr-Cyrl-CS"/>
              </w:rPr>
              <w:t>ИИ</w:t>
            </w:r>
          </w:p>
        </w:tc>
        <w:tc>
          <w:tcPr>
            <w:tcW w:w="6740" w:type="dxa"/>
            <w:tcBorders>
              <w:bottom w:val="single" w:sz="4" w:space="0" w:color="auto"/>
              <w:right w:val="single" w:sz="4" w:space="0" w:color="auto"/>
            </w:tcBorders>
            <w:vAlign w:val="center"/>
          </w:tcPr>
          <w:p w14:paraId="02581915" w14:textId="77777777" w:rsidR="004A3DBE" w:rsidRPr="003C356A" w:rsidRDefault="004A3DBE" w:rsidP="00D75C58">
            <w:pPr>
              <w:pStyle w:val="ListParagraph"/>
              <w:tabs>
                <w:tab w:val="left" w:pos="90"/>
              </w:tabs>
              <w:spacing w:before="0"/>
              <w:rPr>
                <w:rFonts w:ascii="Arial Narrow" w:hAnsi="Arial Narrow" w:cs="Arial"/>
                <w:b/>
                <w:noProof/>
                <w:sz w:val="24"/>
                <w:szCs w:val="24"/>
                <w:lang w:val="sr-Cyrl-CS"/>
              </w:rPr>
            </w:pPr>
            <w:r w:rsidRPr="003C356A">
              <w:rPr>
                <w:rFonts w:ascii="Arial Narrow" w:hAnsi="Arial Narrow" w:cs="Arial"/>
                <w:b/>
                <w:noProof/>
                <w:sz w:val="24"/>
                <w:szCs w:val="24"/>
                <w:lang w:val="sr-Cyrl-CS"/>
              </w:rPr>
              <w:t>УКУПАН ИЗНОС  ПДВ-а</w:t>
            </w:r>
          </w:p>
        </w:tc>
        <w:tc>
          <w:tcPr>
            <w:tcW w:w="4565" w:type="dxa"/>
            <w:tcBorders>
              <w:bottom w:val="single" w:sz="4" w:space="0" w:color="auto"/>
              <w:right w:val="single" w:sz="4" w:space="0" w:color="auto"/>
            </w:tcBorders>
          </w:tcPr>
          <w:p w14:paraId="08C6DAB4" w14:textId="77777777" w:rsidR="004A3DBE" w:rsidRPr="003C356A" w:rsidRDefault="004A3DBE" w:rsidP="00D463C3">
            <w:pPr>
              <w:pStyle w:val="ListParagraph"/>
              <w:tabs>
                <w:tab w:val="left" w:pos="90"/>
              </w:tabs>
              <w:spacing w:before="0"/>
              <w:rPr>
                <w:rFonts w:ascii="Arial Narrow" w:hAnsi="Arial Narrow"/>
                <w:noProof/>
                <w:sz w:val="24"/>
                <w:szCs w:val="24"/>
                <w:lang w:val="sr-Cyrl-CS"/>
              </w:rPr>
            </w:pPr>
          </w:p>
        </w:tc>
      </w:tr>
      <w:tr w:rsidR="004A3DBE" w:rsidRPr="003C356A" w14:paraId="6C793AB0" w14:textId="77777777" w:rsidTr="00D35346">
        <w:trPr>
          <w:trHeight w:val="70"/>
        </w:trPr>
        <w:tc>
          <w:tcPr>
            <w:tcW w:w="568" w:type="dxa"/>
            <w:tcBorders>
              <w:bottom w:val="single" w:sz="4" w:space="0" w:color="auto"/>
            </w:tcBorders>
            <w:vAlign w:val="center"/>
          </w:tcPr>
          <w:p w14:paraId="33B76463" w14:textId="77777777" w:rsidR="004A3DBE" w:rsidRPr="003C356A" w:rsidRDefault="004A3DBE" w:rsidP="00D463C3">
            <w:pPr>
              <w:spacing w:before="0"/>
              <w:jc w:val="center"/>
              <w:rPr>
                <w:rFonts w:ascii="Arial Narrow" w:hAnsi="Arial Narrow" w:cs="Arial"/>
                <w:b/>
                <w:noProof/>
                <w:sz w:val="24"/>
                <w:szCs w:val="24"/>
                <w:lang w:val="sr-Latn-CS"/>
              </w:rPr>
            </w:pPr>
            <w:r w:rsidRPr="003C356A">
              <w:rPr>
                <w:rFonts w:ascii="Arial Narrow" w:hAnsi="Arial Narrow" w:cs="Arial"/>
                <w:b/>
                <w:noProof/>
                <w:sz w:val="24"/>
                <w:szCs w:val="24"/>
                <w:lang w:val="sr-Latn-CS"/>
              </w:rPr>
              <w:t>III</w:t>
            </w:r>
          </w:p>
        </w:tc>
        <w:tc>
          <w:tcPr>
            <w:tcW w:w="568" w:type="dxa"/>
            <w:tcBorders>
              <w:bottom w:val="single" w:sz="4" w:space="0" w:color="auto"/>
            </w:tcBorders>
            <w:vAlign w:val="center"/>
          </w:tcPr>
          <w:p w14:paraId="1D92F1E6" w14:textId="77777777" w:rsidR="004A3DBE" w:rsidRPr="003C356A" w:rsidRDefault="004A3DBE" w:rsidP="00D463C3">
            <w:pPr>
              <w:pStyle w:val="ListParagraph"/>
              <w:tabs>
                <w:tab w:val="left" w:pos="90"/>
              </w:tabs>
              <w:spacing w:before="0"/>
              <w:rPr>
                <w:rFonts w:ascii="Arial Narrow" w:hAnsi="Arial Narrow"/>
                <w:b/>
                <w:noProof/>
                <w:sz w:val="24"/>
                <w:szCs w:val="24"/>
                <w:lang w:val="sr-Cyrl-CS"/>
              </w:rPr>
            </w:pPr>
            <w:r w:rsidRPr="003C356A">
              <w:rPr>
                <w:rFonts w:ascii="Arial Narrow" w:hAnsi="Arial Narrow"/>
                <w:b/>
                <w:noProof/>
                <w:sz w:val="24"/>
                <w:szCs w:val="24"/>
                <w:lang w:val="sr-Cyrl-CS"/>
              </w:rPr>
              <w:t>ИИИ</w:t>
            </w:r>
          </w:p>
        </w:tc>
        <w:tc>
          <w:tcPr>
            <w:tcW w:w="6740" w:type="dxa"/>
            <w:tcBorders>
              <w:bottom w:val="single" w:sz="4" w:space="0" w:color="auto"/>
              <w:right w:val="single" w:sz="4" w:space="0" w:color="auto"/>
            </w:tcBorders>
            <w:vAlign w:val="center"/>
          </w:tcPr>
          <w:p w14:paraId="2956C66B" w14:textId="77777777" w:rsidR="004A3DBE" w:rsidRPr="003C356A" w:rsidRDefault="004A3DBE" w:rsidP="00D75C58">
            <w:pPr>
              <w:pStyle w:val="ListParagraph"/>
              <w:tabs>
                <w:tab w:val="left" w:pos="90"/>
              </w:tabs>
              <w:spacing w:before="0"/>
              <w:rPr>
                <w:rFonts w:ascii="Arial Narrow" w:hAnsi="Arial Narrow" w:cs="Arial"/>
                <w:b/>
                <w:noProof/>
                <w:sz w:val="24"/>
                <w:szCs w:val="24"/>
                <w:lang w:val="sr-Cyrl-CS"/>
              </w:rPr>
            </w:pPr>
            <w:r w:rsidRPr="003C356A">
              <w:rPr>
                <w:rFonts w:ascii="Arial Narrow" w:hAnsi="Arial Narrow" w:cs="Arial"/>
                <w:b/>
                <w:noProof/>
                <w:sz w:val="24"/>
                <w:szCs w:val="24"/>
                <w:lang w:val="sr-Cyrl-CS"/>
              </w:rPr>
              <w:t>УКУПНО ПОНУЂЕНА ЦЕНА  са ПДВ-ом</w:t>
            </w:r>
          </w:p>
          <w:p w14:paraId="0106C3C0" w14:textId="77777777" w:rsidR="004A3DBE" w:rsidRPr="003C356A" w:rsidRDefault="004A3DBE" w:rsidP="00D75C58">
            <w:pPr>
              <w:pStyle w:val="ListParagraph"/>
              <w:tabs>
                <w:tab w:val="left" w:pos="90"/>
              </w:tabs>
              <w:spacing w:before="0"/>
              <w:rPr>
                <w:rFonts w:ascii="Arial Narrow" w:hAnsi="Arial Narrow" w:cs="Arial"/>
                <w:b/>
                <w:noProof/>
                <w:sz w:val="24"/>
                <w:szCs w:val="24"/>
                <w:lang w:val="sr-Cyrl-CS"/>
              </w:rPr>
            </w:pPr>
            <w:r w:rsidRPr="003C356A">
              <w:rPr>
                <w:rFonts w:ascii="Arial Narrow" w:hAnsi="Arial Narrow" w:cs="Arial"/>
                <w:b/>
                <w:noProof/>
                <w:sz w:val="24"/>
                <w:szCs w:val="24"/>
                <w:lang w:val="sr-Cyrl-CS"/>
              </w:rPr>
              <w:t>(ред. бр.</w:t>
            </w:r>
            <w:r w:rsidRPr="003C356A">
              <w:rPr>
                <w:rFonts w:ascii="Arial Narrow" w:hAnsi="Arial Narrow" w:cs="Arial"/>
                <w:b/>
                <w:noProof/>
                <w:sz w:val="24"/>
                <w:szCs w:val="24"/>
                <w:lang w:val="sr-Latn-CS"/>
              </w:rPr>
              <w:t>I</w:t>
            </w:r>
            <w:r w:rsidRPr="003C356A">
              <w:rPr>
                <w:rFonts w:ascii="Arial Narrow" w:hAnsi="Arial Narrow" w:cs="Arial"/>
                <w:b/>
                <w:noProof/>
                <w:sz w:val="24"/>
                <w:szCs w:val="24"/>
                <w:lang w:val="sr-Cyrl-CS"/>
              </w:rPr>
              <w:t xml:space="preserve"> + ред.бр.</w:t>
            </w:r>
            <w:r w:rsidRPr="003C356A">
              <w:rPr>
                <w:rFonts w:ascii="Arial Narrow" w:hAnsi="Arial Narrow" w:cs="Arial"/>
                <w:b/>
                <w:noProof/>
                <w:sz w:val="24"/>
                <w:szCs w:val="24"/>
                <w:lang w:val="sr-Latn-CS"/>
              </w:rPr>
              <w:t>II</w:t>
            </w:r>
            <w:r w:rsidRPr="003C356A">
              <w:rPr>
                <w:rFonts w:ascii="Arial Narrow" w:hAnsi="Arial Narrow" w:cs="Arial"/>
                <w:b/>
                <w:noProof/>
                <w:sz w:val="24"/>
                <w:szCs w:val="24"/>
                <w:lang w:val="sr-Cyrl-CS"/>
              </w:rPr>
              <w:t>)</w:t>
            </w:r>
          </w:p>
        </w:tc>
        <w:tc>
          <w:tcPr>
            <w:tcW w:w="4565" w:type="dxa"/>
            <w:tcBorders>
              <w:bottom w:val="single" w:sz="4" w:space="0" w:color="auto"/>
              <w:right w:val="single" w:sz="4" w:space="0" w:color="auto"/>
            </w:tcBorders>
          </w:tcPr>
          <w:p w14:paraId="7B905E29" w14:textId="77777777" w:rsidR="004A3DBE" w:rsidRPr="003C356A" w:rsidRDefault="004A3DBE" w:rsidP="00D463C3">
            <w:pPr>
              <w:pStyle w:val="ListParagraph"/>
              <w:tabs>
                <w:tab w:val="left" w:pos="90"/>
              </w:tabs>
              <w:spacing w:before="0"/>
              <w:rPr>
                <w:rFonts w:ascii="Arial Narrow" w:hAnsi="Arial Narrow"/>
                <w:noProof/>
                <w:sz w:val="24"/>
                <w:szCs w:val="24"/>
                <w:lang w:val="sr-Cyrl-CS"/>
              </w:rPr>
            </w:pPr>
          </w:p>
        </w:tc>
      </w:tr>
    </w:tbl>
    <w:p w14:paraId="01CD579F" w14:textId="77777777" w:rsidR="002C02D6" w:rsidRPr="003C356A" w:rsidRDefault="002C02D6" w:rsidP="00D463C3">
      <w:pPr>
        <w:pStyle w:val="ListParagraph"/>
        <w:tabs>
          <w:tab w:val="left" w:pos="90"/>
        </w:tabs>
        <w:spacing w:before="0" w:after="0" w:line="240" w:lineRule="auto"/>
        <w:ind w:left="0"/>
        <w:rPr>
          <w:rFonts w:ascii="Arial Narrow" w:hAnsi="Arial Narrow"/>
          <w:noProof/>
          <w:sz w:val="24"/>
          <w:szCs w:val="24"/>
          <w:lang w:val="sr-Cyrl-CS"/>
        </w:rPr>
      </w:pPr>
    </w:p>
    <w:p w14:paraId="50A2575F" w14:textId="36F3FED5" w:rsidR="00A57903" w:rsidRPr="003C356A" w:rsidRDefault="00A57903" w:rsidP="0003507A">
      <w:pPr>
        <w:tabs>
          <w:tab w:val="left" w:pos="9456"/>
        </w:tabs>
        <w:rPr>
          <w:rFonts w:ascii="Arial Narrow" w:eastAsia="Calibri" w:hAnsi="Arial Narrow" w:cs="Arial"/>
          <w:b/>
          <w:noProof/>
          <w:sz w:val="24"/>
          <w:szCs w:val="24"/>
          <w:lang w:val="sr-Cyrl-RS"/>
        </w:rPr>
      </w:pPr>
    </w:p>
    <w:p w14:paraId="48D56BF0" w14:textId="239E79CF" w:rsidR="00303C4B" w:rsidRPr="009967AF" w:rsidRDefault="00C33DD0" w:rsidP="009967AF">
      <w:pPr>
        <w:rPr>
          <w:rFonts w:ascii="Arial Narrow" w:hAnsi="Arial Narrow" w:cs="Arial"/>
          <w:b/>
          <w:noProof/>
          <w:lang w:val="sr-Cyrl-CS"/>
        </w:rPr>
      </w:pPr>
      <w:r w:rsidRPr="009967AF">
        <w:rPr>
          <w:rFonts w:ascii="Arial Narrow" w:hAnsi="Arial Narrow" w:cs="Arial"/>
          <w:b/>
          <w:noProof/>
          <w:lang w:val="sr-Cyrl-CS"/>
        </w:rPr>
        <w:t xml:space="preserve">                   </w:t>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0B136A" w:rsidRPr="009967AF">
        <w:rPr>
          <w:rFonts w:ascii="Arial Narrow" w:hAnsi="Arial Narrow" w:cs="Arial"/>
          <w:b/>
          <w:noProof/>
          <w:lang w:val="sr-Cyrl-CS"/>
        </w:rPr>
        <w:tab/>
      </w:r>
      <w:r w:rsidR="009967AF" w:rsidRPr="009967AF">
        <w:rPr>
          <w:rFonts w:ascii="Arial Narrow" w:hAnsi="Arial Narrow" w:cs="Arial"/>
          <w:b/>
          <w:noProof/>
          <w:lang w:val="sr-Cyrl-CS"/>
        </w:rPr>
        <w:t xml:space="preserve">           </w:t>
      </w:r>
    </w:p>
    <w:tbl>
      <w:tblPr>
        <w:tblW w:w="10031" w:type="dxa"/>
        <w:jc w:val="center"/>
        <w:tblLayout w:type="fixed"/>
        <w:tblLook w:val="0000" w:firstRow="0" w:lastRow="0" w:firstColumn="0" w:lastColumn="0" w:noHBand="0" w:noVBand="0"/>
      </w:tblPr>
      <w:tblGrid>
        <w:gridCol w:w="3882"/>
        <w:gridCol w:w="2127"/>
        <w:gridCol w:w="4022"/>
      </w:tblGrid>
      <w:tr w:rsidR="00A87827" w:rsidRPr="009967AF" w14:paraId="7A00FD82" w14:textId="77777777" w:rsidTr="001649C2">
        <w:trPr>
          <w:jc w:val="center"/>
        </w:trPr>
        <w:tc>
          <w:tcPr>
            <w:tcW w:w="3882" w:type="dxa"/>
          </w:tcPr>
          <w:p w14:paraId="5846EC64" w14:textId="46E64AF8" w:rsidR="00A87827" w:rsidRPr="00266DFF" w:rsidRDefault="00A87827" w:rsidP="00266DFF">
            <w:pPr>
              <w:tabs>
                <w:tab w:val="left" w:pos="90"/>
              </w:tabs>
              <w:rPr>
                <w:rFonts w:cs="Arial"/>
                <w:noProof/>
                <w:lang w:val="sr-Cyrl-CS"/>
              </w:rPr>
            </w:pPr>
            <w:r w:rsidRPr="00266DFF">
              <w:rPr>
                <w:rFonts w:cs="Arial"/>
                <w:noProof/>
                <w:lang w:val="sr-Cyrl-CS"/>
              </w:rPr>
              <w:lastRenderedPageBreak/>
              <w:t>Датум:</w:t>
            </w:r>
          </w:p>
        </w:tc>
        <w:tc>
          <w:tcPr>
            <w:tcW w:w="2127" w:type="dxa"/>
          </w:tcPr>
          <w:p w14:paraId="33E79C0F" w14:textId="77777777" w:rsidR="00A87827" w:rsidRPr="009967AF" w:rsidRDefault="00A87827" w:rsidP="001649C2">
            <w:pPr>
              <w:pStyle w:val="ListParagraph"/>
              <w:tabs>
                <w:tab w:val="left" w:pos="90"/>
              </w:tabs>
              <w:rPr>
                <w:rFonts w:ascii="Arial" w:hAnsi="Arial" w:cs="Arial"/>
                <w:noProof/>
                <w:lang w:val="sr-Cyrl-CS"/>
              </w:rPr>
            </w:pPr>
          </w:p>
        </w:tc>
        <w:tc>
          <w:tcPr>
            <w:tcW w:w="4022" w:type="dxa"/>
          </w:tcPr>
          <w:p w14:paraId="74AF0934" w14:textId="379793DD" w:rsidR="00A87827" w:rsidRPr="00266DFF" w:rsidRDefault="00266DFF" w:rsidP="00266DFF">
            <w:pPr>
              <w:tabs>
                <w:tab w:val="left" w:pos="90"/>
              </w:tabs>
              <w:rPr>
                <w:rFonts w:cs="Arial"/>
                <w:noProof/>
                <w:lang w:val="sr-Cyrl-CS"/>
              </w:rPr>
            </w:pPr>
            <w:r>
              <w:rPr>
                <w:rFonts w:eastAsia="Calibri" w:cs="Arial"/>
                <w:noProof/>
                <w:lang w:val="sr-Cyrl-CS"/>
              </w:rPr>
              <w:t xml:space="preserve">                </w:t>
            </w:r>
            <w:r w:rsidR="00A87827" w:rsidRPr="00266DFF">
              <w:rPr>
                <w:rFonts w:cs="Arial"/>
                <w:noProof/>
                <w:lang w:val="sr-Cyrl-CS"/>
              </w:rPr>
              <w:t>Понуђач</w:t>
            </w:r>
          </w:p>
        </w:tc>
      </w:tr>
      <w:tr w:rsidR="00A87827" w:rsidRPr="00A076CD" w14:paraId="7D6E30DF" w14:textId="77777777" w:rsidTr="001649C2">
        <w:trPr>
          <w:jc w:val="center"/>
        </w:trPr>
        <w:tc>
          <w:tcPr>
            <w:tcW w:w="3882" w:type="dxa"/>
          </w:tcPr>
          <w:p w14:paraId="130A5A8B" w14:textId="77777777" w:rsidR="00A87827" w:rsidRPr="00A076CD" w:rsidRDefault="00A87827" w:rsidP="001649C2">
            <w:pPr>
              <w:pStyle w:val="ListParagraph"/>
              <w:tabs>
                <w:tab w:val="left" w:pos="90"/>
              </w:tabs>
              <w:rPr>
                <w:noProof/>
                <w:sz w:val="24"/>
                <w:szCs w:val="24"/>
                <w:lang w:val="sr-Cyrl-CS"/>
              </w:rPr>
            </w:pPr>
          </w:p>
        </w:tc>
        <w:tc>
          <w:tcPr>
            <w:tcW w:w="2127" w:type="dxa"/>
          </w:tcPr>
          <w:p w14:paraId="0F4032C8" w14:textId="77777777" w:rsidR="00A87827" w:rsidRPr="00266DFF" w:rsidRDefault="00A87827" w:rsidP="00266DFF">
            <w:pPr>
              <w:tabs>
                <w:tab w:val="left" w:pos="90"/>
              </w:tabs>
              <w:rPr>
                <w:rFonts w:cs="Arial"/>
                <w:noProof/>
                <w:sz w:val="24"/>
                <w:szCs w:val="24"/>
                <w:lang w:val="sr-Cyrl-CS"/>
              </w:rPr>
            </w:pPr>
            <w:r w:rsidRPr="00266DFF">
              <w:rPr>
                <w:rFonts w:cs="Arial"/>
                <w:noProof/>
                <w:sz w:val="24"/>
                <w:szCs w:val="24"/>
                <w:lang w:val="sr-Cyrl-CS"/>
              </w:rPr>
              <w:t>М.П.</w:t>
            </w:r>
          </w:p>
        </w:tc>
        <w:tc>
          <w:tcPr>
            <w:tcW w:w="4022" w:type="dxa"/>
          </w:tcPr>
          <w:p w14:paraId="2CE8E38C" w14:textId="77777777" w:rsidR="00A87827" w:rsidRPr="00A076CD" w:rsidRDefault="00A87827" w:rsidP="001649C2">
            <w:pPr>
              <w:pStyle w:val="ListParagraph"/>
              <w:tabs>
                <w:tab w:val="left" w:pos="90"/>
              </w:tabs>
              <w:rPr>
                <w:noProof/>
                <w:sz w:val="24"/>
                <w:szCs w:val="24"/>
                <w:lang w:val="sr-Cyrl-CS"/>
              </w:rPr>
            </w:pPr>
          </w:p>
        </w:tc>
      </w:tr>
      <w:tr w:rsidR="00A87827" w:rsidRPr="00A076CD" w14:paraId="3AC7F2BD" w14:textId="77777777" w:rsidTr="001649C2">
        <w:trPr>
          <w:jc w:val="center"/>
        </w:trPr>
        <w:tc>
          <w:tcPr>
            <w:tcW w:w="3882" w:type="dxa"/>
            <w:tcBorders>
              <w:bottom w:val="single" w:sz="4" w:space="0" w:color="auto"/>
            </w:tcBorders>
          </w:tcPr>
          <w:p w14:paraId="0755D200" w14:textId="77777777" w:rsidR="00A87827" w:rsidRPr="00B548CA" w:rsidRDefault="00A87827" w:rsidP="00B548CA">
            <w:pPr>
              <w:tabs>
                <w:tab w:val="left" w:pos="90"/>
              </w:tabs>
              <w:rPr>
                <w:noProof/>
                <w:sz w:val="24"/>
                <w:szCs w:val="24"/>
                <w:lang w:val="sr-Cyrl-CS"/>
              </w:rPr>
            </w:pPr>
          </w:p>
        </w:tc>
        <w:tc>
          <w:tcPr>
            <w:tcW w:w="2127" w:type="dxa"/>
          </w:tcPr>
          <w:p w14:paraId="02660E90" w14:textId="77777777" w:rsidR="00A87827" w:rsidRPr="00A076CD" w:rsidRDefault="00A87827" w:rsidP="001649C2">
            <w:pPr>
              <w:pStyle w:val="ListParagraph"/>
              <w:tabs>
                <w:tab w:val="left" w:pos="90"/>
              </w:tabs>
              <w:rPr>
                <w:noProof/>
                <w:sz w:val="24"/>
                <w:szCs w:val="24"/>
                <w:lang w:val="sr-Cyrl-CS"/>
              </w:rPr>
            </w:pPr>
          </w:p>
        </w:tc>
        <w:tc>
          <w:tcPr>
            <w:tcW w:w="4022" w:type="dxa"/>
            <w:tcBorders>
              <w:bottom w:val="single" w:sz="4" w:space="0" w:color="auto"/>
            </w:tcBorders>
          </w:tcPr>
          <w:p w14:paraId="20496582" w14:textId="77777777" w:rsidR="00A87827" w:rsidRPr="00A076CD" w:rsidRDefault="00A87827" w:rsidP="001649C2">
            <w:pPr>
              <w:pStyle w:val="ListParagraph"/>
              <w:tabs>
                <w:tab w:val="left" w:pos="90"/>
              </w:tabs>
              <w:rPr>
                <w:noProof/>
                <w:sz w:val="24"/>
                <w:szCs w:val="24"/>
                <w:lang w:val="sr-Cyrl-CS"/>
              </w:rPr>
            </w:pPr>
          </w:p>
        </w:tc>
      </w:tr>
    </w:tbl>
    <w:p w14:paraId="2E9FF911" w14:textId="77777777" w:rsidR="00E92D86" w:rsidRDefault="00A71124" w:rsidP="00E92D86">
      <w:pPr>
        <w:rPr>
          <w:rFonts w:ascii="Arial Narrow" w:hAnsi="Arial Narrow" w:cs="Arial"/>
          <w:b/>
          <w:noProof/>
          <w:sz w:val="28"/>
          <w:szCs w:val="28"/>
          <w:lang w:val="sr-Cyrl-CS"/>
        </w:rPr>
      </w:pPr>
      <w:r w:rsidRPr="00A87827">
        <w:rPr>
          <w:rFonts w:ascii="Arial Narrow" w:hAnsi="Arial Narrow" w:cs="Arial"/>
          <w:b/>
          <w:noProof/>
          <w:sz w:val="28"/>
          <w:szCs w:val="28"/>
          <w:lang w:val="sr-Cyrl-CS"/>
        </w:rPr>
        <w:t xml:space="preserve">                                            </w:t>
      </w:r>
      <w:r w:rsidR="008D7E86" w:rsidRPr="00A87827">
        <w:rPr>
          <w:rFonts w:ascii="Arial Narrow" w:hAnsi="Arial Narrow" w:cs="Arial"/>
          <w:b/>
          <w:noProof/>
          <w:sz w:val="28"/>
          <w:szCs w:val="28"/>
          <w:lang w:val="sr-Cyrl-CS"/>
        </w:rPr>
        <w:t xml:space="preserve">                            </w:t>
      </w:r>
      <w:r w:rsidR="00320643" w:rsidRPr="00A87827">
        <w:rPr>
          <w:rFonts w:ascii="Arial Narrow" w:hAnsi="Arial Narrow" w:cs="Arial"/>
          <w:b/>
          <w:noProof/>
          <w:sz w:val="28"/>
          <w:szCs w:val="28"/>
          <w:lang w:val="sr-Cyrl-CS"/>
        </w:rPr>
        <w:t xml:space="preserve">           </w:t>
      </w:r>
    </w:p>
    <w:p w14:paraId="30822661" w14:textId="39092367" w:rsidR="00260463" w:rsidRPr="00E92D86" w:rsidRDefault="00260463" w:rsidP="00E92D86">
      <w:pPr>
        <w:rPr>
          <w:rFonts w:ascii="Arial Narrow" w:hAnsi="Arial Narrow" w:cs="Arial"/>
          <w:b/>
          <w:noProof/>
          <w:sz w:val="28"/>
          <w:szCs w:val="28"/>
          <w:lang w:val="sr-Cyrl-CS"/>
        </w:rPr>
      </w:pPr>
      <w:r w:rsidRPr="002D426A">
        <w:rPr>
          <w:rFonts w:cs="Arial"/>
          <w:b/>
          <w:bCs/>
          <w:iCs/>
          <w:noProof/>
          <w:sz w:val="24"/>
          <w:szCs w:val="24"/>
          <w:lang w:val="sr-Cyrl-CS"/>
        </w:rPr>
        <w:t>Упутство за попуњавање обрасца  структуре цене</w:t>
      </w:r>
    </w:p>
    <w:p w14:paraId="0C071E80" w14:textId="77777777" w:rsidR="00260463" w:rsidRPr="002D426A" w:rsidRDefault="00260463" w:rsidP="00260463">
      <w:pPr>
        <w:pStyle w:val="ListParagraph"/>
        <w:tabs>
          <w:tab w:val="left" w:pos="90"/>
        </w:tabs>
        <w:spacing w:before="0" w:after="0" w:line="240" w:lineRule="auto"/>
        <w:ind w:left="0"/>
        <w:rPr>
          <w:rFonts w:ascii="Arial" w:hAnsi="Arial" w:cs="Arial"/>
          <w:b/>
          <w:bCs/>
          <w:iCs/>
          <w:noProof/>
          <w:sz w:val="24"/>
          <w:szCs w:val="24"/>
          <w:lang w:val="sr-Cyrl-CS"/>
        </w:rPr>
      </w:pPr>
    </w:p>
    <w:p w14:paraId="0829BE04" w14:textId="77777777" w:rsidR="00260463" w:rsidRPr="002D426A" w:rsidRDefault="00260463" w:rsidP="00260463">
      <w:pPr>
        <w:pStyle w:val="ListParagraph"/>
        <w:tabs>
          <w:tab w:val="left" w:pos="90"/>
        </w:tabs>
        <w:spacing w:before="0" w:after="0" w:line="240" w:lineRule="auto"/>
        <w:ind w:left="0"/>
        <w:rPr>
          <w:rFonts w:ascii="Arial" w:hAnsi="Arial" w:cs="Arial"/>
          <w:b/>
          <w:bCs/>
          <w:iCs/>
          <w:noProof/>
          <w:sz w:val="24"/>
          <w:szCs w:val="24"/>
          <w:lang w:val="sr-Cyrl-CS"/>
        </w:rPr>
      </w:pPr>
    </w:p>
    <w:p w14:paraId="446B44B1" w14:textId="77777777" w:rsidR="00260463" w:rsidRPr="002D426A" w:rsidRDefault="00260463" w:rsidP="00260463">
      <w:pPr>
        <w:pStyle w:val="ListParagraph"/>
        <w:tabs>
          <w:tab w:val="left" w:pos="90"/>
        </w:tabs>
        <w:spacing w:before="0" w:after="0" w:line="240" w:lineRule="auto"/>
        <w:ind w:left="0"/>
        <w:jc w:val="left"/>
        <w:rPr>
          <w:rFonts w:ascii="Arial" w:hAnsi="Arial" w:cs="Arial"/>
          <w:bCs/>
          <w:iCs/>
          <w:noProof/>
          <w:sz w:val="24"/>
          <w:szCs w:val="24"/>
          <w:lang w:val="sr-Cyrl-CS"/>
        </w:rPr>
      </w:pPr>
      <w:r w:rsidRPr="002D426A">
        <w:rPr>
          <w:rFonts w:ascii="Arial" w:hAnsi="Arial" w:cs="Arial"/>
          <w:bCs/>
          <w:iCs/>
          <w:noProof/>
          <w:sz w:val="24"/>
          <w:szCs w:val="24"/>
          <w:lang w:val="sr-Cyrl-CS"/>
        </w:rPr>
        <w:t>Понуђач треба да попуни образац структуре цене Табела 1. на следећи начин:</w:t>
      </w:r>
    </w:p>
    <w:p w14:paraId="62371EB4" w14:textId="77777777" w:rsidR="00260463" w:rsidRPr="002D426A" w:rsidRDefault="00260463" w:rsidP="00260463">
      <w:pPr>
        <w:pStyle w:val="ListParagraph"/>
        <w:tabs>
          <w:tab w:val="left" w:pos="90"/>
        </w:tabs>
        <w:spacing w:before="0" w:after="0" w:line="240" w:lineRule="auto"/>
        <w:ind w:left="0"/>
        <w:jc w:val="left"/>
        <w:rPr>
          <w:rFonts w:ascii="Arial" w:hAnsi="Arial" w:cs="Arial"/>
          <w:bCs/>
          <w:iCs/>
          <w:noProof/>
          <w:sz w:val="24"/>
          <w:szCs w:val="24"/>
          <w:lang w:val="sr-Cyrl-CS"/>
        </w:rPr>
      </w:pPr>
      <w:r w:rsidRPr="002D426A">
        <w:rPr>
          <w:rFonts w:ascii="Arial" w:hAnsi="Arial" w:cs="Arial"/>
          <w:bCs/>
          <w:iCs/>
          <w:noProof/>
          <w:sz w:val="24"/>
          <w:szCs w:val="24"/>
          <w:lang w:val="sr-Cyrl-CS"/>
        </w:rPr>
        <w:t>у колону 4. уписати назив понуђених добара, произвођача и земљу порекла</w:t>
      </w:r>
    </w:p>
    <w:p w14:paraId="77A1C883" w14:textId="77777777" w:rsidR="00260463" w:rsidRPr="002D426A" w:rsidRDefault="00260463" w:rsidP="00260463">
      <w:pPr>
        <w:pStyle w:val="ListParagraph"/>
        <w:tabs>
          <w:tab w:val="left" w:pos="90"/>
        </w:tabs>
        <w:suppressAutoHyphens/>
        <w:spacing w:before="0" w:after="0" w:line="240" w:lineRule="auto"/>
        <w:ind w:left="0"/>
        <w:contextualSpacing w:val="0"/>
        <w:jc w:val="left"/>
        <w:rPr>
          <w:rFonts w:ascii="Arial" w:hAnsi="Arial" w:cs="Arial"/>
          <w:bCs/>
          <w:iCs/>
          <w:noProof/>
          <w:sz w:val="24"/>
          <w:szCs w:val="24"/>
          <w:lang w:val="sr-Cyrl-CS"/>
        </w:rPr>
      </w:pPr>
      <w:r w:rsidRPr="002D426A">
        <w:rPr>
          <w:rFonts w:ascii="Arial" w:hAnsi="Arial" w:cs="Arial"/>
          <w:bCs/>
          <w:iCs/>
          <w:noProof/>
          <w:sz w:val="24"/>
          <w:szCs w:val="24"/>
          <w:lang w:val="sr-Cyrl-CS"/>
        </w:rPr>
        <w:t>у колону 8. уписати колико износи јединичне цене без ПДВ-а за испоручено добро;</w:t>
      </w:r>
    </w:p>
    <w:p w14:paraId="149643BA" w14:textId="77777777" w:rsidR="00260463" w:rsidRPr="002D426A" w:rsidRDefault="00260463" w:rsidP="00260463">
      <w:pPr>
        <w:pStyle w:val="ListParagraph"/>
        <w:tabs>
          <w:tab w:val="left" w:pos="90"/>
        </w:tabs>
        <w:suppressAutoHyphens/>
        <w:spacing w:before="0" w:after="0" w:line="240" w:lineRule="auto"/>
        <w:ind w:left="0"/>
        <w:contextualSpacing w:val="0"/>
        <w:jc w:val="left"/>
        <w:rPr>
          <w:rFonts w:ascii="Arial" w:hAnsi="Arial" w:cs="Arial"/>
          <w:bCs/>
          <w:iCs/>
          <w:noProof/>
          <w:sz w:val="24"/>
          <w:szCs w:val="24"/>
          <w:lang w:val="sr-Cyrl-CS"/>
        </w:rPr>
      </w:pPr>
      <w:r w:rsidRPr="002D426A">
        <w:rPr>
          <w:rFonts w:ascii="Arial" w:hAnsi="Arial" w:cs="Arial"/>
          <w:bCs/>
          <w:iCs/>
          <w:noProof/>
          <w:sz w:val="24"/>
          <w:szCs w:val="24"/>
          <w:lang w:val="sr-Cyrl-CS"/>
        </w:rPr>
        <w:t>у колону 9. уписати колико износи јединичне цене са ПДВ-а за испоручено добро;</w:t>
      </w:r>
    </w:p>
    <w:p w14:paraId="63B0ED0B" w14:textId="77777777" w:rsidR="00260463" w:rsidRPr="002D426A" w:rsidRDefault="00260463" w:rsidP="00260463">
      <w:pPr>
        <w:pStyle w:val="ListParagraph"/>
        <w:tabs>
          <w:tab w:val="left" w:pos="90"/>
        </w:tabs>
        <w:suppressAutoHyphens/>
        <w:spacing w:before="0" w:after="0" w:line="240" w:lineRule="auto"/>
        <w:ind w:left="0"/>
        <w:contextualSpacing w:val="0"/>
        <w:jc w:val="left"/>
        <w:rPr>
          <w:rFonts w:ascii="Arial" w:hAnsi="Arial" w:cs="Arial"/>
          <w:bCs/>
          <w:iCs/>
          <w:noProof/>
          <w:sz w:val="24"/>
          <w:szCs w:val="24"/>
          <w:lang w:val="sr-Cyrl-CS"/>
        </w:rPr>
      </w:pPr>
      <w:r w:rsidRPr="002D426A">
        <w:rPr>
          <w:rFonts w:ascii="Arial" w:hAnsi="Arial" w:cs="Arial"/>
          <w:bCs/>
          <w:iCs/>
          <w:noProof/>
          <w:sz w:val="24"/>
          <w:szCs w:val="24"/>
          <w:lang w:val="sr-Cyrl-CS"/>
        </w:rPr>
        <w:t xml:space="preserve">у колону 10. уписати колико износи укупна цена без ПДВ-а и то тако што ће помножити јединичну цену без ПДВ-ом (наведену у колони 8.) са траженом количином (која је наведена у колони 6.); </w:t>
      </w:r>
    </w:p>
    <w:p w14:paraId="15829ADC" w14:textId="77777777" w:rsidR="00260463" w:rsidRPr="002D426A" w:rsidRDefault="00260463" w:rsidP="00260463">
      <w:pPr>
        <w:pStyle w:val="ListParagraph"/>
        <w:tabs>
          <w:tab w:val="left" w:pos="90"/>
        </w:tabs>
        <w:suppressAutoHyphens/>
        <w:spacing w:before="0" w:after="0" w:line="240" w:lineRule="auto"/>
        <w:ind w:left="0"/>
        <w:contextualSpacing w:val="0"/>
        <w:jc w:val="left"/>
        <w:rPr>
          <w:rFonts w:ascii="Arial" w:hAnsi="Arial" w:cs="Arial"/>
          <w:bCs/>
          <w:iCs/>
          <w:noProof/>
          <w:sz w:val="24"/>
          <w:szCs w:val="24"/>
          <w:lang w:val="sr-Cyrl-CS"/>
        </w:rPr>
      </w:pPr>
      <w:r w:rsidRPr="002D426A">
        <w:rPr>
          <w:rFonts w:ascii="Arial" w:hAnsi="Arial" w:cs="Arial"/>
          <w:bCs/>
          <w:iCs/>
          <w:noProof/>
          <w:sz w:val="24"/>
          <w:szCs w:val="24"/>
          <w:lang w:val="sr-Cyrl-CS"/>
        </w:rPr>
        <w:t>у колону 11. уписати колико износи укупна цена са ПДВ-а и то тако што ће помножити јединичну цену са ПДВ-ом (наведену у колони 9.) са траженом количином (која је наведена у колони 6.).</w:t>
      </w:r>
    </w:p>
    <w:p w14:paraId="4E7BB7EC" w14:textId="77777777" w:rsidR="00260463" w:rsidRPr="00B016E5" w:rsidRDefault="00260463" w:rsidP="00260463">
      <w:pPr>
        <w:pStyle w:val="ListParagraph"/>
        <w:tabs>
          <w:tab w:val="left" w:pos="90"/>
        </w:tabs>
        <w:suppressAutoHyphens/>
        <w:spacing w:before="0" w:after="0" w:line="240" w:lineRule="auto"/>
        <w:ind w:left="0"/>
        <w:contextualSpacing w:val="0"/>
        <w:jc w:val="left"/>
        <w:rPr>
          <w:rFonts w:ascii="Arial" w:hAnsi="Arial" w:cs="Arial"/>
          <w:noProof/>
          <w:sz w:val="24"/>
          <w:szCs w:val="24"/>
          <w:lang w:val="sr-Cyrl-CS"/>
        </w:rPr>
      </w:pPr>
    </w:p>
    <w:p w14:paraId="7B4BB5F1" w14:textId="77777777" w:rsidR="00260463" w:rsidRPr="00B016E5" w:rsidRDefault="00260463" w:rsidP="00260463">
      <w:pPr>
        <w:pStyle w:val="ListParagraph"/>
        <w:tabs>
          <w:tab w:val="left" w:pos="90"/>
        </w:tabs>
        <w:suppressAutoHyphens/>
        <w:spacing w:before="0" w:after="0" w:line="240" w:lineRule="auto"/>
        <w:ind w:left="0"/>
        <w:contextualSpacing w:val="0"/>
        <w:jc w:val="left"/>
        <w:rPr>
          <w:rFonts w:ascii="Arial" w:hAnsi="Arial" w:cs="Arial"/>
          <w:noProof/>
          <w:sz w:val="24"/>
          <w:szCs w:val="24"/>
          <w:lang w:val="sr-Cyrl-CS"/>
        </w:rPr>
      </w:pPr>
    </w:p>
    <w:p w14:paraId="228FDD42" w14:textId="003C1D46" w:rsidR="00260463" w:rsidRDefault="00260463" w:rsidP="00260463">
      <w:pPr>
        <w:tabs>
          <w:tab w:val="left" w:pos="992"/>
        </w:tabs>
        <w:spacing w:before="0"/>
        <w:jc w:val="left"/>
        <w:rPr>
          <w:rFonts w:cs="Arial"/>
          <w:noProof/>
          <w:sz w:val="24"/>
          <w:szCs w:val="24"/>
          <w:lang w:val="sr-Cyrl-CS"/>
        </w:rPr>
      </w:pPr>
      <w:r w:rsidRPr="00B016E5">
        <w:rPr>
          <w:rFonts w:cs="Arial"/>
          <w:noProof/>
          <w:sz w:val="24"/>
          <w:szCs w:val="24"/>
          <w:lang w:val="sr-Cyrl-CS"/>
        </w:rPr>
        <w:t xml:space="preserve">- у Табелу 2. уписују се посебно исказани трошкови који су укључени у укупнопонуђену цену без ПДВ-а (ред бр. </w:t>
      </w:r>
      <w:r w:rsidRPr="00B016E5">
        <w:rPr>
          <w:rFonts w:cs="Arial"/>
          <w:noProof/>
          <w:sz w:val="24"/>
          <w:szCs w:val="24"/>
          <w:lang w:val="sr-Latn-CS"/>
        </w:rPr>
        <w:t>I</w:t>
      </w:r>
      <w:r w:rsidRPr="00B016E5">
        <w:rPr>
          <w:rFonts w:cs="Arial"/>
          <w:noProof/>
          <w:sz w:val="24"/>
          <w:szCs w:val="24"/>
          <w:lang w:val="sr-Cyrl-CS"/>
        </w:rPr>
        <w:t xml:space="preserve"> из табеле 1) уколико исти постоје као засебни трошкови</w:t>
      </w:r>
    </w:p>
    <w:p w14:paraId="1D3BC419" w14:textId="77777777" w:rsidR="00ED5AF3" w:rsidRPr="00B016E5" w:rsidRDefault="00ED5AF3" w:rsidP="00260463">
      <w:pPr>
        <w:tabs>
          <w:tab w:val="left" w:pos="992"/>
        </w:tabs>
        <w:spacing w:before="0"/>
        <w:jc w:val="left"/>
        <w:rPr>
          <w:rFonts w:cs="Arial"/>
          <w:noProof/>
          <w:sz w:val="24"/>
          <w:szCs w:val="24"/>
          <w:lang w:val="sr-Cyrl-CS"/>
        </w:rPr>
      </w:pPr>
    </w:p>
    <w:p w14:paraId="0427E673" w14:textId="77777777" w:rsidR="00260463" w:rsidRPr="00B016E5" w:rsidRDefault="00260463" w:rsidP="00B17EC2">
      <w:pPr>
        <w:numPr>
          <w:ilvl w:val="0"/>
          <w:numId w:val="15"/>
        </w:numPr>
        <w:tabs>
          <w:tab w:val="left" w:pos="992"/>
        </w:tabs>
        <w:spacing w:before="0"/>
        <w:jc w:val="left"/>
        <w:rPr>
          <w:rFonts w:cs="Arial"/>
          <w:noProof/>
          <w:sz w:val="24"/>
          <w:szCs w:val="24"/>
          <w:lang w:val="sr-Cyrl-CS"/>
        </w:rPr>
      </w:pPr>
      <w:r w:rsidRPr="00B016E5">
        <w:rPr>
          <w:rFonts w:cs="Arial"/>
          <w:noProof/>
          <w:sz w:val="24"/>
          <w:szCs w:val="24"/>
          <w:lang w:val="sr-Cyrl-CS"/>
        </w:rPr>
        <w:t xml:space="preserve">у ред бр. </w:t>
      </w:r>
      <w:r w:rsidRPr="00B016E5">
        <w:rPr>
          <w:rFonts w:cs="Arial"/>
          <w:noProof/>
          <w:sz w:val="24"/>
          <w:szCs w:val="24"/>
          <w:lang w:val="sr-Latn-RS"/>
        </w:rPr>
        <w:t>I</w:t>
      </w:r>
      <w:r w:rsidRPr="00B016E5">
        <w:rPr>
          <w:rFonts w:cs="Arial"/>
          <w:noProof/>
          <w:sz w:val="24"/>
          <w:szCs w:val="24"/>
          <w:lang w:val="sr-Cyrl-CS"/>
        </w:rPr>
        <w:t xml:space="preserve"> – уписује се укупно понуђена цена за све позиције  без ПДВ-а (збир колоне бр. 10)</w:t>
      </w:r>
    </w:p>
    <w:p w14:paraId="09C08978" w14:textId="77777777" w:rsidR="00260463" w:rsidRPr="00B016E5" w:rsidRDefault="00260463" w:rsidP="00B17EC2">
      <w:pPr>
        <w:numPr>
          <w:ilvl w:val="0"/>
          <w:numId w:val="15"/>
        </w:numPr>
        <w:tabs>
          <w:tab w:val="left" w:pos="992"/>
        </w:tabs>
        <w:spacing w:before="0"/>
        <w:jc w:val="left"/>
        <w:rPr>
          <w:rFonts w:cs="Arial"/>
          <w:noProof/>
          <w:sz w:val="24"/>
          <w:szCs w:val="24"/>
          <w:lang w:val="sr-Cyrl-CS"/>
        </w:rPr>
      </w:pPr>
      <w:r w:rsidRPr="00B016E5">
        <w:rPr>
          <w:rFonts w:cs="Arial"/>
          <w:noProof/>
          <w:sz w:val="24"/>
          <w:szCs w:val="24"/>
          <w:lang w:val="sr-Cyrl-CS"/>
        </w:rPr>
        <w:t xml:space="preserve">у ред бр. </w:t>
      </w:r>
      <w:r w:rsidRPr="00B016E5">
        <w:rPr>
          <w:rFonts w:cs="Arial"/>
          <w:noProof/>
          <w:sz w:val="24"/>
          <w:szCs w:val="24"/>
          <w:lang w:val="sr-Latn-RS"/>
        </w:rPr>
        <w:t>II</w:t>
      </w:r>
      <w:r w:rsidRPr="00B016E5">
        <w:rPr>
          <w:rFonts w:cs="Arial"/>
          <w:noProof/>
          <w:sz w:val="24"/>
          <w:szCs w:val="24"/>
          <w:lang w:val="sr-Cyrl-CS"/>
        </w:rPr>
        <w:t xml:space="preserve"> – уписује се укупан износ ПДВ-а </w:t>
      </w:r>
    </w:p>
    <w:p w14:paraId="3A668335" w14:textId="77777777" w:rsidR="00260463" w:rsidRPr="00B016E5" w:rsidRDefault="00260463" w:rsidP="00B17EC2">
      <w:pPr>
        <w:numPr>
          <w:ilvl w:val="0"/>
          <w:numId w:val="15"/>
        </w:numPr>
        <w:tabs>
          <w:tab w:val="left" w:pos="992"/>
        </w:tabs>
        <w:spacing w:before="0"/>
        <w:jc w:val="left"/>
        <w:rPr>
          <w:rFonts w:cs="Arial"/>
          <w:noProof/>
          <w:sz w:val="24"/>
          <w:szCs w:val="24"/>
          <w:lang w:val="sr-Cyrl-CS"/>
        </w:rPr>
      </w:pPr>
      <w:r w:rsidRPr="00B016E5">
        <w:rPr>
          <w:rFonts w:cs="Arial"/>
          <w:noProof/>
          <w:sz w:val="24"/>
          <w:szCs w:val="24"/>
          <w:lang w:val="sr-Cyrl-CS"/>
        </w:rPr>
        <w:t xml:space="preserve">у ред бр. </w:t>
      </w:r>
      <w:r w:rsidRPr="00B016E5">
        <w:rPr>
          <w:rFonts w:cs="Arial"/>
          <w:noProof/>
          <w:sz w:val="24"/>
          <w:szCs w:val="24"/>
          <w:lang w:val="sr-Latn-RS"/>
        </w:rPr>
        <w:t>III</w:t>
      </w:r>
      <w:r w:rsidRPr="00B016E5">
        <w:rPr>
          <w:rFonts w:cs="Arial"/>
          <w:noProof/>
          <w:sz w:val="24"/>
          <w:szCs w:val="24"/>
          <w:lang w:val="sr-Cyrl-CS"/>
        </w:rPr>
        <w:t xml:space="preserve"> – уписује се укупно понуђена цена са ПДВ-ом (ред бр. </w:t>
      </w:r>
      <w:r w:rsidRPr="00B016E5">
        <w:rPr>
          <w:rFonts w:cs="Arial"/>
          <w:noProof/>
          <w:sz w:val="24"/>
          <w:szCs w:val="24"/>
          <w:lang w:val="sr-Latn-RS"/>
        </w:rPr>
        <w:t>I</w:t>
      </w:r>
      <w:r w:rsidRPr="00B016E5">
        <w:rPr>
          <w:rFonts w:cs="Arial"/>
          <w:noProof/>
          <w:sz w:val="24"/>
          <w:szCs w:val="24"/>
          <w:lang w:val="sr-Cyrl-CS"/>
        </w:rPr>
        <w:t xml:space="preserve"> + ред.бр. </w:t>
      </w:r>
      <w:r w:rsidRPr="00B016E5">
        <w:rPr>
          <w:rFonts w:cs="Arial"/>
          <w:noProof/>
          <w:sz w:val="24"/>
          <w:szCs w:val="24"/>
          <w:lang w:val="sr-Latn-RS"/>
        </w:rPr>
        <w:t>II</w:t>
      </w:r>
      <w:r w:rsidRPr="00B016E5">
        <w:rPr>
          <w:rFonts w:cs="Arial"/>
          <w:noProof/>
          <w:sz w:val="24"/>
          <w:szCs w:val="24"/>
          <w:lang w:val="sr-Cyrl-CS"/>
        </w:rPr>
        <w:t>)</w:t>
      </w:r>
    </w:p>
    <w:p w14:paraId="09C44E17" w14:textId="77777777" w:rsidR="00260463" w:rsidRPr="00B016E5" w:rsidRDefault="00260463" w:rsidP="00B17EC2">
      <w:pPr>
        <w:numPr>
          <w:ilvl w:val="0"/>
          <w:numId w:val="16"/>
        </w:numPr>
        <w:tabs>
          <w:tab w:val="left" w:pos="992"/>
        </w:tabs>
        <w:spacing w:before="0"/>
        <w:jc w:val="left"/>
        <w:rPr>
          <w:rFonts w:cs="Arial"/>
          <w:noProof/>
          <w:sz w:val="24"/>
          <w:szCs w:val="24"/>
          <w:lang w:val="sr-Cyrl-CS"/>
        </w:rPr>
      </w:pPr>
      <w:r w:rsidRPr="00B016E5">
        <w:rPr>
          <w:rFonts w:cs="Arial"/>
          <w:noProof/>
          <w:sz w:val="24"/>
          <w:szCs w:val="24"/>
          <w:lang w:val="sr-Cyrl-CS"/>
        </w:rPr>
        <w:t>на место предвиђено за место и датум уписује се место и датум попуњавања обрасца структуре цене.</w:t>
      </w:r>
    </w:p>
    <w:p w14:paraId="4AF486EC" w14:textId="6CE76914" w:rsidR="00260463" w:rsidRDefault="00260463" w:rsidP="00B17EC2">
      <w:pPr>
        <w:numPr>
          <w:ilvl w:val="0"/>
          <w:numId w:val="16"/>
        </w:numPr>
        <w:tabs>
          <w:tab w:val="left" w:pos="992"/>
        </w:tabs>
        <w:spacing w:before="0"/>
        <w:jc w:val="left"/>
        <w:rPr>
          <w:rFonts w:cs="Arial"/>
          <w:noProof/>
          <w:sz w:val="24"/>
          <w:szCs w:val="24"/>
          <w:lang w:val="sr-Cyrl-CS"/>
        </w:rPr>
      </w:pPr>
      <w:r w:rsidRPr="00B016E5">
        <w:rPr>
          <w:rFonts w:cs="Arial"/>
          <w:noProof/>
          <w:sz w:val="24"/>
          <w:szCs w:val="24"/>
          <w:lang w:val="sr-Cyrl-CS"/>
        </w:rPr>
        <w:t>на  место предвиђено за печат и потпис Понуђач печатом оверава и по</w:t>
      </w:r>
      <w:r w:rsidR="007E319A">
        <w:rPr>
          <w:rFonts w:cs="Arial"/>
          <w:noProof/>
          <w:sz w:val="24"/>
          <w:szCs w:val="24"/>
          <w:lang w:val="sr-Cyrl-CS"/>
        </w:rPr>
        <w:t>тписује образац структуре цене</w:t>
      </w:r>
    </w:p>
    <w:p w14:paraId="04B72226" w14:textId="77777777" w:rsidR="007E319A" w:rsidRPr="00B016E5" w:rsidRDefault="007E319A" w:rsidP="007E319A">
      <w:pPr>
        <w:tabs>
          <w:tab w:val="left" w:pos="992"/>
        </w:tabs>
        <w:spacing w:before="0"/>
        <w:jc w:val="left"/>
        <w:rPr>
          <w:rFonts w:cs="Arial"/>
          <w:noProof/>
          <w:sz w:val="24"/>
          <w:szCs w:val="24"/>
          <w:lang w:val="sr-Cyrl-CS"/>
        </w:rPr>
        <w:sectPr w:rsidR="007E319A" w:rsidRPr="00B016E5" w:rsidSect="00116112">
          <w:footnotePr>
            <w:pos w:val="beneathText"/>
          </w:footnotePr>
          <w:pgSz w:w="16834" w:h="11909" w:orient="landscape" w:code="9"/>
          <w:pgMar w:top="720" w:right="720" w:bottom="720" w:left="720" w:header="0" w:footer="113" w:gutter="0"/>
          <w:cols w:space="708"/>
          <w:titlePg/>
          <w:docGrid w:linePitch="360"/>
        </w:sectPr>
      </w:pPr>
    </w:p>
    <w:p w14:paraId="00A5C547" w14:textId="4AE8FBA9" w:rsidR="007E319A" w:rsidRPr="007E319A" w:rsidRDefault="007E319A" w:rsidP="007E319A">
      <w:pPr>
        <w:ind w:left="7920"/>
        <w:rPr>
          <w:b/>
          <w:lang w:val="sr-Cyrl-RS"/>
        </w:rPr>
      </w:pPr>
      <w:r w:rsidRPr="007E319A">
        <w:rPr>
          <w:b/>
          <w:lang w:val="sr-Cyrl-RS"/>
        </w:rPr>
        <w:lastRenderedPageBreak/>
        <w:t xml:space="preserve">ОБРАЗАЦ  3. </w:t>
      </w:r>
    </w:p>
    <w:p w14:paraId="728DF47B" w14:textId="77777777" w:rsidR="007E319A" w:rsidRDefault="007E319A" w:rsidP="007E319A"/>
    <w:p w14:paraId="4DCC972A" w14:textId="3C2CAB1F" w:rsidR="00B016E5" w:rsidRPr="007E319A" w:rsidRDefault="00B016E5" w:rsidP="007E319A">
      <w:pPr>
        <w:rPr>
          <w:lang w:val="sr-Cyrl-RS"/>
        </w:rPr>
      </w:pPr>
      <w:r w:rsidRPr="00B016E5">
        <w:t xml:space="preserve">На основу члана </w:t>
      </w:r>
      <w:r w:rsidRPr="00797F89">
        <w:t>26.</w:t>
      </w:r>
      <w:r w:rsidRPr="00B016E5">
        <w:t xml:space="preserve">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w:t>
      </w:r>
      <w:r w:rsidR="001523D1">
        <w:t xml:space="preserve"> гласник РС», бр.86/15) понуђач/</w:t>
      </w:r>
      <w:r w:rsidR="00A3105B">
        <w:t>учесник  у  заједничкој  понуди</w:t>
      </w:r>
      <w:r w:rsidRPr="00B016E5">
        <w:t xml:space="preserve">   даје:</w:t>
      </w:r>
    </w:p>
    <w:p w14:paraId="3CD003C5" w14:textId="77777777" w:rsidR="00B016E5" w:rsidRPr="00B016E5" w:rsidRDefault="00B016E5" w:rsidP="001523D1"/>
    <w:p w14:paraId="132D6A6C" w14:textId="59AA1433" w:rsidR="00B016E5" w:rsidRPr="00797F89" w:rsidRDefault="00B016E5" w:rsidP="00B016E5">
      <w:pPr>
        <w:rPr>
          <w:b/>
          <w:sz w:val="24"/>
          <w:szCs w:val="24"/>
        </w:rPr>
      </w:pPr>
      <w:r w:rsidRPr="00797F89">
        <w:rPr>
          <w:b/>
          <w:sz w:val="24"/>
          <w:szCs w:val="24"/>
        </w:rPr>
        <w:t xml:space="preserve">                                </w:t>
      </w:r>
      <w:r w:rsidR="00797F89">
        <w:rPr>
          <w:b/>
          <w:sz w:val="24"/>
          <w:szCs w:val="24"/>
          <w:lang w:val="sr-Cyrl-RS"/>
        </w:rPr>
        <w:t xml:space="preserve">     </w:t>
      </w:r>
      <w:r w:rsidRPr="00797F89">
        <w:rPr>
          <w:b/>
          <w:sz w:val="24"/>
          <w:szCs w:val="24"/>
        </w:rPr>
        <w:t xml:space="preserve">ИЗЈАВУ </w:t>
      </w:r>
      <w:r w:rsidR="00797F89">
        <w:rPr>
          <w:b/>
          <w:sz w:val="24"/>
          <w:szCs w:val="24"/>
          <w:lang w:val="sr-Cyrl-RS"/>
        </w:rPr>
        <w:t xml:space="preserve"> </w:t>
      </w:r>
      <w:r w:rsidRPr="00797F89">
        <w:rPr>
          <w:b/>
          <w:sz w:val="24"/>
          <w:szCs w:val="24"/>
        </w:rPr>
        <w:t xml:space="preserve">О </w:t>
      </w:r>
      <w:r w:rsidR="00797F89">
        <w:rPr>
          <w:b/>
          <w:sz w:val="24"/>
          <w:szCs w:val="24"/>
          <w:lang w:val="sr-Cyrl-RS"/>
        </w:rPr>
        <w:t xml:space="preserve"> </w:t>
      </w:r>
      <w:r w:rsidRPr="00797F89">
        <w:rPr>
          <w:b/>
          <w:sz w:val="24"/>
          <w:szCs w:val="24"/>
        </w:rPr>
        <w:t>НЕЗАВИСНОЈ ПОНУДИ</w:t>
      </w:r>
    </w:p>
    <w:p w14:paraId="68871E06" w14:textId="77777777" w:rsidR="00B016E5" w:rsidRPr="00797F89" w:rsidRDefault="00B016E5" w:rsidP="00B016E5">
      <w:pPr>
        <w:rPr>
          <w:lang w:val="sr-Cyrl-RS"/>
        </w:rPr>
      </w:pPr>
    </w:p>
    <w:p w14:paraId="4779B297" w14:textId="77777777" w:rsidR="00F44AC5" w:rsidRDefault="00B016E5" w:rsidP="00F44AC5">
      <w:pPr>
        <w:spacing w:before="0"/>
        <w:jc w:val="center"/>
        <w:rPr>
          <w:rFonts w:cs="Arial"/>
        </w:rPr>
      </w:pPr>
      <w:r w:rsidRPr="008F2DE8">
        <w:t>и под пуном материјалном и кривичном одговорношћу потврђу</w:t>
      </w:r>
      <w:r w:rsidR="00116112">
        <w:t xml:space="preserve">је да је </w:t>
      </w:r>
      <w:r w:rsidR="00116112" w:rsidRPr="00116112">
        <w:rPr>
          <w:rFonts w:cs="Arial"/>
        </w:rPr>
        <w:t>Понуду број:_______ за</w:t>
      </w:r>
    </w:p>
    <w:p w14:paraId="2297AB31" w14:textId="605CB85B" w:rsidR="00B016E5" w:rsidRPr="00F44AC5" w:rsidRDefault="00B016E5" w:rsidP="00F44AC5">
      <w:pPr>
        <w:spacing w:before="0"/>
        <w:rPr>
          <w:rFonts w:cs="Arial"/>
        </w:rPr>
      </w:pPr>
      <w:r w:rsidRPr="00116112">
        <w:rPr>
          <w:rFonts w:cs="Arial"/>
        </w:rPr>
        <w:t>ја</w:t>
      </w:r>
      <w:r w:rsidR="001523D1" w:rsidRPr="00116112">
        <w:rPr>
          <w:rFonts w:cs="Arial"/>
        </w:rPr>
        <w:t>вну набавку добара</w:t>
      </w:r>
      <w:r w:rsidR="001523D1" w:rsidRPr="00116112">
        <w:rPr>
          <w:rFonts w:cs="Arial"/>
          <w:lang w:val="sr-Cyrl-RS"/>
        </w:rPr>
        <w:t xml:space="preserve">: </w:t>
      </w:r>
      <w:r w:rsidR="00116112" w:rsidRPr="00116112">
        <w:rPr>
          <w:rFonts w:cs="Arial"/>
          <w:b/>
          <w:bCs/>
          <w:iCs/>
          <w:lang w:val="sr-Cyrl-CS"/>
        </w:rPr>
        <w:t xml:space="preserve">МАНОМЕТРИ </w:t>
      </w:r>
      <w:r w:rsidR="00F44AC5">
        <w:rPr>
          <w:rFonts w:cs="Arial"/>
          <w:b/>
          <w:bCs/>
          <w:iCs/>
          <w:lang w:val="sr-Cyrl-CS"/>
        </w:rPr>
        <w:t xml:space="preserve">и МЕРНА </w:t>
      </w:r>
      <w:r w:rsidR="00116112" w:rsidRPr="00116112">
        <w:rPr>
          <w:rFonts w:cs="Arial"/>
          <w:b/>
          <w:bCs/>
          <w:iCs/>
          <w:lang w:val="sr-Cyrl-CS"/>
        </w:rPr>
        <w:t>ТЕХНИКА</w:t>
      </w:r>
      <w:r w:rsidR="00F44AC5">
        <w:rPr>
          <w:rFonts w:cs="Arial"/>
          <w:b/>
          <w:bCs/>
          <w:iCs/>
          <w:lang w:val="sr-Cyrl-CS"/>
        </w:rPr>
        <w:t xml:space="preserve"> </w:t>
      </w:r>
      <w:r w:rsidR="00F44AC5">
        <w:rPr>
          <w:b/>
        </w:rPr>
        <w:t>JН</w:t>
      </w:r>
      <w:r w:rsidR="0029063E">
        <w:rPr>
          <w:b/>
        </w:rPr>
        <w:t>/4000/0479/2018</w:t>
      </w:r>
      <w:r w:rsidR="008F2DE8" w:rsidRPr="008F2DE8">
        <w:rPr>
          <w:rFonts w:eastAsia="TimesNewRomanPS-BoldMT"/>
          <w:b/>
          <w:lang w:val="sr-Cyrl-RS"/>
        </w:rPr>
        <w:t xml:space="preserve"> </w:t>
      </w:r>
      <w:r w:rsidR="008F2DE8" w:rsidRPr="008F2DE8">
        <w:rPr>
          <w:b/>
          <w:noProof/>
          <w:lang w:val="sr-Cyrl-RS"/>
        </w:rPr>
        <w:t>ЈАНА бр.3</w:t>
      </w:r>
      <w:r w:rsidR="00F44AC5">
        <w:rPr>
          <w:b/>
          <w:noProof/>
          <w:lang w:val="sr-Cyrl-RS"/>
        </w:rPr>
        <w:t>180</w:t>
      </w:r>
      <w:r w:rsidR="008F2DE8" w:rsidRPr="008F2DE8">
        <w:rPr>
          <w:b/>
          <w:noProof/>
          <w:lang w:val="sr-Cyrl-RS"/>
        </w:rPr>
        <w:t xml:space="preserve">/2018 </w:t>
      </w:r>
      <w:r w:rsidRPr="008F2DE8">
        <w:t xml:space="preserve">Наручиоца </w:t>
      </w:r>
      <w:r w:rsidRPr="008F2DE8">
        <w:rPr>
          <w:rFonts w:eastAsia="Arial Unicode MS"/>
        </w:rPr>
        <w:t xml:space="preserve">Јавно предузеће „Електропривреда Србије“ Београд </w:t>
      </w:r>
      <w:r w:rsidRPr="008F2DE8">
        <w:t>по Позиву за подношење понуда објављеном на Порталу јавних н</w:t>
      </w:r>
      <w:r w:rsidR="00F44AC5">
        <w:t xml:space="preserve">абавки и </w:t>
      </w:r>
      <w:r w:rsidR="00A830FE" w:rsidRPr="008F2DE8">
        <w:t xml:space="preserve"> </w:t>
      </w:r>
      <w:r w:rsidRPr="008F2DE8">
        <w:t>интернет страници Наручиоца</w:t>
      </w:r>
      <w:r w:rsidR="00A830FE" w:rsidRPr="008F2DE8">
        <w:t xml:space="preserve">, </w:t>
      </w:r>
      <w:r w:rsidRPr="008F2DE8">
        <w:t>дана ___________. године, поднео независно, без договора са другим понуђачима или заинтересованим лицима.</w:t>
      </w:r>
    </w:p>
    <w:p w14:paraId="2F8F3691" w14:textId="77777777" w:rsidR="00B016E5" w:rsidRPr="00B016E5" w:rsidRDefault="00B016E5" w:rsidP="00B016E5"/>
    <w:p w14:paraId="242D2242" w14:textId="77777777" w:rsidR="00B016E5" w:rsidRPr="00B016E5" w:rsidRDefault="00B016E5" w:rsidP="00B016E5">
      <w:r w:rsidRPr="00B016E5">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287FFB0" w14:textId="77777777" w:rsidR="00B016E5" w:rsidRPr="00B016E5" w:rsidRDefault="00B016E5" w:rsidP="00B016E5"/>
    <w:tbl>
      <w:tblPr>
        <w:tblW w:w="10031" w:type="dxa"/>
        <w:jc w:val="center"/>
        <w:tblLayout w:type="fixed"/>
        <w:tblLook w:val="0000" w:firstRow="0" w:lastRow="0" w:firstColumn="0" w:lastColumn="0" w:noHBand="0" w:noVBand="0"/>
      </w:tblPr>
      <w:tblGrid>
        <w:gridCol w:w="3882"/>
        <w:gridCol w:w="2127"/>
        <w:gridCol w:w="4022"/>
      </w:tblGrid>
      <w:tr w:rsidR="00B016E5" w:rsidRPr="00B016E5" w14:paraId="0755F284" w14:textId="77777777" w:rsidTr="0003507A">
        <w:trPr>
          <w:jc w:val="center"/>
        </w:trPr>
        <w:tc>
          <w:tcPr>
            <w:tcW w:w="3882" w:type="dxa"/>
          </w:tcPr>
          <w:p w14:paraId="6668E83D" w14:textId="77777777" w:rsidR="00B016E5" w:rsidRPr="00B016E5" w:rsidRDefault="00B016E5" w:rsidP="00B016E5">
            <w:r w:rsidRPr="00B016E5">
              <w:t>Датум:</w:t>
            </w:r>
          </w:p>
        </w:tc>
        <w:tc>
          <w:tcPr>
            <w:tcW w:w="2127" w:type="dxa"/>
          </w:tcPr>
          <w:p w14:paraId="61A25C2D" w14:textId="77777777" w:rsidR="00B016E5" w:rsidRPr="00B016E5" w:rsidRDefault="00B016E5" w:rsidP="00B016E5"/>
        </w:tc>
        <w:tc>
          <w:tcPr>
            <w:tcW w:w="4022" w:type="dxa"/>
          </w:tcPr>
          <w:p w14:paraId="2CB71965" w14:textId="77777777" w:rsidR="00B016E5" w:rsidRPr="00B016E5" w:rsidRDefault="00B016E5" w:rsidP="00AE6091">
            <w:pPr>
              <w:jc w:val="left"/>
            </w:pPr>
            <w:r w:rsidRPr="00B016E5">
              <w:t xml:space="preserve">Понуђач/учесник у  заједничкој понуди </w:t>
            </w:r>
          </w:p>
        </w:tc>
      </w:tr>
      <w:tr w:rsidR="00B016E5" w:rsidRPr="00B016E5" w14:paraId="3B8A0BF7" w14:textId="77777777" w:rsidTr="0003507A">
        <w:trPr>
          <w:jc w:val="center"/>
        </w:trPr>
        <w:tc>
          <w:tcPr>
            <w:tcW w:w="3882" w:type="dxa"/>
          </w:tcPr>
          <w:p w14:paraId="0745559F" w14:textId="77777777" w:rsidR="00B016E5" w:rsidRPr="00B016E5" w:rsidRDefault="00B016E5" w:rsidP="00B016E5"/>
        </w:tc>
        <w:tc>
          <w:tcPr>
            <w:tcW w:w="2127" w:type="dxa"/>
          </w:tcPr>
          <w:p w14:paraId="09F279ED" w14:textId="77777777" w:rsidR="00B016E5" w:rsidRPr="00B016E5" w:rsidRDefault="00B016E5" w:rsidP="00B016E5">
            <w:r w:rsidRPr="00B016E5">
              <w:t xml:space="preserve">       М.П.</w:t>
            </w:r>
          </w:p>
        </w:tc>
        <w:tc>
          <w:tcPr>
            <w:tcW w:w="4022" w:type="dxa"/>
          </w:tcPr>
          <w:p w14:paraId="363C1F50" w14:textId="77777777" w:rsidR="00B016E5" w:rsidRPr="00B016E5" w:rsidRDefault="00B016E5" w:rsidP="00B016E5"/>
        </w:tc>
      </w:tr>
      <w:tr w:rsidR="00B016E5" w:rsidRPr="00B016E5" w14:paraId="5402EAA7" w14:textId="77777777" w:rsidTr="0003507A">
        <w:trPr>
          <w:jc w:val="center"/>
        </w:trPr>
        <w:tc>
          <w:tcPr>
            <w:tcW w:w="3882" w:type="dxa"/>
            <w:tcBorders>
              <w:bottom w:val="single" w:sz="4" w:space="0" w:color="auto"/>
            </w:tcBorders>
          </w:tcPr>
          <w:p w14:paraId="39F9DCA5" w14:textId="77777777" w:rsidR="00B016E5" w:rsidRPr="00B016E5" w:rsidRDefault="00B016E5" w:rsidP="00B016E5"/>
        </w:tc>
        <w:tc>
          <w:tcPr>
            <w:tcW w:w="2127" w:type="dxa"/>
          </w:tcPr>
          <w:p w14:paraId="41927E95" w14:textId="77777777" w:rsidR="00B016E5" w:rsidRPr="00B016E5" w:rsidRDefault="00B016E5" w:rsidP="00B016E5"/>
        </w:tc>
        <w:tc>
          <w:tcPr>
            <w:tcW w:w="4022" w:type="dxa"/>
            <w:tcBorders>
              <w:bottom w:val="single" w:sz="4" w:space="0" w:color="auto"/>
            </w:tcBorders>
          </w:tcPr>
          <w:p w14:paraId="2C0EEF66" w14:textId="77777777" w:rsidR="00B016E5" w:rsidRPr="00B016E5" w:rsidRDefault="00B016E5" w:rsidP="00B016E5"/>
        </w:tc>
      </w:tr>
      <w:tr w:rsidR="00B016E5" w:rsidRPr="00B016E5" w14:paraId="2C90004F" w14:textId="77777777" w:rsidTr="0003507A">
        <w:trPr>
          <w:trHeight w:val="389"/>
          <w:jc w:val="center"/>
        </w:trPr>
        <w:tc>
          <w:tcPr>
            <w:tcW w:w="3882" w:type="dxa"/>
            <w:tcBorders>
              <w:top w:val="single" w:sz="4" w:space="0" w:color="auto"/>
            </w:tcBorders>
          </w:tcPr>
          <w:p w14:paraId="0EF0F744" w14:textId="77777777" w:rsidR="00B016E5" w:rsidRPr="00B016E5" w:rsidRDefault="00B016E5" w:rsidP="00B016E5"/>
        </w:tc>
        <w:tc>
          <w:tcPr>
            <w:tcW w:w="2127" w:type="dxa"/>
          </w:tcPr>
          <w:p w14:paraId="4D4AA313" w14:textId="77777777" w:rsidR="00B016E5" w:rsidRPr="00B016E5" w:rsidRDefault="00B016E5" w:rsidP="00B016E5"/>
        </w:tc>
        <w:tc>
          <w:tcPr>
            <w:tcW w:w="4022" w:type="dxa"/>
            <w:tcBorders>
              <w:top w:val="single" w:sz="4" w:space="0" w:color="auto"/>
            </w:tcBorders>
          </w:tcPr>
          <w:p w14:paraId="435EF2A8" w14:textId="77777777" w:rsidR="00B016E5" w:rsidRPr="00B016E5" w:rsidRDefault="00B016E5" w:rsidP="00B016E5"/>
        </w:tc>
      </w:tr>
    </w:tbl>
    <w:p w14:paraId="2B68920B" w14:textId="77777777" w:rsidR="00B016E5" w:rsidRPr="00B016E5" w:rsidRDefault="00B016E5" w:rsidP="00B016E5"/>
    <w:p w14:paraId="17DE0068" w14:textId="77777777" w:rsidR="001523D1" w:rsidRDefault="00B016E5" w:rsidP="001523D1">
      <w:pPr>
        <w:jc w:val="left"/>
        <w:rPr>
          <w:lang w:val="sr-Cyrl-RS"/>
        </w:rPr>
      </w:pPr>
      <w:r w:rsidRPr="00B016E5">
        <w:t xml:space="preserve">Напомена: </w:t>
      </w:r>
    </w:p>
    <w:p w14:paraId="65B78470" w14:textId="3AC24656" w:rsidR="00B016E5" w:rsidRPr="001523D1" w:rsidRDefault="00B016E5" w:rsidP="001523D1">
      <w:pPr>
        <w:rPr>
          <w:sz w:val="20"/>
          <w:szCs w:val="20"/>
        </w:rPr>
      </w:pPr>
      <w:r w:rsidRPr="001523D1">
        <w:rPr>
          <w:sz w:val="20"/>
          <w:szCs w:val="20"/>
        </w:rPr>
        <w:t xml:space="preserve">у </w:t>
      </w:r>
      <w:r w:rsidR="001523D1" w:rsidRPr="001523D1">
        <w:rPr>
          <w:sz w:val="20"/>
          <w:szCs w:val="20"/>
          <w:lang w:val="sr-Cyrl-RS"/>
        </w:rPr>
        <w:t xml:space="preserve"> </w:t>
      </w:r>
      <w:r w:rsidRPr="001523D1">
        <w:rPr>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4C60B1BA" w14:textId="77777777" w:rsidR="00B016E5" w:rsidRPr="001523D1" w:rsidRDefault="00B016E5" w:rsidP="001523D1">
      <w:pPr>
        <w:rPr>
          <w:sz w:val="20"/>
          <w:szCs w:val="20"/>
        </w:rPr>
      </w:pPr>
      <w:r w:rsidRPr="001523D1">
        <w:rPr>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348EFBC5" w14:textId="77777777" w:rsidR="00B016E5" w:rsidRPr="001523D1" w:rsidRDefault="00B016E5" w:rsidP="001523D1">
      <w:pPr>
        <w:jc w:val="left"/>
        <w:rPr>
          <w:sz w:val="20"/>
          <w:szCs w:val="20"/>
        </w:rPr>
        <w:sectPr w:rsidR="00B016E5" w:rsidRPr="001523D1" w:rsidSect="0003507A">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080" w:bottom="1440" w:left="1080" w:header="142" w:footer="437" w:gutter="0"/>
          <w:cols w:space="708"/>
          <w:titlePg/>
          <w:docGrid w:linePitch="360"/>
        </w:sectPr>
      </w:pPr>
      <w:r w:rsidRPr="001523D1">
        <w:rPr>
          <w:sz w:val="20"/>
          <w:szCs w:val="20"/>
        </w:rPr>
        <w:t>(У случају да понуду даје група понуђача образац копирати.</w:t>
      </w:r>
    </w:p>
    <w:p w14:paraId="6C5D8E2E" w14:textId="74F0567F" w:rsidR="00B016E5" w:rsidRPr="00AE6091" w:rsidRDefault="00B016E5" w:rsidP="00B016E5">
      <w:pPr>
        <w:rPr>
          <w:b/>
        </w:rPr>
      </w:pPr>
      <w:r w:rsidRPr="00AE6091">
        <w:rPr>
          <w:b/>
        </w:rPr>
        <w:lastRenderedPageBreak/>
        <w:t xml:space="preserve">                                                                                                                       </w:t>
      </w:r>
      <w:r w:rsidR="004A5B84">
        <w:rPr>
          <w:b/>
          <w:lang w:val="sr-Cyrl-RS"/>
        </w:rPr>
        <w:t xml:space="preserve">                        </w:t>
      </w:r>
      <w:r w:rsidRPr="00AE6091">
        <w:rPr>
          <w:b/>
        </w:rPr>
        <w:t>ОБРАЗАЦ  4.</w:t>
      </w:r>
    </w:p>
    <w:p w14:paraId="5C245DD7" w14:textId="77777777" w:rsidR="00B016E5" w:rsidRPr="00B016E5" w:rsidRDefault="00B016E5" w:rsidP="00B016E5"/>
    <w:p w14:paraId="7A30E6EE" w14:textId="4934DFB9" w:rsidR="00B016E5" w:rsidRPr="00B016E5" w:rsidRDefault="00B016E5" w:rsidP="00B016E5">
      <w:r w:rsidRPr="00B016E5">
        <w:t xml:space="preserve">На основу члана 75. став 2. Закона о јавним набавкама („Службени гласник РС“ бр.124/2012, 14/15  и 68/15) </w:t>
      </w:r>
      <w:r w:rsidR="004A5B84">
        <w:rPr>
          <w:lang w:val="sr-Cyrl-RS"/>
        </w:rPr>
        <w:t xml:space="preserve">  </w:t>
      </w:r>
      <w:r w:rsidR="004A5B84">
        <w:t xml:space="preserve">као  понуђач/ </w:t>
      </w:r>
      <w:r w:rsidR="008F2DE8">
        <w:t xml:space="preserve">подизвођач/члан групе  </w:t>
      </w:r>
      <w:r w:rsidRPr="00B016E5">
        <w:t>дајем:</w:t>
      </w:r>
    </w:p>
    <w:p w14:paraId="411832E5" w14:textId="77777777" w:rsidR="00B016E5" w:rsidRPr="00B016E5" w:rsidRDefault="00B016E5" w:rsidP="00B016E5"/>
    <w:p w14:paraId="58654D89" w14:textId="77777777" w:rsidR="00B016E5" w:rsidRPr="00B016E5" w:rsidRDefault="00B016E5" w:rsidP="00B016E5"/>
    <w:p w14:paraId="415C7283" w14:textId="77777777" w:rsidR="00B016E5" w:rsidRPr="00B016E5" w:rsidRDefault="00B016E5" w:rsidP="00B016E5">
      <w:r w:rsidRPr="00B016E5">
        <w:t xml:space="preserve">                                                                 И З Ј А В У</w:t>
      </w:r>
    </w:p>
    <w:p w14:paraId="12A1DB18" w14:textId="77777777" w:rsidR="00B016E5" w:rsidRPr="00B016E5" w:rsidRDefault="00B016E5" w:rsidP="00B016E5"/>
    <w:p w14:paraId="665ED07A" w14:textId="031BB912" w:rsidR="00B016E5" w:rsidRPr="00F44AC5" w:rsidRDefault="00B016E5" w:rsidP="00F44AC5">
      <w:pPr>
        <w:spacing w:before="0"/>
        <w:rPr>
          <w:rFonts w:cs="Arial"/>
          <w:b/>
          <w:bCs/>
          <w:iCs/>
          <w:sz w:val="24"/>
          <w:szCs w:val="24"/>
          <w:lang w:val="sr-Cyrl-CS"/>
        </w:rPr>
      </w:pPr>
      <w:r w:rsidRPr="00F44AC5">
        <w:rPr>
          <w:sz w:val="24"/>
          <w:szCs w:val="24"/>
        </w:rPr>
        <w:t>којом изричито наводимо да смо у свом досадашњем раду и при састављању Понуде  број: ______________</w:t>
      </w:r>
      <w:r w:rsidR="004A5B84" w:rsidRPr="00F44AC5">
        <w:rPr>
          <w:sz w:val="24"/>
          <w:szCs w:val="24"/>
        </w:rPr>
        <w:t xml:space="preserve">____ </w:t>
      </w:r>
      <w:r w:rsidR="00E56EC1" w:rsidRPr="00F44AC5">
        <w:rPr>
          <w:sz w:val="24"/>
          <w:szCs w:val="24"/>
        </w:rPr>
        <w:t>за јавну набавку добара</w:t>
      </w:r>
      <w:r w:rsidR="00F44AC5" w:rsidRPr="00F44AC5">
        <w:rPr>
          <w:sz w:val="24"/>
          <w:szCs w:val="24"/>
          <w:lang w:val="sr-Cyrl-RS"/>
        </w:rPr>
        <w:t>:</w:t>
      </w:r>
      <w:r w:rsidR="00F44AC5" w:rsidRPr="00F44AC5">
        <w:rPr>
          <w:rFonts w:ascii="Arial Narrow" w:hAnsi="Arial Narrow" w:cs="Arial"/>
          <w:b/>
          <w:bCs/>
          <w:iCs/>
          <w:sz w:val="24"/>
          <w:szCs w:val="24"/>
          <w:lang w:val="sr-Cyrl-CS"/>
        </w:rPr>
        <w:t xml:space="preserve"> </w:t>
      </w:r>
      <w:r w:rsidR="00F44AC5" w:rsidRPr="00E92D86">
        <w:rPr>
          <w:rFonts w:cs="Arial"/>
          <w:b/>
          <w:bCs/>
          <w:iCs/>
          <w:lang w:val="sr-Cyrl-CS"/>
        </w:rPr>
        <w:t xml:space="preserve">МАНОМЕТРИ и  МЕРНА  ТЕХНИКА </w:t>
      </w:r>
      <w:r w:rsidRPr="00E92D86">
        <w:t>у отворен</w:t>
      </w:r>
      <w:r w:rsidR="001523D1" w:rsidRPr="00E92D86">
        <w:t>ом поступку јавне набавке</w:t>
      </w:r>
      <w:r w:rsidR="00F44AC5" w:rsidRPr="00E92D86">
        <w:rPr>
          <w:b/>
        </w:rPr>
        <w:t>JН</w:t>
      </w:r>
      <w:r w:rsidR="0029063E" w:rsidRPr="00E92D86">
        <w:rPr>
          <w:b/>
        </w:rPr>
        <w:t>4000/0479/2018</w:t>
      </w:r>
      <w:r w:rsidRPr="00E92D86">
        <w:t xml:space="preserve"> </w:t>
      </w:r>
      <w:r w:rsidR="008F2DE8" w:rsidRPr="00E92D86">
        <w:rPr>
          <w:lang w:val="sr-Cyrl-RS"/>
        </w:rPr>
        <w:t xml:space="preserve"> </w:t>
      </w:r>
      <w:r w:rsidR="00F44AC5" w:rsidRPr="00E92D86">
        <w:rPr>
          <w:b/>
          <w:noProof/>
          <w:lang w:val="sr-Cyrl-RS"/>
        </w:rPr>
        <w:t>ЈАНА бр.</w:t>
      </w:r>
      <w:r w:rsidR="0029063E" w:rsidRPr="00E92D86">
        <w:rPr>
          <w:b/>
          <w:noProof/>
          <w:lang w:val="sr-Cyrl-RS"/>
        </w:rPr>
        <w:t>3180/2018</w:t>
      </w:r>
      <w:r w:rsidR="008F2DE8" w:rsidRPr="00F44AC5">
        <w:rPr>
          <w:b/>
          <w:noProof/>
          <w:sz w:val="24"/>
          <w:szCs w:val="24"/>
          <w:lang w:val="sr-Cyrl-RS"/>
        </w:rPr>
        <w:t xml:space="preserve">  </w:t>
      </w:r>
      <w:r w:rsidRPr="00F44AC5">
        <w:rPr>
          <w:sz w:val="24"/>
          <w:szCs w:val="24"/>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E70D154" w14:textId="77777777" w:rsidR="00B016E5" w:rsidRPr="00F44AC5" w:rsidRDefault="00B016E5" w:rsidP="00B016E5">
      <w:pPr>
        <w:rPr>
          <w:sz w:val="24"/>
          <w:szCs w:val="24"/>
        </w:rPr>
      </w:pPr>
    </w:p>
    <w:p w14:paraId="291B6AC5" w14:textId="77777777" w:rsidR="00B016E5" w:rsidRPr="00F44AC5" w:rsidRDefault="00B016E5" w:rsidP="00B016E5">
      <w:pPr>
        <w:rPr>
          <w:rFonts w:eastAsia="Calibri"/>
          <w:sz w:val="24"/>
          <w:szCs w:val="24"/>
        </w:rPr>
      </w:pPr>
    </w:p>
    <w:p w14:paraId="1BDBC695" w14:textId="77777777" w:rsidR="00B016E5" w:rsidRPr="00B016E5" w:rsidRDefault="00B016E5" w:rsidP="00B016E5">
      <w:pPr>
        <w:rPr>
          <w:rFonts w:eastAsia="Calibri"/>
        </w:rPr>
      </w:pPr>
    </w:p>
    <w:p w14:paraId="595E12C0" w14:textId="77777777" w:rsidR="00B016E5" w:rsidRPr="00B016E5" w:rsidRDefault="00B016E5" w:rsidP="00B016E5">
      <w:pPr>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B016E5" w:rsidRPr="00B016E5" w14:paraId="7F2271C7" w14:textId="77777777" w:rsidTr="0003507A">
        <w:trPr>
          <w:jc w:val="center"/>
        </w:trPr>
        <w:tc>
          <w:tcPr>
            <w:tcW w:w="3882" w:type="dxa"/>
          </w:tcPr>
          <w:p w14:paraId="09023AAD" w14:textId="77777777" w:rsidR="00B016E5" w:rsidRPr="00B016E5" w:rsidRDefault="00B016E5" w:rsidP="00B016E5">
            <w:r w:rsidRPr="00B016E5">
              <w:t>Датум:</w:t>
            </w:r>
          </w:p>
        </w:tc>
        <w:tc>
          <w:tcPr>
            <w:tcW w:w="2127" w:type="dxa"/>
          </w:tcPr>
          <w:p w14:paraId="3591BA0B" w14:textId="77777777" w:rsidR="00B016E5" w:rsidRPr="00B016E5" w:rsidRDefault="00B016E5" w:rsidP="00B016E5"/>
        </w:tc>
        <w:tc>
          <w:tcPr>
            <w:tcW w:w="4022" w:type="dxa"/>
          </w:tcPr>
          <w:p w14:paraId="329AFE81" w14:textId="77777777" w:rsidR="00B016E5" w:rsidRPr="00B016E5" w:rsidRDefault="00B016E5" w:rsidP="00B016E5">
            <w:r w:rsidRPr="00B016E5">
              <w:t>Понуђач/члан групе/подизвођач</w:t>
            </w:r>
          </w:p>
        </w:tc>
      </w:tr>
      <w:tr w:rsidR="00B016E5" w:rsidRPr="00B016E5" w14:paraId="04AF9C28" w14:textId="77777777" w:rsidTr="0003507A">
        <w:trPr>
          <w:jc w:val="center"/>
        </w:trPr>
        <w:tc>
          <w:tcPr>
            <w:tcW w:w="3882" w:type="dxa"/>
          </w:tcPr>
          <w:p w14:paraId="6773D41B" w14:textId="77777777" w:rsidR="00B016E5" w:rsidRPr="00B016E5" w:rsidRDefault="00B016E5" w:rsidP="00B016E5"/>
        </w:tc>
        <w:tc>
          <w:tcPr>
            <w:tcW w:w="2127" w:type="dxa"/>
          </w:tcPr>
          <w:p w14:paraId="619CF08A" w14:textId="77777777" w:rsidR="00B016E5" w:rsidRPr="00B016E5" w:rsidRDefault="00B016E5" w:rsidP="00B016E5">
            <w:r w:rsidRPr="00B016E5">
              <w:t xml:space="preserve">     М.П.</w:t>
            </w:r>
          </w:p>
        </w:tc>
        <w:tc>
          <w:tcPr>
            <w:tcW w:w="4022" w:type="dxa"/>
          </w:tcPr>
          <w:p w14:paraId="5CC4CB14" w14:textId="77777777" w:rsidR="00B016E5" w:rsidRPr="00B016E5" w:rsidRDefault="00B016E5" w:rsidP="00B016E5"/>
        </w:tc>
      </w:tr>
      <w:tr w:rsidR="00B016E5" w:rsidRPr="00B016E5" w14:paraId="18AFC7D2" w14:textId="77777777" w:rsidTr="0003507A">
        <w:trPr>
          <w:jc w:val="center"/>
        </w:trPr>
        <w:tc>
          <w:tcPr>
            <w:tcW w:w="3882" w:type="dxa"/>
            <w:tcBorders>
              <w:bottom w:val="single" w:sz="4" w:space="0" w:color="auto"/>
            </w:tcBorders>
          </w:tcPr>
          <w:p w14:paraId="60064E7F" w14:textId="77777777" w:rsidR="00B016E5" w:rsidRPr="00B016E5" w:rsidRDefault="00B016E5" w:rsidP="00B016E5"/>
        </w:tc>
        <w:tc>
          <w:tcPr>
            <w:tcW w:w="2127" w:type="dxa"/>
          </w:tcPr>
          <w:p w14:paraId="6CFE3F2B" w14:textId="77777777" w:rsidR="00B016E5" w:rsidRPr="00B016E5" w:rsidRDefault="00B016E5" w:rsidP="00B016E5"/>
        </w:tc>
        <w:tc>
          <w:tcPr>
            <w:tcW w:w="4022" w:type="dxa"/>
            <w:tcBorders>
              <w:bottom w:val="single" w:sz="4" w:space="0" w:color="auto"/>
            </w:tcBorders>
          </w:tcPr>
          <w:p w14:paraId="70CA3713" w14:textId="77777777" w:rsidR="00B016E5" w:rsidRPr="00B016E5" w:rsidRDefault="00B016E5" w:rsidP="00B016E5"/>
        </w:tc>
      </w:tr>
      <w:tr w:rsidR="00B016E5" w:rsidRPr="00B016E5" w14:paraId="025F20B8" w14:textId="77777777" w:rsidTr="0003507A">
        <w:trPr>
          <w:trHeight w:val="389"/>
          <w:jc w:val="center"/>
        </w:trPr>
        <w:tc>
          <w:tcPr>
            <w:tcW w:w="3882" w:type="dxa"/>
            <w:tcBorders>
              <w:top w:val="single" w:sz="4" w:space="0" w:color="auto"/>
            </w:tcBorders>
          </w:tcPr>
          <w:p w14:paraId="2A9176C4" w14:textId="77777777" w:rsidR="00B016E5" w:rsidRPr="00B016E5" w:rsidRDefault="00B016E5" w:rsidP="00B016E5"/>
          <w:p w14:paraId="29860EE0" w14:textId="77777777" w:rsidR="00B016E5" w:rsidRPr="00B016E5" w:rsidRDefault="00B016E5" w:rsidP="00B016E5"/>
        </w:tc>
        <w:tc>
          <w:tcPr>
            <w:tcW w:w="2127" w:type="dxa"/>
          </w:tcPr>
          <w:p w14:paraId="16F580C4" w14:textId="77777777" w:rsidR="00B016E5" w:rsidRPr="00B016E5" w:rsidRDefault="00B016E5" w:rsidP="00B016E5"/>
        </w:tc>
        <w:tc>
          <w:tcPr>
            <w:tcW w:w="4022" w:type="dxa"/>
            <w:tcBorders>
              <w:top w:val="single" w:sz="4" w:space="0" w:color="auto"/>
            </w:tcBorders>
          </w:tcPr>
          <w:p w14:paraId="6359AD6D" w14:textId="77777777" w:rsidR="00B016E5" w:rsidRPr="00B016E5" w:rsidRDefault="00B016E5" w:rsidP="00B016E5"/>
        </w:tc>
      </w:tr>
    </w:tbl>
    <w:p w14:paraId="14E919E0" w14:textId="77777777" w:rsidR="001523D1" w:rsidRPr="00A667AB" w:rsidRDefault="00B016E5" w:rsidP="00B016E5">
      <w:pPr>
        <w:rPr>
          <w:b/>
          <w:u w:val="single"/>
          <w:lang w:val="sr-Cyrl-RS"/>
        </w:rPr>
      </w:pPr>
      <w:r w:rsidRPr="00A667AB">
        <w:rPr>
          <w:b/>
          <w:u w:val="single"/>
        </w:rPr>
        <w:t xml:space="preserve">Напомена: </w:t>
      </w:r>
    </w:p>
    <w:p w14:paraId="79D7F34E" w14:textId="77777777" w:rsidR="00A667AB" w:rsidRDefault="00A667AB" w:rsidP="00B016E5"/>
    <w:p w14:paraId="1676D876" w14:textId="4B5AEA36" w:rsidR="00B016E5" w:rsidRPr="00A667AB" w:rsidRDefault="00B016E5" w:rsidP="00B016E5">
      <w:r w:rsidRPr="00A667A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85AE163" w14:textId="77777777" w:rsidR="00B016E5" w:rsidRPr="00A667AB" w:rsidRDefault="00B016E5" w:rsidP="00B016E5">
      <w:pPr>
        <w:rPr>
          <w:rFonts w:eastAsia="Calibri"/>
        </w:rPr>
      </w:pPr>
      <w:r w:rsidRPr="00A667A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1857E7E" w14:textId="77777777" w:rsidR="00B016E5" w:rsidRPr="00A667AB" w:rsidRDefault="00B016E5" w:rsidP="00B016E5"/>
    <w:p w14:paraId="79524DFC" w14:textId="77777777" w:rsidR="00B016E5" w:rsidRPr="00A667AB" w:rsidRDefault="00B016E5" w:rsidP="00B016E5">
      <w:r w:rsidRPr="00A667AB">
        <w:t>Приликом подношења понуде овај образац копирати у потребном броју примерака.</w:t>
      </w:r>
    </w:p>
    <w:p w14:paraId="6586AED0" w14:textId="77777777" w:rsidR="00B016E5" w:rsidRPr="005C0497" w:rsidRDefault="00B016E5" w:rsidP="00B016E5">
      <w:pPr>
        <w:rPr>
          <w:sz w:val="18"/>
          <w:szCs w:val="18"/>
        </w:rPr>
        <w:sectPr w:rsidR="00B016E5" w:rsidRPr="005C0497" w:rsidSect="0003507A">
          <w:headerReference w:type="default" r:id="rId181"/>
          <w:footerReference w:type="even" r:id="rId182"/>
          <w:footerReference w:type="default" r:id="rId183"/>
          <w:headerReference w:type="first" r:id="rId184"/>
          <w:footerReference w:type="first" r:id="rId185"/>
          <w:footnotePr>
            <w:pos w:val="beneathText"/>
          </w:footnotePr>
          <w:pgSz w:w="11909" w:h="16834" w:code="9"/>
          <w:pgMar w:top="720" w:right="720" w:bottom="720" w:left="720" w:header="142" w:footer="437" w:gutter="0"/>
          <w:cols w:space="708"/>
          <w:titlePg/>
          <w:docGrid w:linePitch="360"/>
        </w:sectPr>
      </w:pPr>
    </w:p>
    <w:p w14:paraId="7AED4716" w14:textId="5D4500DB" w:rsidR="00B016E5" w:rsidRPr="00AE6091" w:rsidRDefault="00B016E5" w:rsidP="00B016E5">
      <w:pPr>
        <w:rPr>
          <w:b/>
        </w:rPr>
      </w:pPr>
      <w:r w:rsidRPr="00AE6091">
        <w:rPr>
          <w:b/>
        </w:rPr>
        <w:lastRenderedPageBreak/>
        <w:t xml:space="preserve">                                                                                                                                      ОБРАЗАЦ </w:t>
      </w:r>
      <w:r w:rsidR="00A442DB">
        <w:rPr>
          <w:b/>
          <w:lang w:val="sr-Cyrl-RS"/>
        </w:rPr>
        <w:t xml:space="preserve">   </w:t>
      </w:r>
      <w:r w:rsidRPr="00AE6091">
        <w:rPr>
          <w:b/>
        </w:rPr>
        <w:t>5.</w:t>
      </w:r>
    </w:p>
    <w:p w14:paraId="7BCD1BE9" w14:textId="77777777" w:rsidR="00B016E5" w:rsidRPr="00B016E5" w:rsidRDefault="00B016E5" w:rsidP="00B016E5">
      <w:r w:rsidRPr="00B016E5">
        <w:t xml:space="preserve">                                                 ОБРАЗАЦ ТРОШКОВА  ПРИПРЕМЕ  ПОНУДЕ</w:t>
      </w:r>
    </w:p>
    <w:p w14:paraId="5FA37C0F" w14:textId="0A76551E" w:rsidR="00B016E5" w:rsidRPr="00F44AC5" w:rsidRDefault="00B016E5" w:rsidP="00B016E5">
      <w:pPr>
        <w:rPr>
          <w:b/>
          <w:noProof/>
          <w:lang w:val="sr-Cyrl-RS"/>
        </w:rPr>
      </w:pPr>
      <w:r w:rsidRPr="00B016E5">
        <w:t xml:space="preserve">за </w:t>
      </w:r>
      <w:r w:rsidR="00A949FF">
        <w:rPr>
          <w:lang w:val="sr-Cyrl-RS"/>
        </w:rPr>
        <w:t xml:space="preserve"> </w:t>
      </w:r>
      <w:r w:rsidRPr="00B016E5">
        <w:t>јавну</w:t>
      </w:r>
      <w:r w:rsidR="00BF4E2E">
        <w:t xml:space="preserve"> </w:t>
      </w:r>
      <w:r w:rsidR="00A949FF">
        <w:rPr>
          <w:lang w:val="sr-Cyrl-RS"/>
        </w:rPr>
        <w:t xml:space="preserve"> </w:t>
      </w:r>
      <w:r w:rsidR="00BF4E2E">
        <w:t xml:space="preserve">набавку </w:t>
      </w:r>
      <w:r w:rsidR="00A949FF">
        <w:rPr>
          <w:lang w:val="sr-Cyrl-RS"/>
        </w:rPr>
        <w:t xml:space="preserve"> </w:t>
      </w:r>
      <w:r w:rsidR="00BF4E2E">
        <w:t xml:space="preserve">добара:  </w:t>
      </w:r>
      <w:r w:rsidR="00F44AC5" w:rsidRPr="00FC7634">
        <w:rPr>
          <w:rFonts w:cs="Arial"/>
          <w:b/>
          <w:bCs/>
          <w:iCs/>
          <w:lang w:val="sr-Cyrl-CS"/>
        </w:rPr>
        <w:t>МАНОМЕ</w:t>
      </w:r>
      <w:r w:rsidR="00995D90">
        <w:rPr>
          <w:rFonts w:cs="Arial"/>
          <w:b/>
          <w:bCs/>
          <w:iCs/>
          <w:lang w:val="sr-Cyrl-CS"/>
        </w:rPr>
        <w:t xml:space="preserve">ТРИ и  МЕРНА </w:t>
      </w:r>
      <w:r w:rsidR="00F44AC5" w:rsidRPr="00FC7634">
        <w:rPr>
          <w:rFonts w:cs="Arial"/>
          <w:b/>
          <w:bCs/>
          <w:iCs/>
          <w:lang w:val="sr-Cyrl-CS"/>
        </w:rPr>
        <w:t>ТЕХНИКА</w:t>
      </w:r>
      <w:r w:rsidR="00995D90">
        <w:t xml:space="preserve"> </w:t>
      </w:r>
      <w:r w:rsidR="00F44AC5" w:rsidRPr="00FC7634">
        <w:rPr>
          <w:b/>
        </w:rPr>
        <w:t>JН</w:t>
      </w:r>
      <w:r w:rsidR="0029063E" w:rsidRPr="00FC7634">
        <w:rPr>
          <w:b/>
        </w:rPr>
        <w:t>/4000/0479/2018</w:t>
      </w:r>
      <w:r w:rsidR="00A949FF">
        <w:rPr>
          <w:b/>
          <w:noProof/>
          <w:lang w:val="sr-Cyrl-RS"/>
        </w:rPr>
        <w:t xml:space="preserve">  ЈАНА </w:t>
      </w:r>
      <w:r w:rsidR="00A3105B" w:rsidRPr="00BC24BD">
        <w:rPr>
          <w:b/>
          <w:noProof/>
          <w:lang w:val="sr-Cyrl-RS"/>
        </w:rPr>
        <w:t>бр. 3634/2018</w:t>
      </w:r>
      <w:r w:rsidR="00F44AC5">
        <w:rPr>
          <w:b/>
          <w:noProof/>
          <w:sz w:val="24"/>
          <w:szCs w:val="24"/>
          <w:lang w:val="sr-Cyrl-RS"/>
        </w:rPr>
        <w:t xml:space="preserve"> </w:t>
      </w:r>
      <w:r w:rsidRPr="00B016E5">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DDB3001" w14:textId="77777777" w:rsidR="00B016E5" w:rsidRPr="00B016E5" w:rsidRDefault="00B016E5" w:rsidP="00B016E5"/>
    <w:p w14:paraId="7CCD670F" w14:textId="604A009E" w:rsidR="00B016E5" w:rsidRPr="00B016E5" w:rsidRDefault="00B016E5" w:rsidP="00B016E5">
      <w:r w:rsidRPr="00B016E5">
        <w:t xml:space="preserve">                              </w:t>
      </w:r>
      <w:r w:rsidR="004A5B84">
        <w:rPr>
          <w:lang w:val="sr-Cyrl-RS"/>
        </w:rPr>
        <w:t xml:space="preserve">                 </w:t>
      </w:r>
      <w:r w:rsidRPr="00B016E5">
        <w:t>СТРУКТУРУ ТРОШКОВА ПРИПРЕМЕ ПОНУДЕ</w:t>
      </w:r>
    </w:p>
    <w:p w14:paraId="6EF79C56" w14:textId="77777777" w:rsidR="00B016E5" w:rsidRPr="00B016E5" w:rsidRDefault="00B016E5" w:rsidP="00B016E5"/>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B016E5" w:rsidRPr="00B016E5" w14:paraId="2AD58C74" w14:textId="77777777" w:rsidTr="0003507A">
        <w:trPr>
          <w:trHeight w:val="734"/>
          <w:tblCellSpacing w:w="20" w:type="dxa"/>
        </w:trPr>
        <w:tc>
          <w:tcPr>
            <w:tcW w:w="5323" w:type="dxa"/>
            <w:shd w:val="clear" w:color="auto" w:fill="auto"/>
            <w:vAlign w:val="center"/>
          </w:tcPr>
          <w:p w14:paraId="2C35930B" w14:textId="77777777" w:rsidR="00B016E5" w:rsidRPr="00B016E5" w:rsidRDefault="00B016E5" w:rsidP="00B016E5"/>
        </w:tc>
        <w:tc>
          <w:tcPr>
            <w:tcW w:w="4260" w:type="dxa"/>
            <w:shd w:val="clear" w:color="auto" w:fill="auto"/>
          </w:tcPr>
          <w:p w14:paraId="1E56D3F5" w14:textId="77777777" w:rsidR="00B016E5" w:rsidRPr="00B016E5" w:rsidRDefault="00B016E5" w:rsidP="00B016E5"/>
          <w:p w14:paraId="040E1202" w14:textId="77777777" w:rsidR="00B016E5" w:rsidRPr="00B016E5" w:rsidRDefault="00B016E5" w:rsidP="00B016E5">
            <w:r w:rsidRPr="00B016E5">
              <w:t xml:space="preserve">__________ динара </w:t>
            </w:r>
          </w:p>
        </w:tc>
      </w:tr>
      <w:tr w:rsidR="00B016E5" w:rsidRPr="00B016E5" w14:paraId="0A9E4C39" w14:textId="77777777" w:rsidTr="0003507A">
        <w:trPr>
          <w:trHeight w:val="749"/>
          <w:tblCellSpacing w:w="20" w:type="dxa"/>
        </w:trPr>
        <w:tc>
          <w:tcPr>
            <w:tcW w:w="5323" w:type="dxa"/>
            <w:shd w:val="clear" w:color="auto" w:fill="auto"/>
            <w:vAlign w:val="center"/>
          </w:tcPr>
          <w:p w14:paraId="5D79FAAE" w14:textId="77777777" w:rsidR="00B016E5" w:rsidRPr="00B016E5" w:rsidRDefault="00B016E5" w:rsidP="00B016E5"/>
        </w:tc>
        <w:tc>
          <w:tcPr>
            <w:tcW w:w="4260" w:type="dxa"/>
            <w:shd w:val="clear" w:color="auto" w:fill="auto"/>
          </w:tcPr>
          <w:p w14:paraId="2B92DC6C" w14:textId="77777777" w:rsidR="00B016E5" w:rsidRPr="00B016E5" w:rsidRDefault="00B016E5" w:rsidP="00B016E5"/>
          <w:p w14:paraId="3C1EF4B3" w14:textId="77777777" w:rsidR="00B016E5" w:rsidRPr="00B016E5" w:rsidRDefault="00B016E5" w:rsidP="00B016E5">
            <w:r w:rsidRPr="00B016E5">
              <w:t xml:space="preserve">__________ динара </w:t>
            </w:r>
          </w:p>
        </w:tc>
      </w:tr>
      <w:tr w:rsidR="00B016E5" w:rsidRPr="00B016E5" w14:paraId="3DEC5CEF" w14:textId="77777777" w:rsidTr="0003507A">
        <w:trPr>
          <w:trHeight w:val="307"/>
          <w:tblCellSpacing w:w="20" w:type="dxa"/>
        </w:trPr>
        <w:tc>
          <w:tcPr>
            <w:tcW w:w="5323" w:type="dxa"/>
            <w:shd w:val="clear" w:color="auto" w:fill="auto"/>
            <w:vAlign w:val="center"/>
          </w:tcPr>
          <w:p w14:paraId="75DEEE56" w14:textId="77777777" w:rsidR="00B016E5" w:rsidRPr="00B016E5" w:rsidRDefault="00B016E5" w:rsidP="00B016E5">
            <w:r w:rsidRPr="00B016E5">
              <w:t>Укупни трошкови без ПДВ</w:t>
            </w:r>
          </w:p>
        </w:tc>
        <w:tc>
          <w:tcPr>
            <w:tcW w:w="4260" w:type="dxa"/>
            <w:shd w:val="clear" w:color="auto" w:fill="auto"/>
          </w:tcPr>
          <w:p w14:paraId="046A4BF6" w14:textId="77777777" w:rsidR="00B016E5" w:rsidRPr="00B016E5" w:rsidRDefault="00B016E5" w:rsidP="00B016E5"/>
          <w:p w14:paraId="7CF0D370" w14:textId="77777777" w:rsidR="00B016E5" w:rsidRPr="00B016E5" w:rsidRDefault="00B016E5" w:rsidP="00B016E5">
            <w:r w:rsidRPr="00B016E5">
              <w:t>__________ динара</w:t>
            </w:r>
          </w:p>
        </w:tc>
      </w:tr>
      <w:tr w:rsidR="00B016E5" w:rsidRPr="00B016E5" w14:paraId="17842BF7" w14:textId="77777777" w:rsidTr="0003507A">
        <w:trPr>
          <w:trHeight w:val="433"/>
          <w:tblCellSpacing w:w="20" w:type="dxa"/>
        </w:trPr>
        <w:tc>
          <w:tcPr>
            <w:tcW w:w="5323" w:type="dxa"/>
            <w:shd w:val="clear" w:color="auto" w:fill="auto"/>
            <w:vAlign w:val="center"/>
          </w:tcPr>
          <w:p w14:paraId="2FB6105F" w14:textId="77777777" w:rsidR="00B016E5" w:rsidRPr="00B016E5" w:rsidRDefault="00B016E5" w:rsidP="00B016E5">
            <w:r w:rsidRPr="00B016E5">
              <w:t>ПДВ</w:t>
            </w:r>
          </w:p>
        </w:tc>
        <w:tc>
          <w:tcPr>
            <w:tcW w:w="4260" w:type="dxa"/>
            <w:shd w:val="clear" w:color="auto" w:fill="auto"/>
          </w:tcPr>
          <w:p w14:paraId="769ED44A" w14:textId="77777777" w:rsidR="00B016E5" w:rsidRPr="00B016E5" w:rsidRDefault="00B016E5" w:rsidP="00B016E5"/>
          <w:p w14:paraId="46431B89" w14:textId="77777777" w:rsidR="00B016E5" w:rsidRPr="00B016E5" w:rsidRDefault="00B016E5" w:rsidP="00B016E5">
            <w:r w:rsidRPr="00B016E5">
              <w:t>__________ динара</w:t>
            </w:r>
          </w:p>
        </w:tc>
      </w:tr>
      <w:tr w:rsidR="00B016E5" w:rsidRPr="00B016E5" w14:paraId="53B910F8" w14:textId="77777777" w:rsidTr="0003507A">
        <w:trPr>
          <w:trHeight w:val="190"/>
          <w:tblCellSpacing w:w="20" w:type="dxa"/>
        </w:trPr>
        <w:tc>
          <w:tcPr>
            <w:tcW w:w="5323" w:type="dxa"/>
            <w:shd w:val="clear" w:color="auto" w:fill="auto"/>
          </w:tcPr>
          <w:p w14:paraId="44976A5D" w14:textId="77777777" w:rsidR="00B016E5" w:rsidRPr="00B016E5" w:rsidRDefault="00B016E5" w:rsidP="00B016E5"/>
          <w:p w14:paraId="7FD83E22" w14:textId="77777777" w:rsidR="00B016E5" w:rsidRPr="00B016E5" w:rsidRDefault="00B016E5" w:rsidP="00B016E5">
            <w:r w:rsidRPr="00B016E5">
              <w:t>Укупни  трошкови са ПДВ</w:t>
            </w:r>
          </w:p>
        </w:tc>
        <w:tc>
          <w:tcPr>
            <w:tcW w:w="4260" w:type="dxa"/>
            <w:shd w:val="clear" w:color="auto" w:fill="auto"/>
          </w:tcPr>
          <w:p w14:paraId="25D4A214" w14:textId="77777777" w:rsidR="00B016E5" w:rsidRPr="00B016E5" w:rsidRDefault="00B016E5" w:rsidP="00B016E5"/>
          <w:p w14:paraId="695A9954" w14:textId="77777777" w:rsidR="00B016E5" w:rsidRPr="00B016E5" w:rsidRDefault="00B016E5" w:rsidP="00B016E5">
            <w:r w:rsidRPr="00B016E5">
              <w:t>__________ динара</w:t>
            </w:r>
          </w:p>
        </w:tc>
      </w:tr>
    </w:tbl>
    <w:p w14:paraId="7DCCD1AE" w14:textId="77777777" w:rsidR="00B016E5" w:rsidRPr="00B016E5" w:rsidRDefault="00B016E5" w:rsidP="00B016E5"/>
    <w:p w14:paraId="35950D60" w14:textId="77777777" w:rsidR="00B016E5" w:rsidRPr="00B016E5" w:rsidRDefault="00B016E5" w:rsidP="00B016E5">
      <w:r w:rsidRPr="00B016E5">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22EFDCF" w14:textId="77777777" w:rsidR="00B016E5" w:rsidRPr="00B016E5" w:rsidRDefault="00B016E5" w:rsidP="00B016E5"/>
    <w:tbl>
      <w:tblPr>
        <w:tblW w:w="10031" w:type="dxa"/>
        <w:jc w:val="center"/>
        <w:tblLayout w:type="fixed"/>
        <w:tblLook w:val="0000" w:firstRow="0" w:lastRow="0" w:firstColumn="0" w:lastColumn="0" w:noHBand="0" w:noVBand="0"/>
      </w:tblPr>
      <w:tblGrid>
        <w:gridCol w:w="3882"/>
        <w:gridCol w:w="2127"/>
        <w:gridCol w:w="4022"/>
      </w:tblGrid>
      <w:tr w:rsidR="00B016E5" w:rsidRPr="00B016E5" w14:paraId="03C265F5" w14:textId="77777777" w:rsidTr="0003507A">
        <w:trPr>
          <w:jc w:val="center"/>
        </w:trPr>
        <w:tc>
          <w:tcPr>
            <w:tcW w:w="3882" w:type="dxa"/>
          </w:tcPr>
          <w:p w14:paraId="4FCBB12F" w14:textId="77777777" w:rsidR="00B016E5" w:rsidRPr="00B016E5" w:rsidRDefault="00B016E5" w:rsidP="00B016E5">
            <w:r w:rsidRPr="00B016E5">
              <w:t>Датум:</w:t>
            </w:r>
          </w:p>
        </w:tc>
        <w:tc>
          <w:tcPr>
            <w:tcW w:w="2127" w:type="dxa"/>
          </w:tcPr>
          <w:p w14:paraId="545940C0" w14:textId="77777777" w:rsidR="00B016E5" w:rsidRPr="00B016E5" w:rsidRDefault="00B016E5" w:rsidP="00B016E5"/>
        </w:tc>
        <w:tc>
          <w:tcPr>
            <w:tcW w:w="4022" w:type="dxa"/>
          </w:tcPr>
          <w:p w14:paraId="7F15D612" w14:textId="77777777" w:rsidR="00B016E5" w:rsidRPr="00B016E5" w:rsidRDefault="00B016E5" w:rsidP="00B016E5">
            <w:r w:rsidRPr="00B016E5">
              <w:t>Понуђач</w:t>
            </w:r>
          </w:p>
        </w:tc>
      </w:tr>
      <w:tr w:rsidR="00B016E5" w:rsidRPr="00B016E5" w14:paraId="7D01F6E1" w14:textId="77777777" w:rsidTr="0003507A">
        <w:trPr>
          <w:jc w:val="center"/>
        </w:trPr>
        <w:tc>
          <w:tcPr>
            <w:tcW w:w="3882" w:type="dxa"/>
          </w:tcPr>
          <w:p w14:paraId="53CE0D64" w14:textId="77777777" w:rsidR="00B016E5" w:rsidRPr="00B016E5" w:rsidRDefault="00B016E5" w:rsidP="00B016E5"/>
        </w:tc>
        <w:tc>
          <w:tcPr>
            <w:tcW w:w="2127" w:type="dxa"/>
          </w:tcPr>
          <w:p w14:paraId="22E4A7AC" w14:textId="77777777" w:rsidR="00B016E5" w:rsidRPr="00B016E5" w:rsidRDefault="00B016E5" w:rsidP="00B016E5">
            <w:r w:rsidRPr="00B016E5">
              <w:t>М.П.</w:t>
            </w:r>
          </w:p>
        </w:tc>
        <w:tc>
          <w:tcPr>
            <w:tcW w:w="4022" w:type="dxa"/>
          </w:tcPr>
          <w:p w14:paraId="39012C01" w14:textId="77777777" w:rsidR="00B016E5" w:rsidRPr="00B016E5" w:rsidRDefault="00B016E5" w:rsidP="00B016E5"/>
        </w:tc>
      </w:tr>
      <w:tr w:rsidR="00B016E5" w:rsidRPr="00B016E5" w14:paraId="1396CFD9" w14:textId="77777777" w:rsidTr="0003507A">
        <w:trPr>
          <w:jc w:val="center"/>
        </w:trPr>
        <w:tc>
          <w:tcPr>
            <w:tcW w:w="3882" w:type="dxa"/>
            <w:tcBorders>
              <w:bottom w:val="single" w:sz="4" w:space="0" w:color="auto"/>
            </w:tcBorders>
          </w:tcPr>
          <w:p w14:paraId="4F6911BE" w14:textId="77777777" w:rsidR="00B016E5" w:rsidRPr="00B016E5" w:rsidRDefault="00B016E5" w:rsidP="00B016E5"/>
        </w:tc>
        <w:tc>
          <w:tcPr>
            <w:tcW w:w="2127" w:type="dxa"/>
          </w:tcPr>
          <w:p w14:paraId="0CDA978B" w14:textId="77777777" w:rsidR="00B016E5" w:rsidRPr="00B016E5" w:rsidRDefault="00B016E5" w:rsidP="00B016E5"/>
        </w:tc>
        <w:tc>
          <w:tcPr>
            <w:tcW w:w="4022" w:type="dxa"/>
            <w:tcBorders>
              <w:bottom w:val="single" w:sz="4" w:space="0" w:color="auto"/>
            </w:tcBorders>
          </w:tcPr>
          <w:p w14:paraId="38F46A17" w14:textId="77777777" w:rsidR="00B016E5" w:rsidRPr="00B016E5" w:rsidRDefault="00B016E5" w:rsidP="00B016E5"/>
        </w:tc>
      </w:tr>
    </w:tbl>
    <w:p w14:paraId="35EC16E8" w14:textId="77777777" w:rsidR="00E56EC1" w:rsidRDefault="00E56EC1" w:rsidP="00B016E5">
      <w:pPr>
        <w:rPr>
          <w:lang w:val="sr-Cyrl-RS"/>
        </w:rPr>
      </w:pPr>
    </w:p>
    <w:p w14:paraId="1BB062FE" w14:textId="3D3782DF" w:rsidR="00B016E5" w:rsidRPr="00B016E5" w:rsidRDefault="00E56EC1" w:rsidP="00B016E5">
      <w:r>
        <w:rPr>
          <w:lang w:val="sr-Cyrl-RS"/>
        </w:rPr>
        <w:t xml:space="preserve"> </w:t>
      </w:r>
      <w:r w:rsidR="00B016E5" w:rsidRPr="00B016E5">
        <w:t>Напомена:</w:t>
      </w:r>
    </w:p>
    <w:p w14:paraId="58D275BA" w14:textId="77777777" w:rsidR="00B016E5" w:rsidRPr="00E56EC1" w:rsidRDefault="00B016E5" w:rsidP="00B016E5">
      <w:pPr>
        <w:rPr>
          <w:sz w:val="20"/>
          <w:szCs w:val="20"/>
        </w:rPr>
      </w:pPr>
      <w:r w:rsidRPr="00E56EC1">
        <w:rPr>
          <w:sz w:val="20"/>
          <w:szCs w:val="20"/>
        </w:rPr>
        <w:t xml:space="preserve">-образац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 </w:t>
      </w:r>
    </w:p>
    <w:p w14:paraId="1CFB370A" w14:textId="77777777" w:rsidR="00B016E5" w:rsidRPr="00E56EC1" w:rsidRDefault="00B016E5" w:rsidP="00B016E5">
      <w:pPr>
        <w:rPr>
          <w:sz w:val="20"/>
          <w:szCs w:val="20"/>
        </w:rPr>
      </w:pPr>
      <w:r w:rsidRPr="00E56EC1">
        <w:rPr>
          <w:sz w:val="20"/>
          <w:szCs w:val="20"/>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C7B45A2" w14:textId="77777777" w:rsidR="00B016E5" w:rsidRPr="00E56EC1" w:rsidRDefault="00B016E5" w:rsidP="00B016E5">
      <w:pPr>
        <w:rPr>
          <w:rFonts w:eastAsia="TimesNewRomanPS-BoldMT"/>
          <w:sz w:val="20"/>
          <w:szCs w:val="20"/>
        </w:rPr>
      </w:pPr>
      <w:r w:rsidRPr="00E56EC1">
        <w:rPr>
          <w:sz w:val="20"/>
          <w:szCs w:val="20"/>
        </w:rPr>
        <w:t>-уколико понуђач не попуни образац трошкова припреме понуде,Наручилац није дужан да му надокнади трошкове и у Законом прописаном случај</w:t>
      </w:r>
      <w:r w:rsidRPr="00E56EC1">
        <w:rPr>
          <w:rFonts w:eastAsia="TimesNewRomanPS-BoldMT"/>
          <w:sz w:val="20"/>
          <w:szCs w:val="20"/>
        </w:rPr>
        <w:t xml:space="preserve">Уколико група понуђача подноси заједничку понуду овај образац потписује и оверава Носилац посла.понуђач подноси понуду са подизвођачем овај образац потписује и оверава печатом понуђач. </w:t>
      </w:r>
    </w:p>
    <w:p w14:paraId="502B513C" w14:textId="77777777" w:rsidR="00B016E5" w:rsidRPr="00B016E5" w:rsidRDefault="00B016E5" w:rsidP="00B016E5">
      <w:pPr>
        <w:rPr>
          <w:rFonts w:eastAsia="TimesNewRomanPS-BoldMT"/>
        </w:rPr>
      </w:pPr>
    </w:p>
    <w:p w14:paraId="28D84E87" w14:textId="77777777" w:rsidR="00B016E5" w:rsidRPr="00B016E5" w:rsidRDefault="00B016E5" w:rsidP="00B016E5">
      <w:pPr>
        <w:sectPr w:rsidR="00B016E5" w:rsidRPr="00B016E5" w:rsidSect="0003507A">
          <w:footnotePr>
            <w:pos w:val="beneathText"/>
          </w:footnotePr>
          <w:pgSz w:w="11909" w:h="16834" w:code="9"/>
          <w:pgMar w:top="720" w:right="720" w:bottom="720" w:left="720" w:header="142" w:footer="437" w:gutter="0"/>
          <w:cols w:space="708"/>
          <w:titlePg/>
          <w:docGrid w:linePitch="360"/>
        </w:sectPr>
      </w:pPr>
    </w:p>
    <w:p w14:paraId="51199EDB" w14:textId="05A0FCF8" w:rsidR="009A76BA" w:rsidRDefault="00B016E5" w:rsidP="00B016E5">
      <w:r w:rsidRPr="00B016E5">
        <w:lastRenderedPageBreak/>
        <w:t xml:space="preserve">    </w:t>
      </w:r>
    </w:p>
    <w:p w14:paraId="0D4961D2" w14:textId="337AB5E6" w:rsidR="00B016E5" w:rsidRPr="00B016E5" w:rsidRDefault="00B016E5" w:rsidP="00B016E5">
      <w:pPr>
        <w:rPr>
          <w:rFonts w:eastAsia="TimesNewRomanPS-BoldMT"/>
        </w:rPr>
      </w:pPr>
      <w:r w:rsidRPr="00B016E5">
        <w:t xml:space="preserve"> </w:t>
      </w:r>
      <w:r w:rsidR="009A76BA">
        <w:t xml:space="preserve">                                                        </w:t>
      </w:r>
      <w:r w:rsidRPr="00B016E5">
        <w:t xml:space="preserve"> “Најава  испоруке добара"</w:t>
      </w:r>
    </w:p>
    <w:p w14:paraId="01B8458E" w14:textId="77777777" w:rsidR="00B016E5" w:rsidRPr="00B016E5" w:rsidRDefault="00B016E5" w:rsidP="00B016E5"/>
    <w:tbl>
      <w:tblPr>
        <w:tblW w:w="10221" w:type="dxa"/>
        <w:tblInd w:w="55" w:type="dxa"/>
        <w:tblCellMar>
          <w:left w:w="70" w:type="dxa"/>
          <w:right w:w="70" w:type="dxa"/>
        </w:tblCellMar>
        <w:tblLook w:val="04A0" w:firstRow="1" w:lastRow="0" w:firstColumn="1" w:lastColumn="0" w:noHBand="0" w:noVBand="1"/>
      </w:tblPr>
      <w:tblGrid>
        <w:gridCol w:w="820"/>
        <w:gridCol w:w="1320"/>
        <w:gridCol w:w="1480"/>
        <w:gridCol w:w="2540"/>
        <w:gridCol w:w="960"/>
        <w:gridCol w:w="1180"/>
        <w:gridCol w:w="1921"/>
      </w:tblGrid>
      <w:tr w:rsidR="00B016E5" w:rsidRPr="00B016E5" w14:paraId="4FC4B1F0" w14:textId="77777777" w:rsidTr="009A76BA">
        <w:trPr>
          <w:trHeight w:val="525"/>
        </w:trPr>
        <w:tc>
          <w:tcPr>
            <w:tcW w:w="820" w:type="dxa"/>
            <w:tcBorders>
              <w:top w:val="single" w:sz="8" w:space="0" w:color="auto"/>
              <w:left w:val="single" w:sz="8" w:space="0" w:color="auto"/>
              <w:bottom w:val="single" w:sz="8" w:space="0" w:color="auto"/>
              <w:right w:val="single" w:sz="8" w:space="0" w:color="auto"/>
            </w:tcBorders>
            <w:shd w:val="clear" w:color="auto" w:fill="auto"/>
            <w:vAlign w:val="center"/>
          </w:tcPr>
          <w:p w14:paraId="1550F97B" w14:textId="77777777" w:rsidR="00B016E5" w:rsidRPr="00B016E5" w:rsidRDefault="00B016E5" w:rsidP="009A76BA">
            <w:pPr>
              <w:jc w:val="center"/>
            </w:pPr>
            <w:r w:rsidRPr="00B016E5">
              <w:t>Редни број</w:t>
            </w:r>
          </w:p>
        </w:tc>
        <w:tc>
          <w:tcPr>
            <w:tcW w:w="1320" w:type="dxa"/>
            <w:tcBorders>
              <w:top w:val="single" w:sz="8" w:space="0" w:color="auto"/>
              <w:left w:val="nil"/>
              <w:bottom w:val="single" w:sz="8" w:space="0" w:color="auto"/>
              <w:right w:val="single" w:sz="8" w:space="0" w:color="auto"/>
            </w:tcBorders>
            <w:shd w:val="clear" w:color="auto" w:fill="auto"/>
            <w:vAlign w:val="center"/>
          </w:tcPr>
          <w:p w14:paraId="5E7FB38F" w14:textId="77777777" w:rsidR="00B016E5" w:rsidRPr="00B016E5" w:rsidRDefault="00B016E5" w:rsidP="009A76BA">
            <w:pPr>
              <w:jc w:val="center"/>
            </w:pPr>
            <w:r w:rsidRPr="00B016E5">
              <w:t>Уговор</w:t>
            </w:r>
          </w:p>
        </w:tc>
        <w:tc>
          <w:tcPr>
            <w:tcW w:w="1480" w:type="dxa"/>
            <w:tcBorders>
              <w:top w:val="single" w:sz="8" w:space="0" w:color="auto"/>
              <w:left w:val="nil"/>
              <w:bottom w:val="single" w:sz="8" w:space="0" w:color="auto"/>
              <w:right w:val="single" w:sz="8" w:space="0" w:color="auto"/>
            </w:tcBorders>
            <w:shd w:val="clear" w:color="auto" w:fill="auto"/>
            <w:vAlign w:val="center"/>
          </w:tcPr>
          <w:p w14:paraId="6418578E" w14:textId="77777777" w:rsidR="00B016E5" w:rsidRPr="00B016E5" w:rsidRDefault="00B016E5" w:rsidP="009A76BA">
            <w:pPr>
              <w:jc w:val="center"/>
            </w:pPr>
            <w:r w:rsidRPr="00B016E5">
              <w:t>Редни бр. из Уговора</w:t>
            </w:r>
          </w:p>
        </w:tc>
        <w:tc>
          <w:tcPr>
            <w:tcW w:w="2540" w:type="dxa"/>
            <w:tcBorders>
              <w:top w:val="single" w:sz="8" w:space="0" w:color="auto"/>
              <w:left w:val="nil"/>
              <w:bottom w:val="single" w:sz="8" w:space="0" w:color="auto"/>
              <w:right w:val="single" w:sz="8" w:space="0" w:color="auto"/>
            </w:tcBorders>
            <w:shd w:val="clear" w:color="auto" w:fill="auto"/>
            <w:vAlign w:val="center"/>
          </w:tcPr>
          <w:p w14:paraId="14E3BDED" w14:textId="77777777" w:rsidR="00B016E5" w:rsidRPr="00B016E5" w:rsidRDefault="00B016E5" w:rsidP="009A76BA">
            <w:pPr>
              <w:jc w:val="center"/>
            </w:pPr>
            <w:r w:rsidRPr="00B016E5">
              <w:t>Назив</w:t>
            </w:r>
          </w:p>
        </w:tc>
        <w:tc>
          <w:tcPr>
            <w:tcW w:w="960" w:type="dxa"/>
            <w:tcBorders>
              <w:top w:val="single" w:sz="8" w:space="0" w:color="auto"/>
              <w:left w:val="nil"/>
              <w:bottom w:val="single" w:sz="8" w:space="0" w:color="auto"/>
              <w:right w:val="single" w:sz="8" w:space="0" w:color="auto"/>
            </w:tcBorders>
            <w:shd w:val="clear" w:color="auto" w:fill="auto"/>
            <w:vAlign w:val="center"/>
          </w:tcPr>
          <w:p w14:paraId="7FF9F0AE" w14:textId="77777777" w:rsidR="00B016E5" w:rsidRPr="00B016E5" w:rsidRDefault="00B016E5" w:rsidP="009A76BA">
            <w:pPr>
              <w:jc w:val="center"/>
            </w:pPr>
            <w:r w:rsidRPr="00B016E5">
              <w:t>Ј.м</w:t>
            </w:r>
          </w:p>
        </w:tc>
        <w:tc>
          <w:tcPr>
            <w:tcW w:w="1180" w:type="dxa"/>
            <w:tcBorders>
              <w:top w:val="single" w:sz="8" w:space="0" w:color="auto"/>
              <w:left w:val="nil"/>
              <w:bottom w:val="single" w:sz="8" w:space="0" w:color="auto"/>
              <w:right w:val="single" w:sz="8" w:space="0" w:color="auto"/>
            </w:tcBorders>
            <w:shd w:val="clear" w:color="auto" w:fill="auto"/>
            <w:vAlign w:val="center"/>
          </w:tcPr>
          <w:p w14:paraId="32933D45" w14:textId="77777777" w:rsidR="00B016E5" w:rsidRPr="00B016E5" w:rsidRDefault="00B016E5" w:rsidP="009A76BA">
            <w:pPr>
              <w:jc w:val="center"/>
            </w:pPr>
            <w:r w:rsidRPr="00B016E5">
              <w:t>Количина</w:t>
            </w:r>
          </w:p>
        </w:tc>
        <w:tc>
          <w:tcPr>
            <w:tcW w:w="1921" w:type="dxa"/>
            <w:tcBorders>
              <w:top w:val="single" w:sz="8" w:space="0" w:color="auto"/>
              <w:left w:val="nil"/>
              <w:bottom w:val="single" w:sz="8" w:space="0" w:color="auto"/>
              <w:right w:val="single" w:sz="8" w:space="0" w:color="auto"/>
            </w:tcBorders>
            <w:shd w:val="clear" w:color="auto" w:fill="auto"/>
            <w:vAlign w:val="center"/>
          </w:tcPr>
          <w:p w14:paraId="55A255DC" w14:textId="77777777" w:rsidR="00B016E5" w:rsidRPr="00B016E5" w:rsidRDefault="00B016E5" w:rsidP="009A76BA">
            <w:pPr>
              <w:jc w:val="center"/>
            </w:pPr>
            <w:r w:rsidRPr="00B016E5">
              <w:t>Стандард или атест</w:t>
            </w:r>
          </w:p>
        </w:tc>
      </w:tr>
      <w:tr w:rsidR="00B016E5" w:rsidRPr="00B016E5" w14:paraId="4660D949" w14:textId="77777777" w:rsidTr="009A76BA">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47EB15EF" w14:textId="77777777" w:rsidR="00B016E5" w:rsidRPr="00B016E5" w:rsidRDefault="00B016E5" w:rsidP="00B016E5">
            <w:r w:rsidRPr="00B016E5">
              <w:t> </w:t>
            </w:r>
          </w:p>
        </w:tc>
        <w:tc>
          <w:tcPr>
            <w:tcW w:w="1320" w:type="dxa"/>
            <w:tcBorders>
              <w:top w:val="nil"/>
              <w:left w:val="nil"/>
              <w:bottom w:val="single" w:sz="4" w:space="0" w:color="auto"/>
              <w:right w:val="single" w:sz="8" w:space="0" w:color="auto"/>
            </w:tcBorders>
            <w:shd w:val="clear" w:color="auto" w:fill="auto"/>
            <w:noWrap/>
            <w:vAlign w:val="bottom"/>
          </w:tcPr>
          <w:p w14:paraId="20B5522F" w14:textId="77777777" w:rsidR="00B016E5" w:rsidRPr="00B016E5" w:rsidRDefault="00B016E5" w:rsidP="00B016E5">
            <w:r w:rsidRPr="00B016E5">
              <w:t> </w:t>
            </w:r>
          </w:p>
        </w:tc>
        <w:tc>
          <w:tcPr>
            <w:tcW w:w="1480" w:type="dxa"/>
            <w:tcBorders>
              <w:top w:val="nil"/>
              <w:left w:val="nil"/>
              <w:bottom w:val="single" w:sz="4" w:space="0" w:color="auto"/>
              <w:right w:val="single" w:sz="8" w:space="0" w:color="auto"/>
            </w:tcBorders>
            <w:shd w:val="clear" w:color="auto" w:fill="auto"/>
            <w:noWrap/>
            <w:vAlign w:val="bottom"/>
          </w:tcPr>
          <w:p w14:paraId="671E9F2D" w14:textId="77777777" w:rsidR="00B016E5" w:rsidRPr="00B016E5" w:rsidRDefault="00B016E5" w:rsidP="00B016E5">
            <w:r w:rsidRPr="00B016E5">
              <w:t> </w:t>
            </w:r>
          </w:p>
        </w:tc>
        <w:tc>
          <w:tcPr>
            <w:tcW w:w="2540" w:type="dxa"/>
            <w:tcBorders>
              <w:top w:val="nil"/>
              <w:left w:val="nil"/>
              <w:bottom w:val="single" w:sz="4" w:space="0" w:color="auto"/>
              <w:right w:val="single" w:sz="8" w:space="0" w:color="auto"/>
            </w:tcBorders>
            <w:shd w:val="clear" w:color="auto" w:fill="auto"/>
            <w:vAlign w:val="bottom"/>
          </w:tcPr>
          <w:p w14:paraId="1CCD73D7" w14:textId="77777777" w:rsidR="00B016E5" w:rsidRPr="00B016E5" w:rsidRDefault="00B016E5" w:rsidP="00B016E5">
            <w:r w:rsidRPr="00B016E5">
              <w:t> </w:t>
            </w:r>
          </w:p>
        </w:tc>
        <w:tc>
          <w:tcPr>
            <w:tcW w:w="960" w:type="dxa"/>
            <w:tcBorders>
              <w:top w:val="nil"/>
              <w:left w:val="nil"/>
              <w:bottom w:val="single" w:sz="4" w:space="0" w:color="auto"/>
              <w:right w:val="single" w:sz="8" w:space="0" w:color="auto"/>
            </w:tcBorders>
            <w:shd w:val="clear" w:color="auto" w:fill="auto"/>
            <w:noWrap/>
            <w:vAlign w:val="bottom"/>
          </w:tcPr>
          <w:p w14:paraId="10E1C790" w14:textId="77777777" w:rsidR="00B016E5" w:rsidRPr="00B016E5" w:rsidRDefault="00B016E5" w:rsidP="00B016E5">
            <w:r w:rsidRPr="00B016E5">
              <w:t> </w:t>
            </w:r>
          </w:p>
        </w:tc>
        <w:tc>
          <w:tcPr>
            <w:tcW w:w="1180" w:type="dxa"/>
            <w:tcBorders>
              <w:top w:val="nil"/>
              <w:left w:val="nil"/>
              <w:bottom w:val="single" w:sz="4" w:space="0" w:color="auto"/>
              <w:right w:val="single" w:sz="8" w:space="0" w:color="auto"/>
            </w:tcBorders>
            <w:shd w:val="clear" w:color="auto" w:fill="auto"/>
            <w:noWrap/>
            <w:vAlign w:val="bottom"/>
          </w:tcPr>
          <w:p w14:paraId="40B1AB97" w14:textId="77777777" w:rsidR="00B016E5" w:rsidRPr="00B016E5" w:rsidRDefault="00B016E5" w:rsidP="00B016E5">
            <w:r w:rsidRPr="00B016E5">
              <w:t> </w:t>
            </w:r>
          </w:p>
        </w:tc>
        <w:tc>
          <w:tcPr>
            <w:tcW w:w="1921" w:type="dxa"/>
            <w:tcBorders>
              <w:top w:val="nil"/>
              <w:left w:val="nil"/>
              <w:bottom w:val="single" w:sz="4" w:space="0" w:color="auto"/>
              <w:right w:val="single" w:sz="8" w:space="0" w:color="auto"/>
            </w:tcBorders>
            <w:shd w:val="clear" w:color="auto" w:fill="auto"/>
            <w:noWrap/>
            <w:vAlign w:val="bottom"/>
          </w:tcPr>
          <w:p w14:paraId="7B10963F" w14:textId="77777777" w:rsidR="00B016E5" w:rsidRPr="00B016E5" w:rsidRDefault="00B016E5" w:rsidP="00B016E5">
            <w:r w:rsidRPr="00B016E5">
              <w:t> </w:t>
            </w:r>
          </w:p>
        </w:tc>
      </w:tr>
      <w:tr w:rsidR="00B016E5" w:rsidRPr="00B016E5" w14:paraId="312252CC" w14:textId="77777777" w:rsidTr="009A76BA">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0C7C9CAA" w14:textId="77777777" w:rsidR="00B016E5" w:rsidRPr="00B016E5" w:rsidRDefault="00B016E5" w:rsidP="00B016E5">
            <w:r w:rsidRPr="00B016E5">
              <w:t> </w:t>
            </w:r>
          </w:p>
        </w:tc>
        <w:tc>
          <w:tcPr>
            <w:tcW w:w="1320" w:type="dxa"/>
            <w:tcBorders>
              <w:top w:val="nil"/>
              <w:left w:val="nil"/>
              <w:bottom w:val="single" w:sz="4" w:space="0" w:color="auto"/>
              <w:right w:val="single" w:sz="8" w:space="0" w:color="auto"/>
            </w:tcBorders>
            <w:shd w:val="clear" w:color="auto" w:fill="auto"/>
            <w:noWrap/>
            <w:vAlign w:val="bottom"/>
          </w:tcPr>
          <w:p w14:paraId="2392E2C0" w14:textId="77777777" w:rsidR="00B016E5" w:rsidRPr="00B016E5" w:rsidRDefault="00B016E5" w:rsidP="00B016E5">
            <w:r w:rsidRPr="00B016E5">
              <w:t> </w:t>
            </w:r>
          </w:p>
        </w:tc>
        <w:tc>
          <w:tcPr>
            <w:tcW w:w="1480" w:type="dxa"/>
            <w:tcBorders>
              <w:top w:val="nil"/>
              <w:left w:val="nil"/>
              <w:bottom w:val="single" w:sz="4" w:space="0" w:color="auto"/>
              <w:right w:val="single" w:sz="8" w:space="0" w:color="auto"/>
            </w:tcBorders>
            <w:shd w:val="clear" w:color="auto" w:fill="auto"/>
            <w:noWrap/>
            <w:vAlign w:val="bottom"/>
          </w:tcPr>
          <w:p w14:paraId="5511B40B" w14:textId="77777777" w:rsidR="00B016E5" w:rsidRPr="00B016E5" w:rsidRDefault="00B016E5" w:rsidP="00B016E5">
            <w:r w:rsidRPr="00B016E5">
              <w:t> </w:t>
            </w:r>
          </w:p>
        </w:tc>
        <w:tc>
          <w:tcPr>
            <w:tcW w:w="2540" w:type="dxa"/>
            <w:tcBorders>
              <w:top w:val="nil"/>
              <w:left w:val="nil"/>
              <w:bottom w:val="single" w:sz="4" w:space="0" w:color="auto"/>
              <w:right w:val="single" w:sz="8" w:space="0" w:color="auto"/>
            </w:tcBorders>
            <w:shd w:val="clear" w:color="auto" w:fill="auto"/>
            <w:noWrap/>
            <w:vAlign w:val="bottom"/>
          </w:tcPr>
          <w:p w14:paraId="2334F119" w14:textId="77777777" w:rsidR="00B016E5" w:rsidRPr="00B016E5" w:rsidRDefault="00B016E5" w:rsidP="00B016E5">
            <w:r w:rsidRPr="00B016E5">
              <w:t> </w:t>
            </w:r>
          </w:p>
        </w:tc>
        <w:tc>
          <w:tcPr>
            <w:tcW w:w="960" w:type="dxa"/>
            <w:tcBorders>
              <w:top w:val="nil"/>
              <w:left w:val="nil"/>
              <w:bottom w:val="single" w:sz="4" w:space="0" w:color="auto"/>
              <w:right w:val="single" w:sz="8" w:space="0" w:color="auto"/>
            </w:tcBorders>
            <w:shd w:val="clear" w:color="auto" w:fill="auto"/>
            <w:noWrap/>
            <w:vAlign w:val="bottom"/>
          </w:tcPr>
          <w:p w14:paraId="41122386" w14:textId="77777777" w:rsidR="00B016E5" w:rsidRPr="00B016E5" w:rsidRDefault="00B016E5" w:rsidP="00B016E5">
            <w:r w:rsidRPr="00B016E5">
              <w:t> </w:t>
            </w:r>
          </w:p>
        </w:tc>
        <w:tc>
          <w:tcPr>
            <w:tcW w:w="1180" w:type="dxa"/>
            <w:tcBorders>
              <w:top w:val="nil"/>
              <w:left w:val="nil"/>
              <w:bottom w:val="single" w:sz="4" w:space="0" w:color="auto"/>
              <w:right w:val="single" w:sz="8" w:space="0" w:color="auto"/>
            </w:tcBorders>
            <w:shd w:val="clear" w:color="auto" w:fill="auto"/>
            <w:noWrap/>
            <w:vAlign w:val="bottom"/>
          </w:tcPr>
          <w:p w14:paraId="6FE9A48B" w14:textId="77777777" w:rsidR="00B016E5" w:rsidRPr="00B016E5" w:rsidRDefault="00B016E5" w:rsidP="00B016E5">
            <w:r w:rsidRPr="00B016E5">
              <w:t> </w:t>
            </w:r>
          </w:p>
        </w:tc>
        <w:tc>
          <w:tcPr>
            <w:tcW w:w="1921" w:type="dxa"/>
            <w:tcBorders>
              <w:top w:val="nil"/>
              <w:left w:val="nil"/>
              <w:bottom w:val="single" w:sz="4" w:space="0" w:color="auto"/>
              <w:right w:val="single" w:sz="8" w:space="0" w:color="auto"/>
            </w:tcBorders>
            <w:shd w:val="clear" w:color="auto" w:fill="auto"/>
            <w:noWrap/>
            <w:vAlign w:val="bottom"/>
          </w:tcPr>
          <w:p w14:paraId="715A52AB" w14:textId="77777777" w:rsidR="00B016E5" w:rsidRPr="00B016E5" w:rsidRDefault="00B016E5" w:rsidP="00B016E5">
            <w:r w:rsidRPr="00B016E5">
              <w:t> </w:t>
            </w:r>
          </w:p>
        </w:tc>
      </w:tr>
      <w:tr w:rsidR="00B016E5" w:rsidRPr="00B016E5" w14:paraId="3FE2A947" w14:textId="77777777" w:rsidTr="009A76BA">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0CCF2C83" w14:textId="77777777" w:rsidR="00B016E5" w:rsidRPr="00B016E5" w:rsidRDefault="00B016E5" w:rsidP="00B016E5">
            <w:r w:rsidRPr="00B016E5">
              <w:t> </w:t>
            </w:r>
          </w:p>
        </w:tc>
        <w:tc>
          <w:tcPr>
            <w:tcW w:w="1320" w:type="dxa"/>
            <w:tcBorders>
              <w:top w:val="nil"/>
              <w:left w:val="nil"/>
              <w:bottom w:val="single" w:sz="4" w:space="0" w:color="auto"/>
              <w:right w:val="single" w:sz="8" w:space="0" w:color="auto"/>
            </w:tcBorders>
            <w:shd w:val="clear" w:color="auto" w:fill="auto"/>
            <w:noWrap/>
            <w:vAlign w:val="bottom"/>
          </w:tcPr>
          <w:p w14:paraId="02EB4D40" w14:textId="77777777" w:rsidR="00B016E5" w:rsidRPr="00B016E5" w:rsidRDefault="00B016E5" w:rsidP="00B016E5">
            <w:r w:rsidRPr="00B016E5">
              <w:t> </w:t>
            </w:r>
          </w:p>
        </w:tc>
        <w:tc>
          <w:tcPr>
            <w:tcW w:w="1480" w:type="dxa"/>
            <w:tcBorders>
              <w:top w:val="nil"/>
              <w:left w:val="nil"/>
              <w:bottom w:val="single" w:sz="4" w:space="0" w:color="auto"/>
              <w:right w:val="single" w:sz="8" w:space="0" w:color="auto"/>
            </w:tcBorders>
            <w:shd w:val="clear" w:color="auto" w:fill="auto"/>
            <w:noWrap/>
            <w:vAlign w:val="bottom"/>
          </w:tcPr>
          <w:p w14:paraId="17FF3172" w14:textId="77777777" w:rsidR="00B016E5" w:rsidRPr="00B016E5" w:rsidRDefault="00B016E5" w:rsidP="00B016E5">
            <w:r w:rsidRPr="00B016E5">
              <w:t> </w:t>
            </w:r>
          </w:p>
        </w:tc>
        <w:tc>
          <w:tcPr>
            <w:tcW w:w="2540" w:type="dxa"/>
            <w:tcBorders>
              <w:top w:val="nil"/>
              <w:left w:val="nil"/>
              <w:bottom w:val="single" w:sz="4" w:space="0" w:color="auto"/>
              <w:right w:val="single" w:sz="8" w:space="0" w:color="auto"/>
            </w:tcBorders>
            <w:shd w:val="clear" w:color="auto" w:fill="auto"/>
            <w:noWrap/>
            <w:vAlign w:val="bottom"/>
          </w:tcPr>
          <w:p w14:paraId="3418A7CD" w14:textId="77777777" w:rsidR="00B016E5" w:rsidRPr="00B016E5" w:rsidRDefault="00B016E5" w:rsidP="00B016E5">
            <w:r w:rsidRPr="00B016E5">
              <w:t> </w:t>
            </w:r>
          </w:p>
        </w:tc>
        <w:tc>
          <w:tcPr>
            <w:tcW w:w="960" w:type="dxa"/>
            <w:tcBorders>
              <w:top w:val="nil"/>
              <w:left w:val="nil"/>
              <w:bottom w:val="single" w:sz="4" w:space="0" w:color="auto"/>
              <w:right w:val="single" w:sz="8" w:space="0" w:color="auto"/>
            </w:tcBorders>
            <w:shd w:val="clear" w:color="auto" w:fill="auto"/>
            <w:noWrap/>
            <w:vAlign w:val="bottom"/>
          </w:tcPr>
          <w:p w14:paraId="30EA3598" w14:textId="77777777" w:rsidR="00B016E5" w:rsidRPr="00B016E5" w:rsidRDefault="00B016E5" w:rsidP="00B016E5">
            <w:r w:rsidRPr="00B016E5">
              <w:t> </w:t>
            </w:r>
          </w:p>
        </w:tc>
        <w:tc>
          <w:tcPr>
            <w:tcW w:w="1180" w:type="dxa"/>
            <w:tcBorders>
              <w:top w:val="nil"/>
              <w:left w:val="nil"/>
              <w:bottom w:val="single" w:sz="4" w:space="0" w:color="auto"/>
              <w:right w:val="single" w:sz="8" w:space="0" w:color="auto"/>
            </w:tcBorders>
            <w:shd w:val="clear" w:color="auto" w:fill="auto"/>
            <w:noWrap/>
            <w:vAlign w:val="bottom"/>
          </w:tcPr>
          <w:p w14:paraId="2416E50F" w14:textId="77777777" w:rsidR="00B016E5" w:rsidRPr="00B016E5" w:rsidRDefault="00B016E5" w:rsidP="00B016E5">
            <w:r w:rsidRPr="00B016E5">
              <w:t> </w:t>
            </w:r>
          </w:p>
        </w:tc>
        <w:tc>
          <w:tcPr>
            <w:tcW w:w="1921" w:type="dxa"/>
            <w:tcBorders>
              <w:top w:val="nil"/>
              <w:left w:val="nil"/>
              <w:bottom w:val="single" w:sz="4" w:space="0" w:color="auto"/>
              <w:right w:val="single" w:sz="8" w:space="0" w:color="auto"/>
            </w:tcBorders>
            <w:shd w:val="clear" w:color="auto" w:fill="auto"/>
            <w:noWrap/>
            <w:vAlign w:val="bottom"/>
          </w:tcPr>
          <w:p w14:paraId="1D5E25F3" w14:textId="77777777" w:rsidR="00B016E5" w:rsidRPr="00B016E5" w:rsidRDefault="00B016E5" w:rsidP="00B016E5">
            <w:r w:rsidRPr="00B016E5">
              <w:t> </w:t>
            </w:r>
          </w:p>
        </w:tc>
      </w:tr>
      <w:tr w:rsidR="00B016E5" w:rsidRPr="00B016E5" w14:paraId="2B37B4E7" w14:textId="77777777" w:rsidTr="009A76BA">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7584E600" w14:textId="77777777" w:rsidR="00B016E5" w:rsidRPr="00B016E5" w:rsidRDefault="00B016E5" w:rsidP="00B016E5">
            <w:r w:rsidRPr="00B016E5">
              <w:t> </w:t>
            </w:r>
          </w:p>
        </w:tc>
        <w:tc>
          <w:tcPr>
            <w:tcW w:w="1320" w:type="dxa"/>
            <w:tcBorders>
              <w:top w:val="nil"/>
              <w:left w:val="nil"/>
              <w:bottom w:val="single" w:sz="4" w:space="0" w:color="auto"/>
              <w:right w:val="single" w:sz="8" w:space="0" w:color="auto"/>
            </w:tcBorders>
            <w:shd w:val="clear" w:color="auto" w:fill="auto"/>
            <w:noWrap/>
            <w:vAlign w:val="bottom"/>
          </w:tcPr>
          <w:p w14:paraId="06788CB5" w14:textId="77777777" w:rsidR="00B016E5" w:rsidRPr="00B016E5" w:rsidRDefault="00B016E5" w:rsidP="00B016E5">
            <w:r w:rsidRPr="00B016E5">
              <w:t> </w:t>
            </w:r>
          </w:p>
        </w:tc>
        <w:tc>
          <w:tcPr>
            <w:tcW w:w="1480" w:type="dxa"/>
            <w:tcBorders>
              <w:top w:val="nil"/>
              <w:left w:val="nil"/>
              <w:bottom w:val="single" w:sz="4" w:space="0" w:color="auto"/>
              <w:right w:val="single" w:sz="8" w:space="0" w:color="auto"/>
            </w:tcBorders>
            <w:shd w:val="clear" w:color="auto" w:fill="auto"/>
            <w:noWrap/>
            <w:vAlign w:val="bottom"/>
          </w:tcPr>
          <w:p w14:paraId="59BAB539" w14:textId="77777777" w:rsidR="00B016E5" w:rsidRPr="00B016E5" w:rsidRDefault="00B016E5" w:rsidP="00B016E5">
            <w:r w:rsidRPr="00B016E5">
              <w:t> </w:t>
            </w:r>
          </w:p>
        </w:tc>
        <w:tc>
          <w:tcPr>
            <w:tcW w:w="2540" w:type="dxa"/>
            <w:tcBorders>
              <w:top w:val="nil"/>
              <w:left w:val="nil"/>
              <w:bottom w:val="single" w:sz="4" w:space="0" w:color="auto"/>
              <w:right w:val="single" w:sz="8" w:space="0" w:color="auto"/>
            </w:tcBorders>
            <w:shd w:val="clear" w:color="auto" w:fill="auto"/>
            <w:noWrap/>
            <w:vAlign w:val="bottom"/>
          </w:tcPr>
          <w:p w14:paraId="6AC731C2" w14:textId="77777777" w:rsidR="00B016E5" w:rsidRPr="00B016E5" w:rsidRDefault="00B016E5" w:rsidP="00B016E5">
            <w:r w:rsidRPr="00B016E5">
              <w:t> </w:t>
            </w:r>
          </w:p>
        </w:tc>
        <w:tc>
          <w:tcPr>
            <w:tcW w:w="960" w:type="dxa"/>
            <w:tcBorders>
              <w:top w:val="nil"/>
              <w:left w:val="nil"/>
              <w:bottom w:val="single" w:sz="4" w:space="0" w:color="auto"/>
              <w:right w:val="single" w:sz="8" w:space="0" w:color="auto"/>
            </w:tcBorders>
            <w:shd w:val="clear" w:color="auto" w:fill="auto"/>
            <w:noWrap/>
            <w:vAlign w:val="bottom"/>
          </w:tcPr>
          <w:p w14:paraId="76CCC873" w14:textId="77777777" w:rsidR="00B016E5" w:rsidRPr="00B016E5" w:rsidRDefault="00B016E5" w:rsidP="00B016E5">
            <w:r w:rsidRPr="00B016E5">
              <w:t> </w:t>
            </w:r>
          </w:p>
        </w:tc>
        <w:tc>
          <w:tcPr>
            <w:tcW w:w="1180" w:type="dxa"/>
            <w:tcBorders>
              <w:top w:val="nil"/>
              <w:left w:val="nil"/>
              <w:bottom w:val="single" w:sz="4" w:space="0" w:color="auto"/>
              <w:right w:val="single" w:sz="8" w:space="0" w:color="auto"/>
            </w:tcBorders>
            <w:shd w:val="clear" w:color="auto" w:fill="auto"/>
            <w:noWrap/>
            <w:vAlign w:val="bottom"/>
          </w:tcPr>
          <w:p w14:paraId="2932D00D" w14:textId="77777777" w:rsidR="00B016E5" w:rsidRPr="00B016E5" w:rsidRDefault="00B016E5" w:rsidP="00B016E5">
            <w:r w:rsidRPr="00B016E5">
              <w:t> </w:t>
            </w:r>
          </w:p>
        </w:tc>
        <w:tc>
          <w:tcPr>
            <w:tcW w:w="1921" w:type="dxa"/>
            <w:tcBorders>
              <w:top w:val="nil"/>
              <w:left w:val="nil"/>
              <w:bottom w:val="single" w:sz="4" w:space="0" w:color="auto"/>
              <w:right w:val="single" w:sz="8" w:space="0" w:color="auto"/>
            </w:tcBorders>
            <w:shd w:val="clear" w:color="auto" w:fill="auto"/>
            <w:noWrap/>
            <w:vAlign w:val="bottom"/>
          </w:tcPr>
          <w:p w14:paraId="1D644855" w14:textId="77777777" w:rsidR="00B016E5" w:rsidRPr="00B016E5" w:rsidRDefault="00B016E5" w:rsidP="00B016E5">
            <w:r w:rsidRPr="00B016E5">
              <w:t> </w:t>
            </w:r>
          </w:p>
        </w:tc>
      </w:tr>
      <w:tr w:rsidR="00B016E5" w:rsidRPr="00B016E5" w14:paraId="43735EA1" w14:textId="77777777" w:rsidTr="009A76BA">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1323DB76" w14:textId="77777777" w:rsidR="00B016E5" w:rsidRPr="00B016E5" w:rsidRDefault="00B016E5" w:rsidP="00B016E5">
            <w:r w:rsidRPr="00B016E5">
              <w:t> </w:t>
            </w:r>
          </w:p>
        </w:tc>
        <w:tc>
          <w:tcPr>
            <w:tcW w:w="1320" w:type="dxa"/>
            <w:tcBorders>
              <w:top w:val="nil"/>
              <w:left w:val="nil"/>
              <w:bottom w:val="single" w:sz="4" w:space="0" w:color="auto"/>
              <w:right w:val="single" w:sz="8" w:space="0" w:color="auto"/>
            </w:tcBorders>
            <w:shd w:val="clear" w:color="auto" w:fill="auto"/>
            <w:noWrap/>
            <w:vAlign w:val="bottom"/>
          </w:tcPr>
          <w:p w14:paraId="61A6F3AA" w14:textId="77777777" w:rsidR="00B016E5" w:rsidRPr="00B016E5" w:rsidRDefault="00B016E5" w:rsidP="00B016E5">
            <w:r w:rsidRPr="00B016E5">
              <w:t> </w:t>
            </w:r>
          </w:p>
        </w:tc>
        <w:tc>
          <w:tcPr>
            <w:tcW w:w="1480" w:type="dxa"/>
            <w:tcBorders>
              <w:top w:val="nil"/>
              <w:left w:val="nil"/>
              <w:bottom w:val="single" w:sz="4" w:space="0" w:color="auto"/>
              <w:right w:val="single" w:sz="8" w:space="0" w:color="auto"/>
            </w:tcBorders>
            <w:shd w:val="clear" w:color="auto" w:fill="auto"/>
            <w:noWrap/>
            <w:vAlign w:val="bottom"/>
          </w:tcPr>
          <w:p w14:paraId="5CDEAAA1" w14:textId="77777777" w:rsidR="00B016E5" w:rsidRPr="00B016E5" w:rsidRDefault="00B016E5" w:rsidP="00B016E5">
            <w:r w:rsidRPr="00B016E5">
              <w:t> </w:t>
            </w:r>
          </w:p>
        </w:tc>
        <w:tc>
          <w:tcPr>
            <w:tcW w:w="2540" w:type="dxa"/>
            <w:tcBorders>
              <w:top w:val="nil"/>
              <w:left w:val="nil"/>
              <w:bottom w:val="single" w:sz="4" w:space="0" w:color="auto"/>
              <w:right w:val="single" w:sz="8" w:space="0" w:color="auto"/>
            </w:tcBorders>
            <w:shd w:val="clear" w:color="auto" w:fill="auto"/>
            <w:noWrap/>
            <w:vAlign w:val="bottom"/>
          </w:tcPr>
          <w:p w14:paraId="6544D594" w14:textId="77777777" w:rsidR="00B016E5" w:rsidRPr="00B016E5" w:rsidRDefault="00B016E5" w:rsidP="00B016E5">
            <w:r w:rsidRPr="00B016E5">
              <w:t> </w:t>
            </w:r>
          </w:p>
        </w:tc>
        <w:tc>
          <w:tcPr>
            <w:tcW w:w="960" w:type="dxa"/>
            <w:tcBorders>
              <w:top w:val="nil"/>
              <w:left w:val="nil"/>
              <w:bottom w:val="single" w:sz="4" w:space="0" w:color="auto"/>
              <w:right w:val="single" w:sz="8" w:space="0" w:color="auto"/>
            </w:tcBorders>
            <w:shd w:val="clear" w:color="auto" w:fill="auto"/>
            <w:noWrap/>
            <w:vAlign w:val="bottom"/>
          </w:tcPr>
          <w:p w14:paraId="1CC2689B" w14:textId="77777777" w:rsidR="00B016E5" w:rsidRPr="00B016E5" w:rsidRDefault="00B016E5" w:rsidP="00B016E5">
            <w:r w:rsidRPr="00B016E5">
              <w:t> </w:t>
            </w:r>
          </w:p>
        </w:tc>
        <w:tc>
          <w:tcPr>
            <w:tcW w:w="1180" w:type="dxa"/>
            <w:tcBorders>
              <w:top w:val="nil"/>
              <w:left w:val="nil"/>
              <w:bottom w:val="single" w:sz="4" w:space="0" w:color="auto"/>
              <w:right w:val="single" w:sz="8" w:space="0" w:color="auto"/>
            </w:tcBorders>
            <w:shd w:val="clear" w:color="auto" w:fill="auto"/>
            <w:noWrap/>
            <w:vAlign w:val="bottom"/>
          </w:tcPr>
          <w:p w14:paraId="6933D3FA" w14:textId="77777777" w:rsidR="00B016E5" w:rsidRPr="00B016E5" w:rsidRDefault="00B016E5" w:rsidP="00B016E5">
            <w:r w:rsidRPr="00B016E5">
              <w:t> </w:t>
            </w:r>
          </w:p>
        </w:tc>
        <w:tc>
          <w:tcPr>
            <w:tcW w:w="1921" w:type="dxa"/>
            <w:tcBorders>
              <w:top w:val="nil"/>
              <w:left w:val="nil"/>
              <w:bottom w:val="single" w:sz="4" w:space="0" w:color="auto"/>
              <w:right w:val="single" w:sz="8" w:space="0" w:color="auto"/>
            </w:tcBorders>
            <w:shd w:val="clear" w:color="auto" w:fill="auto"/>
            <w:noWrap/>
            <w:vAlign w:val="bottom"/>
          </w:tcPr>
          <w:p w14:paraId="04581D94" w14:textId="77777777" w:rsidR="00B016E5" w:rsidRPr="00B016E5" w:rsidRDefault="00B016E5" w:rsidP="00B016E5">
            <w:r w:rsidRPr="00B016E5">
              <w:t> </w:t>
            </w:r>
          </w:p>
        </w:tc>
      </w:tr>
      <w:tr w:rsidR="00B016E5" w:rsidRPr="00B016E5" w14:paraId="6C93C2C0" w14:textId="77777777" w:rsidTr="009A76BA">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3C02123E" w14:textId="77777777" w:rsidR="00B016E5" w:rsidRPr="00B016E5" w:rsidRDefault="00B016E5" w:rsidP="00B016E5">
            <w:r w:rsidRPr="00B016E5">
              <w:t> </w:t>
            </w:r>
          </w:p>
        </w:tc>
        <w:tc>
          <w:tcPr>
            <w:tcW w:w="1320" w:type="dxa"/>
            <w:tcBorders>
              <w:top w:val="nil"/>
              <w:left w:val="nil"/>
              <w:bottom w:val="single" w:sz="4" w:space="0" w:color="auto"/>
              <w:right w:val="single" w:sz="8" w:space="0" w:color="auto"/>
            </w:tcBorders>
            <w:shd w:val="clear" w:color="auto" w:fill="auto"/>
            <w:noWrap/>
            <w:vAlign w:val="bottom"/>
          </w:tcPr>
          <w:p w14:paraId="3682A080" w14:textId="77777777" w:rsidR="00B016E5" w:rsidRPr="00B016E5" w:rsidRDefault="00B016E5" w:rsidP="00B016E5">
            <w:r w:rsidRPr="00B016E5">
              <w:t> </w:t>
            </w:r>
          </w:p>
        </w:tc>
        <w:tc>
          <w:tcPr>
            <w:tcW w:w="1480" w:type="dxa"/>
            <w:tcBorders>
              <w:top w:val="nil"/>
              <w:left w:val="nil"/>
              <w:bottom w:val="single" w:sz="4" w:space="0" w:color="auto"/>
              <w:right w:val="single" w:sz="8" w:space="0" w:color="auto"/>
            </w:tcBorders>
            <w:shd w:val="clear" w:color="auto" w:fill="auto"/>
            <w:noWrap/>
            <w:vAlign w:val="bottom"/>
          </w:tcPr>
          <w:p w14:paraId="4C542F62" w14:textId="77777777" w:rsidR="00B016E5" w:rsidRPr="00B016E5" w:rsidRDefault="00B016E5" w:rsidP="00B016E5">
            <w:r w:rsidRPr="00B016E5">
              <w:t> </w:t>
            </w:r>
          </w:p>
        </w:tc>
        <w:tc>
          <w:tcPr>
            <w:tcW w:w="2540" w:type="dxa"/>
            <w:tcBorders>
              <w:top w:val="nil"/>
              <w:left w:val="nil"/>
              <w:bottom w:val="single" w:sz="4" w:space="0" w:color="auto"/>
              <w:right w:val="single" w:sz="8" w:space="0" w:color="auto"/>
            </w:tcBorders>
            <w:shd w:val="clear" w:color="auto" w:fill="auto"/>
            <w:noWrap/>
            <w:vAlign w:val="bottom"/>
          </w:tcPr>
          <w:p w14:paraId="54AA971F" w14:textId="77777777" w:rsidR="00B016E5" w:rsidRPr="00B016E5" w:rsidRDefault="00B016E5" w:rsidP="00B016E5">
            <w:r w:rsidRPr="00B016E5">
              <w:t> </w:t>
            </w:r>
          </w:p>
        </w:tc>
        <w:tc>
          <w:tcPr>
            <w:tcW w:w="960" w:type="dxa"/>
            <w:tcBorders>
              <w:top w:val="nil"/>
              <w:left w:val="nil"/>
              <w:bottom w:val="single" w:sz="4" w:space="0" w:color="auto"/>
              <w:right w:val="single" w:sz="8" w:space="0" w:color="auto"/>
            </w:tcBorders>
            <w:shd w:val="clear" w:color="auto" w:fill="auto"/>
            <w:noWrap/>
            <w:vAlign w:val="bottom"/>
          </w:tcPr>
          <w:p w14:paraId="2F7455E8" w14:textId="77777777" w:rsidR="00B016E5" w:rsidRPr="00B016E5" w:rsidRDefault="00B016E5" w:rsidP="00B016E5">
            <w:r w:rsidRPr="00B016E5">
              <w:t> </w:t>
            </w:r>
          </w:p>
        </w:tc>
        <w:tc>
          <w:tcPr>
            <w:tcW w:w="1180" w:type="dxa"/>
            <w:tcBorders>
              <w:top w:val="nil"/>
              <w:left w:val="nil"/>
              <w:bottom w:val="single" w:sz="4" w:space="0" w:color="auto"/>
              <w:right w:val="single" w:sz="8" w:space="0" w:color="auto"/>
            </w:tcBorders>
            <w:shd w:val="clear" w:color="auto" w:fill="auto"/>
            <w:noWrap/>
            <w:vAlign w:val="bottom"/>
          </w:tcPr>
          <w:p w14:paraId="1D10705D" w14:textId="77777777" w:rsidR="00B016E5" w:rsidRPr="00B016E5" w:rsidRDefault="00B016E5" w:rsidP="00B016E5">
            <w:r w:rsidRPr="00B016E5">
              <w:t> </w:t>
            </w:r>
          </w:p>
        </w:tc>
        <w:tc>
          <w:tcPr>
            <w:tcW w:w="1921" w:type="dxa"/>
            <w:tcBorders>
              <w:top w:val="nil"/>
              <w:left w:val="nil"/>
              <w:bottom w:val="single" w:sz="4" w:space="0" w:color="auto"/>
              <w:right w:val="single" w:sz="8" w:space="0" w:color="auto"/>
            </w:tcBorders>
            <w:shd w:val="clear" w:color="auto" w:fill="auto"/>
            <w:noWrap/>
            <w:vAlign w:val="bottom"/>
          </w:tcPr>
          <w:p w14:paraId="1AB3536A" w14:textId="77777777" w:rsidR="00B016E5" w:rsidRPr="00B016E5" w:rsidRDefault="00B016E5" w:rsidP="00B016E5">
            <w:r w:rsidRPr="00B016E5">
              <w:t> </w:t>
            </w:r>
          </w:p>
        </w:tc>
      </w:tr>
      <w:tr w:rsidR="00B016E5" w:rsidRPr="00B016E5" w14:paraId="340A00CF" w14:textId="77777777" w:rsidTr="009A76BA">
        <w:trPr>
          <w:trHeight w:val="402"/>
        </w:trPr>
        <w:tc>
          <w:tcPr>
            <w:tcW w:w="820" w:type="dxa"/>
            <w:tcBorders>
              <w:top w:val="nil"/>
              <w:left w:val="single" w:sz="8" w:space="0" w:color="auto"/>
              <w:bottom w:val="single" w:sz="4" w:space="0" w:color="auto"/>
              <w:right w:val="single" w:sz="8" w:space="0" w:color="auto"/>
            </w:tcBorders>
            <w:shd w:val="clear" w:color="auto" w:fill="auto"/>
            <w:noWrap/>
            <w:vAlign w:val="bottom"/>
          </w:tcPr>
          <w:p w14:paraId="7BA33742" w14:textId="77777777" w:rsidR="00B016E5" w:rsidRPr="00B016E5" w:rsidRDefault="00B016E5" w:rsidP="00B016E5">
            <w:r w:rsidRPr="00B016E5">
              <w:t> </w:t>
            </w:r>
          </w:p>
        </w:tc>
        <w:tc>
          <w:tcPr>
            <w:tcW w:w="1320" w:type="dxa"/>
            <w:tcBorders>
              <w:top w:val="nil"/>
              <w:left w:val="nil"/>
              <w:bottom w:val="single" w:sz="4" w:space="0" w:color="auto"/>
              <w:right w:val="single" w:sz="8" w:space="0" w:color="auto"/>
            </w:tcBorders>
            <w:shd w:val="clear" w:color="auto" w:fill="auto"/>
            <w:noWrap/>
            <w:vAlign w:val="bottom"/>
          </w:tcPr>
          <w:p w14:paraId="3F8BD464" w14:textId="77777777" w:rsidR="00B016E5" w:rsidRPr="00B016E5" w:rsidRDefault="00B016E5" w:rsidP="00B016E5">
            <w:r w:rsidRPr="00B016E5">
              <w:t> </w:t>
            </w:r>
          </w:p>
        </w:tc>
        <w:tc>
          <w:tcPr>
            <w:tcW w:w="1480" w:type="dxa"/>
            <w:tcBorders>
              <w:top w:val="nil"/>
              <w:left w:val="nil"/>
              <w:bottom w:val="single" w:sz="4" w:space="0" w:color="auto"/>
              <w:right w:val="single" w:sz="8" w:space="0" w:color="auto"/>
            </w:tcBorders>
            <w:shd w:val="clear" w:color="auto" w:fill="auto"/>
            <w:noWrap/>
            <w:vAlign w:val="bottom"/>
          </w:tcPr>
          <w:p w14:paraId="725FCC14" w14:textId="77777777" w:rsidR="00B016E5" w:rsidRPr="00B016E5" w:rsidRDefault="00B016E5" w:rsidP="00B016E5">
            <w:r w:rsidRPr="00B016E5">
              <w:t> </w:t>
            </w:r>
          </w:p>
        </w:tc>
        <w:tc>
          <w:tcPr>
            <w:tcW w:w="2540" w:type="dxa"/>
            <w:tcBorders>
              <w:top w:val="nil"/>
              <w:left w:val="nil"/>
              <w:bottom w:val="single" w:sz="4" w:space="0" w:color="auto"/>
              <w:right w:val="single" w:sz="8" w:space="0" w:color="auto"/>
            </w:tcBorders>
            <w:shd w:val="clear" w:color="auto" w:fill="auto"/>
            <w:noWrap/>
            <w:vAlign w:val="bottom"/>
          </w:tcPr>
          <w:p w14:paraId="60250D9B" w14:textId="77777777" w:rsidR="00B016E5" w:rsidRPr="00B016E5" w:rsidRDefault="00B016E5" w:rsidP="00B016E5">
            <w:r w:rsidRPr="00B016E5">
              <w:t> </w:t>
            </w:r>
          </w:p>
        </w:tc>
        <w:tc>
          <w:tcPr>
            <w:tcW w:w="960" w:type="dxa"/>
            <w:tcBorders>
              <w:top w:val="nil"/>
              <w:left w:val="nil"/>
              <w:bottom w:val="single" w:sz="4" w:space="0" w:color="auto"/>
              <w:right w:val="single" w:sz="8" w:space="0" w:color="auto"/>
            </w:tcBorders>
            <w:shd w:val="clear" w:color="auto" w:fill="auto"/>
            <w:noWrap/>
            <w:vAlign w:val="bottom"/>
          </w:tcPr>
          <w:p w14:paraId="0887D458" w14:textId="77777777" w:rsidR="00B016E5" w:rsidRPr="00B016E5" w:rsidRDefault="00B016E5" w:rsidP="00B016E5">
            <w:r w:rsidRPr="00B016E5">
              <w:t> </w:t>
            </w:r>
          </w:p>
        </w:tc>
        <w:tc>
          <w:tcPr>
            <w:tcW w:w="1180" w:type="dxa"/>
            <w:tcBorders>
              <w:top w:val="nil"/>
              <w:left w:val="nil"/>
              <w:bottom w:val="single" w:sz="4" w:space="0" w:color="auto"/>
              <w:right w:val="single" w:sz="8" w:space="0" w:color="auto"/>
            </w:tcBorders>
            <w:shd w:val="clear" w:color="auto" w:fill="auto"/>
            <w:noWrap/>
            <w:vAlign w:val="bottom"/>
          </w:tcPr>
          <w:p w14:paraId="5DE9F00F" w14:textId="77777777" w:rsidR="00B016E5" w:rsidRPr="00B016E5" w:rsidRDefault="00B016E5" w:rsidP="00B016E5">
            <w:r w:rsidRPr="00B016E5">
              <w:t> </w:t>
            </w:r>
          </w:p>
        </w:tc>
        <w:tc>
          <w:tcPr>
            <w:tcW w:w="1921" w:type="dxa"/>
            <w:tcBorders>
              <w:top w:val="nil"/>
              <w:left w:val="nil"/>
              <w:bottom w:val="single" w:sz="4" w:space="0" w:color="auto"/>
              <w:right w:val="single" w:sz="8" w:space="0" w:color="auto"/>
            </w:tcBorders>
            <w:shd w:val="clear" w:color="auto" w:fill="auto"/>
            <w:noWrap/>
            <w:vAlign w:val="bottom"/>
          </w:tcPr>
          <w:p w14:paraId="72AB6336" w14:textId="77777777" w:rsidR="00B016E5" w:rsidRPr="00B016E5" w:rsidRDefault="00B016E5" w:rsidP="00B016E5">
            <w:r w:rsidRPr="00B016E5">
              <w:t> </w:t>
            </w:r>
          </w:p>
        </w:tc>
      </w:tr>
      <w:tr w:rsidR="00B016E5" w:rsidRPr="00B016E5" w14:paraId="7ED1F01C" w14:textId="77777777" w:rsidTr="009A76BA">
        <w:trPr>
          <w:trHeight w:val="402"/>
        </w:trPr>
        <w:tc>
          <w:tcPr>
            <w:tcW w:w="820" w:type="dxa"/>
            <w:tcBorders>
              <w:top w:val="nil"/>
              <w:left w:val="single" w:sz="8" w:space="0" w:color="auto"/>
              <w:bottom w:val="single" w:sz="8" w:space="0" w:color="auto"/>
              <w:right w:val="single" w:sz="8" w:space="0" w:color="auto"/>
            </w:tcBorders>
            <w:shd w:val="clear" w:color="auto" w:fill="auto"/>
            <w:noWrap/>
            <w:vAlign w:val="bottom"/>
          </w:tcPr>
          <w:p w14:paraId="7ECDD824" w14:textId="77777777" w:rsidR="00B016E5" w:rsidRPr="00B016E5" w:rsidRDefault="00B016E5" w:rsidP="00B016E5">
            <w:r w:rsidRPr="00B016E5">
              <w:t> </w:t>
            </w:r>
          </w:p>
        </w:tc>
        <w:tc>
          <w:tcPr>
            <w:tcW w:w="1320" w:type="dxa"/>
            <w:tcBorders>
              <w:top w:val="nil"/>
              <w:left w:val="nil"/>
              <w:bottom w:val="single" w:sz="8" w:space="0" w:color="auto"/>
              <w:right w:val="single" w:sz="8" w:space="0" w:color="auto"/>
            </w:tcBorders>
            <w:shd w:val="clear" w:color="auto" w:fill="auto"/>
            <w:noWrap/>
            <w:vAlign w:val="bottom"/>
          </w:tcPr>
          <w:p w14:paraId="39E9E034" w14:textId="77777777" w:rsidR="00B016E5" w:rsidRPr="00B016E5" w:rsidRDefault="00B016E5" w:rsidP="00B016E5">
            <w:r w:rsidRPr="00B016E5">
              <w:t> </w:t>
            </w:r>
          </w:p>
        </w:tc>
        <w:tc>
          <w:tcPr>
            <w:tcW w:w="1480" w:type="dxa"/>
            <w:tcBorders>
              <w:top w:val="nil"/>
              <w:left w:val="nil"/>
              <w:bottom w:val="single" w:sz="8" w:space="0" w:color="auto"/>
              <w:right w:val="single" w:sz="8" w:space="0" w:color="auto"/>
            </w:tcBorders>
            <w:shd w:val="clear" w:color="auto" w:fill="auto"/>
            <w:noWrap/>
            <w:vAlign w:val="bottom"/>
          </w:tcPr>
          <w:p w14:paraId="5C4AFFEF" w14:textId="77777777" w:rsidR="00B016E5" w:rsidRPr="00B016E5" w:rsidRDefault="00B016E5" w:rsidP="00B016E5">
            <w:r w:rsidRPr="00B016E5">
              <w:t> </w:t>
            </w:r>
          </w:p>
        </w:tc>
        <w:tc>
          <w:tcPr>
            <w:tcW w:w="2540" w:type="dxa"/>
            <w:tcBorders>
              <w:top w:val="nil"/>
              <w:left w:val="nil"/>
              <w:bottom w:val="single" w:sz="8" w:space="0" w:color="auto"/>
              <w:right w:val="single" w:sz="8" w:space="0" w:color="auto"/>
            </w:tcBorders>
            <w:shd w:val="clear" w:color="auto" w:fill="auto"/>
            <w:noWrap/>
            <w:vAlign w:val="bottom"/>
          </w:tcPr>
          <w:p w14:paraId="444953E2" w14:textId="77777777" w:rsidR="00B016E5" w:rsidRPr="00B016E5" w:rsidRDefault="00B016E5" w:rsidP="00B016E5">
            <w:r w:rsidRPr="00B016E5">
              <w:t> </w:t>
            </w:r>
          </w:p>
        </w:tc>
        <w:tc>
          <w:tcPr>
            <w:tcW w:w="960" w:type="dxa"/>
            <w:tcBorders>
              <w:top w:val="nil"/>
              <w:left w:val="nil"/>
              <w:bottom w:val="single" w:sz="8" w:space="0" w:color="auto"/>
              <w:right w:val="single" w:sz="8" w:space="0" w:color="auto"/>
            </w:tcBorders>
            <w:shd w:val="clear" w:color="auto" w:fill="auto"/>
            <w:noWrap/>
            <w:vAlign w:val="bottom"/>
          </w:tcPr>
          <w:p w14:paraId="4C23D9B2" w14:textId="77777777" w:rsidR="00B016E5" w:rsidRPr="00B016E5" w:rsidRDefault="00B016E5" w:rsidP="00B016E5">
            <w:r w:rsidRPr="00B016E5">
              <w:t> </w:t>
            </w:r>
          </w:p>
        </w:tc>
        <w:tc>
          <w:tcPr>
            <w:tcW w:w="1180" w:type="dxa"/>
            <w:tcBorders>
              <w:top w:val="nil"/>
              <w:left w:val="nil"/>
              <w:bottom w:val="single" w:sz="8" w:space="0" w:color="auto"/>
              <w:right w:val="single" w:sz="8" w:space="0" w:color="auto"/>
            </w:tcBorders>
            <w:shd w:val="clear" w:color="auto" w:fill="auto"/>
            <w:noWrap/>
            <w:vAlign w:val="bottom"/>
          </w:tcPr>
          <w:p w14:paraId="16635E47" w14:textId="77777777" w:rsidR="00B016E5" w:rsidRPr="00B016E5" w:rsidRDefault="00B016E5" w:rsidP="00B016E5">
            <w:r w:rsidRPr="00B016E5">
              <w:t> </w:t>
            </w:r>
          </w:p>
        </w:tc>
        <w:tc>
          <w:tcPr>
            <w:tcW w:w="1921" w:type="dxa"/>
            <w:tcBorders>
              <w:top w:val="nil"/>
              <w:left w:val="nil"/>
              <w:bottom w:val="single" w:sz="8" w:space="0" w:color="auto"/>
              <w:right w:val="single" w:sz="8" w:space="0" w:color="auto"/>
            </w:tcBorders>
            <w:shd w:val="clear" w:color="auto" w:fill="auto"/>
            <w:noWrap/>
            <w:vAlign w:val="bottom"/>
          </w:tcPr>
          <w:p w14:paraId="7D2490BF" w14:textId="77777777" w:rsidR="00B016E5" w:rsidRPr="00B016E5" w:rsidRDefault="00B016E5" w:rsidP="00B016E5">
            <w:r w:rsidRPr="00B016E5">
              <w:t> </w:t>
            </w:r>
          </w:p>
        </w:tc>
      </w:tr>
      <w:tr w:rsidR="00B016E5" w:rsidRPr="00B016E5" w14:paraId="22773CFA" w14:textId="77777777" w:rsidTr="009A76BA">
        <w:trPr>
          <w:trHeight w:val="255"/>
        </w:trPr>
        <w:tc>
          <w:tcPr>
            <w:tcW w:w="820" w:type="dxa"/>
            <w:tcBorders>
              <w:top w:val="nil"/>
              <w:left w:val="nil"/>
              <w:bottom w:val="nil"/>
              <w:right w:val="nil"/>
            </w:tcBorders>
            <w:shd w:val="clear" w:color="auto" w:fill="auto"/>
            <w:noWrap/>
            <w:vAlign w:val="bottom"/>
          </w:tcPr>
          <w:p w14:paraId="56F564C5" w14:textId="77777777" w:rsidR="00B016E5" w:rsidRPr="00B016E5" w:rsidRDefault="00B016E5" w:rsidP="00B016E5"/>
        </w:tc>
        <w:tc>
          <w:tcPr>
            <w:tcW w:w="1320" w:type="dxa"/>
            <w:tcBorders>
              <w:top w:val="nil"/>
              <w:left w:val="nil"/>
              <w:bottom w:val="nil"/>
              <w:right w:val="nil"/>
            </w:tcBorders>
            <w:shd w:val="clear" w:color="auto" w:fill="auto"/>
            <w:noWrap/>
            <w:vAlign w:val="bottom"/>
          </w:tcPr>
          <w:p w14:paraId="1F27CA7C" w14:textId="77777777" w:rsidR="00B016E5" w:rsidRPr="00B016E5" w:rsidRDefault="00B016E5" w:rsidP="00B016E5"/>
        </w:tc>
        <w:tc>
          <w:tcPr>
            <w:tcW w:w="1480" w:type="dxa"/>
            <w:tcBorders>
              <w:top w:val="nil"/>
              <w:left w:val="nil"/>
              <w:bottom w:val="nil"/>
              <w:right w:val="nil"/>
            </w:tcBorders>
            <w:shd w:val="clear" w:color="auto" w:fill="auto"/>
            <w:noWrap/>
            <w:vAlign w:val="bottom"/>
          </w:tcPr>
          <w:p w14:paraId="548FC69F" w14:textId="77777777" w:rsidR="00B016E5" w:rsidRPr="00B016E5" w:rsidRDefault="00B016E5" w:rsidP="00B016E5"/>
        </w:tc>
        <w:tc>
          <w:tcPr>
            <w:tcW w:w="2540" w:type="dxa"/>
            <w:tcBorders>
              <w:top w:val="nil"/>
              <w:left w:val="nil"/>
              <w:bottom w:val="nil"/>
              <w:right w:val="nil"/>
            </w:tcBorders>
            <w:shd w:val="clear" w:color="auto" w:fill="auto"/>
            <w:noWrap/>
            <w:vAlign w:val="bottom"/>
          </w:tcPr>
          <w:p w14:paraId="2AC397DB" w14:textId="77777777" w:rsidR="00B016E5" w:rsidRPr="00B016E5" w:rsidRDefault="00B016E5" w:rsidP="00B016E5"/>
        </w:tc>
        <w:tc>
          <w:tcPr>
            <w:tcW w:w="960" w:type="dxa"/>
            <w:tcBorders>
              <w:top w:val="nil"/>
              <w:left w:val="nil"/>
              <w:bottom w:val="nil"/>
              <w:right w:val="nil"/>
            </w:tcBorders>
            <w:shd w:val="clear" w:color="auto" w:fill="auto"/>
            <w:noWrap/>
            <w:vAlign w:val="bottom"/>
          </w:tcPr>
          <w:p w14:paraId="2CA57B16" w14:textId="77777777" w:rsidR="00B016E5" w:rsidRPr="00B016E5" w:rsidRDefault="00B016E5" w:rsidP="00B016E5"/>
        </w:tc>
        <w:tc>
          <w:tcPr>
            <w:tcW w:w="1180" w:type="dxa"/>
            <w:tcBorders>
              <w:top w:val="nil"/>
              <w:left w:val="nil"/>
              <w:bottom w:val="nil"/>
              <w:right w:val="nil"/>
            </w:tcBorders>
            <w:shd w:val="clear" w:color="auto" w:fill="auto"/>
            <w:noWrap/>
            <w:vAlign w:val="bottom"/>
          </w:tcPr>
          <w:p w14:paraId="636FBC41" w14:textId="77777777" w:rsidR="00B016E5" w:rsidRPr="00B016E5" w:rsidRDefault="00B016E5" w:rsidP="00B016E5"/>
        </w:tc>
        <w:tc>
          <w:tcPr>
            <w:tcW w:w="1921" w:type="dxa"/>
            <w:tcBorders>
              <w:top w:val="nil"/>
              <w:left w:val="nil"/>
              <w:bottom w:val="nil"/>
              <w:right w:val="nil"/>
            </w:tcBorders>
            <w:shd w:val="clear" w:color="auto" w:fill="auto"/>
            <w:noWrap/>
            <w:vAlign w:val="bottom"/>
          </w:tcPr>
          <w:p w14:paraId="5095EB78" w14:textId="77777777" w:rsidR="00B016E5" w:rsidRPr="00B016E5" w:rsidRDefault="00B016E5" w:rsidP="00B016E5"/>
        </w:tc>
      </w:tr>
      <w:tr w:rsidR="00B016E5" w:rsidRPr="00B016E5" w14:paraId="4C4ED290" w14:textId="77777777" w:rsidTr="009A76BA">
        <w:trPr>
          <w:trHeight w:val="402"/>
        </w:trPr>
        <w:tc>
          <w:tcPr>
            <w:tcW w:w="10221" w:type="dxa"/>
            <w:gridSpan w:val="7"/>
            <w:tcBorders>
              <w:top w:val="nil"/>
              <w:left w:val="nil"/>
              <w:bottom w:val="nil"/>
              <w:right w:val="nil"/>
            </w:tcBorders>
            <w:shd w:val="clear" w:color="auto" w:fill="auto"/>
            <w:noWrap/>
            <w:vAlign w:val="bottom"/>
          </w:tcPr>
          <w:p w14:paraId="536B0941" w14:textId="77777777" w:rsidR="00B016E5" w:rsidRPr="00B016E5" w:rsidRDefault="00B016E5" w:rsidP="00B016E5">
            <w:r w:rsidRPr="00B016E5">
              <w:t xml:space="preserve">Датум испоруке: </w:t>
            </w:r>
          </w:p>
        </w:tc>
      </w:tr>
      <w:tr w:rsidR="00B016E5" w:rsidRPr="00B016E5" w14:paraId="5ABEAE62" w14:textId="77777777" w:rsidTr="009A76BA">
        <w:trPr>
          <w:trHeight w:val="402"/>
        </w:trPr>
        <w:tc>
          <w:tcPr>
            <w:tcW w:w="10221" w:type="dxa"/>
            <w:gridSpan w:val="7"/>
            <w:tcBorders>
              <w:top w:val="nil"/>
              <w:left w:val="nil"/>
              <w:bottom w:val="nil"/>
              <w:right w:val="nil"/>
            </w:tcBorders>
            <w:shd w:val="clear" w:color="auto" w:fill="auto"/>
            <w:noWrap/>
            <w:vAlign w:val="bottom"/>
          </w:tcPr>
          <w:p w14:paraId="06F0B0E3" w14:textId="6F2DE77F" w:rsidR="00B016E5" w:rsidRPr="00797F89" w:rsidRDefault="00B016E5" w:rsidP="00F44AC5">
            <w:pPr>
              <w:rPr>
                <w:lang w:val="sr-Cyrl-RS"/>
              </w:rPr>
            </w:pPr>
            <w:r w:rsidRPr="00B016E5">
              <w:t>Место испоруке:</w:t>
            </w:r>
            <w:r w:rsidR="00797F89">
              <w:rPr>
                <w:lang w:val="sr-Cyrl-RS"/>
              </w:rPr>
              <w:t xml:space="preserve">  партија  бр. ____</w:t>
            </w:r>
            <w:r w:rsidR="00BF4E2E">
              <w:rPr>
                <w:lang w:val="sr-Cyrl-RS"/>
              </w:rPr>
              <w:t xml:space="preserve">__________ </w:t>
            </w:r>
            <w:r w:rsidR="00036399">
              <w:rPr>
                <w:lang w:val="sr-Cyrl-RS"/>
              </w:rPr>
              <w:t xml:space="preserve">  ,   магацин   бр. </w:t>
            </w:r>
            <w:r w:rsidR="00F44AC5">
              <w:rPr>
                <w:lang w:val="sr-Cyrl-RS"/>
              </w:rPr>
              <w:t>______________</w:t>
            </w:r>
          </w:p>
        </w:tc>
      </w:tr>
      <w:tr w:rsidR="00B016E5" w:rsidRPr="00B016E5" w14:paraId="64F9E8B1" w14:textId="77777777" w:rsidTr="009A76BA">
        <w:trPr>
          <w:trHeight w:val="402"/>
        </w:trPr>
        <w:tc>
          <w:tcPr>
            <w:tcW w:w="10221" w:type="dxa"/>
            <w:gridSpan w:val="7"/>
            <w:tcBorders>
              <w:top w:val="nil"/>
              <w:left w:val="nil"/>
              <w:bottom w:val="nil"/>
              <w:right w:val="nil"/>
            </w:tcBorders>
            <w:shd w:val="clear" w:color="auto" w:fill="auto"/>
            <w:noWrap/>
            <w:vAlign w:val="bottom"/>
          </w:tcPr>
          <w:p w14:paraId="6034CF19" w14:textId="77777777" w:rsidR="00B016E5" w:rsidRPr="00B016E5" w:rsidRDefault="00B016E5" w:rsidP="00B016E5">
            <w:r w:rsidRPr="00B016E5">
              <w:t>Робу доставити у магацин радним даном од 7,00 до 12,00 часова</w:t>
            </w:r>
          </w:p>
        </w:tc>
      </w:tr>
      <w:tr w:rsidR="00B016E5" w:rsidRPr="00B016E5" w14:paraId="3435BB30" w14:textId="77777777" w:rsidTr="009A76BA">
        <w:trPr>
          <w:trHeight w:val="402"/>
        </w:trPr>
        <w:tc>
          <w:tcPr>
            <w:tcW w:w="10221" w:type="dxa"/>
            <w:gridSpan w:val="7"/>
            <w:tcBorders>
              <w:top w:val="nil"/>
              <w:left w:val="nil"/>
              <w:bottom w:val="nil"/>
              <w:right w:val="nil"/>
            </w:tcBorders>
            <w:shd w:val="clear" w:color="auto" w:fill="auto"/>
            <w:noWrap/>
            <w:vAlign w:val="bottom"/>
          </w:tcPr>
          <w:p w14:paraId="6260BCBE" w14:textId="77777777" w:rsidR="00B016E5" w:rsidRPr="00B016E5" w:rsidRDefault="00B016E5" w:rsidP="00B016E5">
            <w:r w:rsidRPr="00B016E5">
              <w:t>За сваки магацин доставити посебну најаву испоруке.</w:t>
            </w:r>
          </w:p>
        </w:tc>
      </w:tr>
      <w:tr w:rsidR="00B016E5" w:rsidRPr="00B016E5" w14:paraId="1612CC11" w14:textId="77777777" w:rsidTr="009A76BA">
        <w:trPr>
          <w:trHeight w:val="255"/>
        </w:trPr>
        <w:tc>
          <w:tcPr>
            <w:tcW w:w="10221" w:type="dxa"/>
            <w:gridSpan w:val="7"/>
            <w:tcBorders>
              <w:top w:val="nil"/>
              <w:left w:val="nil"/>
              <w:bottom w:val="nil"/>
              <w:right w:val="nil"/>
            </w:tcBorders>
            <w:shd w:val="clear" w:color="auto" w:fill="auto"/>
            <w:noWrap/>
            <w:vAlign w:val="bottom"/>
          </w:tcPr>
          <w:p w14:paraId="0C5AE513" w14:textId="77777777" w:rsidR="00B016E5" w:rsidRPr="00B016E5" w:rsidRDefault="00B016E5" w:rsidP="00B016E5">
            <w:r w:rsidRPr="00B016E5">
              <w:t>Напомена: Најаву испоруке доставити најмање 3(словима: три)  радна дана пре испоруке добара на:</w:t>
            </w:r>
          </w:p>
        </w:tc>
      </w:tr>
      <w:tr w:rsidR="00B016E5" w:rsidRPr="00B016E5" w14:paraId="5C76A6CD" w14:textId="77777777" w:rsidTr="009A76BA">
        <w:trPr>
          <w:trHeight w:val="255"/>
        </w:trPr>
        <w:tc>
          <w:tcPr>
            <w:tcW w:w="820" w:type="dxa"/>
            <w:tcBorders>
              <w:top w:val="nil"/>
              <w:left w:val="nil"/>
              <w:bottom w:val="nil"/>
              <w:right w:val="nil"/>
            </w:tcBorders>
            <w:shd w:val="clear" w:color="auto" w:fill="auto"/>
            <w:noWrap/>
            <w:vAlign w:val="bottom"/>
          </w:tcPr>
          <w:p w14:paraId="6A2B6A8F" w14:textId="77777777" w:rsidR="00B016E5" w:rsidRPr="00B016E5" w:rsidRDefault="00B016E5" w:rsidP="00B016E5"/>
        </w:tc>
        <w:tc>
          <w:tcPr>
            <w:tcW w:w="1320" w:type="dxa"/>
            <w:tcBorders>
              <w:top w:val="nil"/>
              <w:left w:val="nil"/>
              <w:bottom w:val="nil"/>
              <w:right w:val="nil"/>
            </w:tcBorders>
            <w:shd w:val="clear" w:color="auto" w:fill="auto"/>
            <w:noWrap/>
            <w:vAlign w:val="bottom"/>
          </w:tcPr>
          <w:p w14:paraId="1EA3ED9B" w14:textId="77777777" w:rsidR="00B016E5" w:rsidRPr="00B016E5" w:rsidRDefault="00B016E5" w:rsidP="00B016E5"/>
        </w:tc>
        <w:tc>
          <w:tcPr>
            <w:tcW w:w="1480" w:type="dxa"/>
            <w:tcBorders>
              <w:top w:val="nil"/>
              <w:left w:val="nil"/>
              <w:bottom w:val="nil"/>
              <w:right w:val="nil"/>
            </w:tcBorders>
            <w:shd w:val="clear" w:color="auto" w:fill="auto"/>
            <w:noWrap/>
            <w:vAlign w:val="bottom"/>
          </w:tcPr>
          <w:p w14:paraId="11DF1E3D" w14:textId="77777777" w:rsidR="00B016E5" w:rsidRPr="00B016E5" w:rsidRDefault="00B016E5" w:rsidP="00B016E5"/>
        </w:tc>
        <w:tc>
          <w:tcPr>
            <w:tcW w:w="2540" w:type="dxa"/>
            <w:tcBorders>
              <w:top w:val="nil"/>
              <w:left w:val="nil"/>
              <w:bottom w:val="nil"/>
              <w:right w:val="nil"/>
            </w:tcBorders>
            <w:shd w:val="clear" w:color="auto" w:fill="auto"/>
            <w:noWrap/>
            <w:vAlign w:val="bottom"/>
          </w:tcPr>
          <w:p w14:paraId="3797D637" w14:textId="77777777" w:rsidR="00B016E5" w:rsidRPr="00B016E5" w:rsidRDefault="00B016E5" w:rsidP="00B016E5"/>
        </w:tc>
        <w:tc>
          <w:tcPr>
            <w:tcW w:w="960" w:type="dxa"/>
            <w:tcBorders>
              <w:top w:val="nil"/>
              <w:left w:val="nil"/>
              <w:bottom w:val="nil"/>
              <w:right w:val="nil"/>
            </w:tcBorders>
            <w:shd w:val="clear" w:color="auto" w:fill="auto"/>
            <w:noWrap/>
            <w:vAlign w:val="bottom"/>
          </w:tcPr>
          <w:p w14:paraId="5701BD77" w14:textId="77777777" w:rsidR="00B016E5" w:rsidRPr="00B016E5" w:rsidRDefault="00B016E5" w:rsidP="00B016E5"/>
        </w:tc>
        <w:tc>
          <w:tcPr>
            <w:tcW w:w="1180" w:type="dxa"/>
            <w:tcBorders>
              <w:top w:val="nil"/>
              <w:left w:val="nil"/>
              <w:bottom w:val="nil"/>
              <w:right w:val="nil"/>
            </w:tcBorders>
            <w:shd w:val="clear" w:color="auto" w:fill="auto"/>
            <w:noWrap/>
            <w:vAlign w:val="bottom"/>
          </w:tcPr>
          <w:p w14:paraId="78CE74FD" w14:textId="77777777" w:rsidR="00B016E5" w:rsidRPr="00B016E5" w:rsidRDefault="00B016E5" w:rsidP="00B016E5"/>
        </w:tc>
        <w:tc>
          <w:tcPr>
            <w:tcW w:w="1921" w:type="dxa"/>
            <w:tcBorders>
              <w:top w:val="nil"/>
              <w:left w:val="nil"/>
              <w:bottom w:val="nil"/>
              <w:right w:val="nil"/>
            </w:tcBorders>
            <w:shd w:val="clear" w:color="auto" w:fill="auto"/>
            <w:noWrap/>
            <w:vAlign w:val="bottom"/>
          </w:tcPr>
          <w:p w14:paraId="236B0A4B" w14:textId="77777777" w:rsidR="00B016E5" w:rsidRPr="00B016E5" w:rsidRDefault="00B016E5" w:rsidP="00B016E5"/>
        </w:tc>
      </w:tr>
      <w:tr w:rsidR="00B016E5" w:rsidRPr="00B016E5" w14:paraId="7FFE2FD2" w14:textId="77777777" w:rsidTr="009A76BA">
        <w:trPr>
          <w:trHeight w:val="590"/>
        </w:trPr>
        <w:tc>
          <w:tcPr>
            <w:tcW w:w="10221" w:type="dxa"/>
            <w:gridSpan w:val="7"/>
            <w:tcBorders>
              <w:top w:val="nil"/>
              <w:left w:val="nil"/>
              <w:bottom w:val="nil"/>
              <w:right w:val="nil"/>
            </w:tcBorders>
            <w:shd w:val="clear" w:color="auto" w:fill="auto"/>
            <w:noWrap/>
            <w:vAlign w:val="bottom"/>
          </w:tcPr>
          <w:p w14:paraId="4EE9F238" w14:textId="77777777" w:rsidR="00B016E5" w:rsidRPr="00B016E5" w:rsidRDefault="00B016E5" w:rsidP="00B016E5">
            <w:r w:rsidRPr="00B016E5">
              <w:t xml:space="preserve">  е-mail: maja.samardzic@rbkolubara.rs   </w:t>
            </w:r>
          </w:p>
        </w:tc>
      </w:tr>
      <w:tr w:rsidR="00B016E5" w:rsidRPr="00B016E5" w14:paraId="18DA54FA" w14:textId="77777777" w:rsidTr="009A76BA">
        <w:trPr>
          <w:trHeight w:val="255"/>
        </w:trPr>
        <w:tc>
          <w:tcPr>
            <w:tcW w:w="820" w:type="dxa"/>
            <w:tcBorders>
              <w:top w:val="nil"/>
              <w:left w:val="nil"/>
              <w:bottom w:val="nil"/>
              <w:right w:val="nil"/>
            </w:tcBorders>
            <w:shd w:val="clear" w:color="auto" w:fill="auto"/>
            <w:noWrap/>
            <w:vAlign w:val="bottom"/>
          </w:tcPr>
          <w:p w14:paraId="557D978E" w14:textId="77777777" w:rsidR="00B016E5" w:rsidRPr="00B016E5" w:rsidRDefault="00B016E5" w:rsidP="00B016E5"/>
        </w:tc>
        <w:tc>
          <w:tcPr>
            <w:tcW w:w="1320" w:type="dxa"/>
            <w:tcBorders>
              <w:top w:val="nil"/>
              <w:left w:val="nil"/>
              <w:bottom w:val="nil"/>
              <w:right w:val="nil"/>
            </w:tcBorders>
            <w:shd w:val="clear" w:color="auto" w:fill="auto"/>
            <w:noWrap/>
            <w:vAlign w:val="bottom"/>
          </w:tcPr>
          <w:p w14:paraId="4E2BFDA0" w14:textId="77777777" w:rsidR="00B016E5" w:rsidRPr="00B016E5" w:rsidRDefault="00B016E5" w:rsidP="00B016E5"/>
        </w:tc>
        <w:tc>
          <w:tcPr>
            <w:tcW w:w="1480" w:type="dxa"/>
            <w:tcBorders>
              <w:top w:val="nil"/>
              <w:left w:val="nil"/>
              <w:bottom w:val="nil"/>
              <w:right w:val="nil"/>
            </w:tcBorders>
            <w:shd w:val="clear" w:color="auto" w:fill="auto"/>
            <w:noWrap/>
            <w:vAlign w:val="bottom"/>
          </w:tcPr>
          <w:p w14:paraId="08ADB134" w14:textId="77777777" w:rsidR="00B016E5" w:rsidRPr="00B016E5" w:rsidRDefault="00B016E5" w:rsidP="00B016E5"/>
        </w:tc>
        <w:tc>
          <w:tcPr>
            <w:tcW w:w="6601" w:type="dxa"/>
            <w:gridSpan w:val="4"/>
            <w:tcBorders>
              <w:top w:val="nil"/>
              <w:left w:val="nil"/>
              <w:bottom w:val="nil"/>
              <w:right w:val="nil"/>
            </w:tcBorders>
            <w:shd w:val="clear" w:color="auto" w:fill="auto"/>
            <w:noWrap/>
            <w:vAlign w:val="bottom"/>
          </w:tcPr>
          <w:p w14:paraId="0A73D5B6" w14:textId="77777777" w:rsidR="00B016E5" w:rsidRPr="00B016E5" w:rsidRDefault="00B016E5" w:rsidP="00B016E5"/>
        </w:tc>
      </w:tr>
      <w:tr w:rsidR="00B016E5" w:rsidRPr="00B016E5" w14:paraId="2F63D9BE" w14:textId="77777777" w:rsidTr="009A76BA">
        <w:trPr>
          <w:trHeight w:val="255"/>
        </w:trPr>
        <w:tc>
          <w:tcPr>
            <w:tcW w:w="820" w:type="dxa"/>
            <w:tcBorders>
              <w:top w:val="nil"/>
              <w:left w:val="nil"/>
              <w:bottom w:val="nil"/>
              <w:right w:val="nil"/>
            </w:tcBorders>
            <w:shd w:val="clear" w:color="auto" w:fill="auto"/>
            <w:noWrap/>
            <w:vAlign w:val="bottom"/>
          </w:tcPr>
          <w:p w14:paraId="0AFAB498" w14:textId="77777777" w:rsidR="00B016E5" w:rsidRPr="00B016E5" w:rsidRDefault="00B016E5" w:rsidP="00B016E5"/>
        </w:tc>
        <w:tc>
          <w:tcPr>
            <w:tcW w:w="1320" w:type="dxa"/>
            <w:tcBorders>
              <w:top w:val="nil"/>
              <w:left w:val="nil"/>
              <w:bottom w:val="nil"/>
              <w:right w:val="nil"/>
            </w:tcBorders>
            <w:shd w:val="clear" w:color="auto" w:fill="auto"/>
            <w:noWrap/>
            <w:vAlign w:val="bottom"/>
          </w:tcPr>
          <w:p w14:paraId="4EEEE06B" w14:textId="77777777" w:rsidR="00B016E5" w:rsidRPr="00B016E5" w:rsidRDefault="00B016E5" w:rsidP="00B016E5"/>
        </w:tc>
        <w:tc>
          <w:tcPr>
            <w:tcW w:w="1480" w:type="dxa"/>
            <w:tcBorders>
              <w:top w:val="nil"/>
              <w:left w:val="nil"/>
              <w:bottom w:val="nil"/>
              <w:right w:val="nil"/>
            </w:tcBorders>
            <w:shd w:val="clear" w:color="auto" w:fill="auto"/>
            <w:noWrap/>
            <w:vAlign w:val="bottom"/>
          </w:tcPr>
          <w:p w14:paraId="3D24415D" w14:textId="77777777" w:rsidR="00B016E5" w:rsidRPr="00B016E5" w:rsidRDefault="00B016E5" w:rsidP="00B016E5"/>
        </w:tc>
        <w:tc>
          <w:tcPr>
            <w:tcW w:w="6601" w:type="dxa"/>
            <w:gridSpan w:val="4"/>
            <w:tcBorders>
              <w:top w:val="nil"/>
              <w:left w:val="nil"/>
              <w:bottom w:val="nil"/>
              <w:right w:val="nil"/>
            </w:tcBorders>
            <w:shd w:val="clear" w:color="auto" w:fill="auto"/>
            <w:noWrap/>
            <w:vAlign w:val="bottom"/>
          </w:tcPr>
          <w:p w14:paraId="32EC541E" w14:textId="77777777" w:rsidR="00B016E5" w:rsidRPr="00B016E5" w:rsidRDefault="00B016E5" w:rsidP="00B016E5"/>
        </w:tc>
      </w:tr>
    </w:tbl>
    <w:p w14:paraId="24A51582" w14:textId="77777777" w:rsidR="00B016E5" w:rsidRPr="00B016E5" w:rsidRDefault="00B016E5" w:rsidP="00B016E5">
      <w:r w:rsidRPr="00B016E5">
        <w:t xml:space="preserve">                   Место и датум,                                                         Потпис овлашћеног лица</w:t>
      </w:r>
    </w:p>
    <w:p w14:paraId="6C36DAA4" w14:textId="77777777" w:rsidR="00B016E5" w:rsidRPr="00B016E5" w:rsidRDefault="00B016E5" w:rsidP="00B016E5"/>
    <w:p w14:paraId="0F6EAB2F" w14:textId="77777777" w:rsidR="00B016E5" w:rsidRPr="00B016E5" w:rsidRDefault="00B016E5" w:rsidP="00B016E5">
      <w:r w:rsidRPr="00B016E5">
        <w:t xml:space="preserve">          __________________                       М.П.                       __________________</w:t>
      </w:r>
    </w:p>
    <w:p w14:paraId="23A9E93E" w14:textId="77777777" w:rsidR="00B016E5" w:rsidRPr="00B016E5" w:rsidRDefault="00B016E5" w:rsidP="00B016E5"/>
    <w:p w14:paraId="4865A7B8" w14:textId="77777777" w:rsidR="00B016E5" w:rsidRPr="00B016E5" w:rsidRDefault="00B016E5" w:rsidP="00B016E5">
      <w:r w:rsidRPr="00B016E5">
        <w:t>Напомена:</w:t>
      </w:r>
    </w:p>
    <w:p w14:paraId="7EE02085" w14:textId="77777777" w:rsidR="00B016E5" w:rsidRPr="009A76BA" w:rsidRDefault="00B016E5" w:rsidP="00B016E5">
      <w:pPr>
        <w:rPr>
          <w:b/>
        </w:rPr>
      </w:pPr>
      <w:r w:rsidRPr="009A76BA">
        <w:rPr>
          <w:b/>
        </w:rPr>
        <w:t>Образац „Најава испоруке добара“ попуњава продавац пре испоруке.</w:t>
      </w:r>
    </w:p>
    <w:p w14:paraId="774C96FC" w14:textId="77777777" w:rsidR="00B016E5" w:rsidRPr="00B016E5" w:rsidRDefault="00B016E5" w:rsidP="00B016E5"/>
    <w:p w14:paraId="50492760" w14:textId="77777777" w:rsidR="00B016E5" w:rsidRPr="00B016E5" w:rsidRDefault="00B016E5" w:rsidP="00B016E5"/>
    <w:p w14:paraId="21786206" w14:textId="77777777" w:rsidR="00B016E5" w:rsidRPr="00B016E5" w:rsidRDefault="00B016E5" w:rsidP="00B016E5"/>
    <w:p w14:paraId="225532FC" w14:textId="77777777" w:rsidR="00B016E5" w:rsidRPr="00B016E5" w:rsidRDefault="00B016E5" w:rsidP="00B016E5"/>
    <w:p w14:paraId="3991A6DE" w14:textId="77777777" w:rsidR="00B016E5" w:rsidRPr="00B016E5" w:rsidRDefault="00B016E5" w:rsidP="00B016E5"/>
    <w:p w14:paraId="23BB6AC4" w14:textId="77777777" w:rsidR="00B016E5" w:rsidRPr="00B016E5" w:rsidRDefault="00B016E5" w:rsidP="00B016E5"/>
    <w:p w14:paraId="67FBAC0E" w14:textId="77777777" w:rsidR="00B016E5" w:rsidRPr="00B016E5" w:rsidRDefault="00B016E5" w:rsidP="00B016E5"/>
    <w:p w14:paraId="3D048089" w14:textId="3B3ECC38" w:rsidR="00B016E5" w:rsidRPr="004C7CE4" w:rsidRDefault="00B016E5" w:rsidP="00B016E5">
      <w:pPr>
        <w:rPr>
          <w:b/>
        </w:rPr>
      </w:pPr>
      <w:r w:rsidRPr="004C7CE4">
        <w:rPr>
          <w:b/>
        </w:rPr>
        <w:t xml:space="preserve">    </w:t>
      </w:r>
      <w:r w:rsidR="004C7CE4">
        <w:rPr>
          <w:b/>
          <w:lang w:val="sr-Cyrl-RS"/>
        </w:rPr>
        <w:t xml:space="preserve">                                          </w:t>
      </w:r>
      <w:r w:rsidR="004C7CE4">
        <w:rPr>
          <w:b/>
          <w:lang w:val="sr-Cyrl-RS"/>
        </w:rPr>
        <w:tab/>
      </w:r>
      <w:r w:rsidR="004C7CE4">
        <w:rPr>
          <w:b/>
          <w:lang w:val="sr-Cyrl-RS"/>
        </w:rPr>
        <w:tab/>
      </w:r>
      <w:r w:rsidR="004C7CE4">
        <w:rPr>
          <w:b/>
          <w:lang w:val="sr-Cyrl-RS"/>
        </w:rPr>
        <w:tab/>
      </w:r>
      <w:r w:rsidR="004C7CE4">
        <w:rPr>
          <w:b/>
          <w:lang w:val="sr-Cyrl-RS"/>
        </w:rPr>
        <w:tab/>
      </w:r>
      <w:r w:rsidR="004C7CE4">
        <w:rPr>
          <w:b/>
          <w:lang w:val="sr-Cyrl-RS"/>
        </w:rPr>
        <w:tab/>
      </w:r>
      <w:r w:rsidR="004C7CE4">
        <w:rPr>
          <w:b/>
          <w:lang w:val="sr-Cyrl-RS"/>
        </w:rPr>
        <w:tab/>
      </w:r>
      <w:r w:rsidR="004C7CE4">
        <w:rPr>
          <w:b/>
          <w:lang w:val="sr-Cyrl-RS"/>
        </w:rPr>
        <w:tab/>
      </w:r>
      <w:r w:rsidRPr="004C7CE4">
        <w:rPr>
          <w:b/>
        </w:rPr>
        <w:t xml:space="preserve">ОБРАЗАЦ  </w:t>
      </w:r>
      <w:r w:rsidR="00A442DB">
        <w:rPr>
          <w:b/>
          <w:lang w:val="sr-Cyrl-RS"/>
        </w:rPr>
        <w:t xml:space="preserve"> </w:t>
      </w:r>
      <w:r w:rsidRPr="004C7CE4">
        <w:rPr>
          <w:b/>
        </w:rPr>
        <w:t>6.</w:t>
      </w:r>
    </w:p>
    <w:p w14:paraId="70C3CD60" w14:textId="77777777" w:rsidR="00B016E5" w:rsidRPr="00B016E5" w:rsidRDefault="00B016E5" w:rsidP="00B016E5">
      <w:pPr>
        <w:rPr>
          <w:rFonts w:eastAsia="Arial"/>
        </w:rPr>
      </w:pPr>
    </w:p>
    <w:tbl>
      <w:tblPr>
        <w:tblW w:w="0" w:type="auto"/>
        <w:tblInd w:w="89" w:type="dxa"/>
        <w:tblLayout w:type="fixed"/>
        <w:tblLook w:val="01E0" w:firstRow="1" w:lastRow="1" w:firstColumn="1" w:lastColumn="1" w:noHBand="0" w:noVBand="0"/>
      </w:tblPr>
      <w:tblGrid>
        <w:gridCol w:w="3138"/>
        <w:gridCol w:w="4661"/>
        <w:gridCol w:w="1985"/>
      </w:tblGrid>
      <w:tr w:rsidR="00B016E5" w:rsidRPr="00B016E5" w14:paraId="23E21D6E" w14:textId="77777777" w:rsidTr="0003507A">
        <w:trPr>
          <w:trHeight w:hRule="exact" w:val="637"/>
        </w:trPr>
        <w:tc>
          <w:tcPr>
            <w:tcW w:w="3138" w:type="dxa"/>
            <w:vMerge w:val="restart"/>
            <w:tcBorders>
              <w:top w:val="single" w:sz="13" w:space="0" w:color="000000"/>
              <w:left w:val="single" w:sz="12" w:space="0" w:color="000000"/>
              <w:right w:val="single" w:sz="12" w:space="0" w:color="000000"/>
            </w:tcBorders>
          </w:tcPr>
          <w:p w14:paraId="22AAD244" w14:textId="77777777" w:rsidR="00B016E5" w:rsidRPr="00B016E5" w:rsidRDefault="00B016E5" w:rsidP="00B016E5">
            <w:r w:rsidRPr="00B016E5">
              <w:rPr>
                <w:noProof/>
              </w:rPr>
              <w:drawing>
                <wp:anchor distT="0" distB="0" distL="114300" distR="114300" simplePos="0" relativeHeight="251672576" behindDoc="0" locked="0" layoutInCell="1" allowOverlap="1" wp14:anchorId="6D830726" wp14:editId="56B63DC1">
                  <wp:simplePos x="0" y="0"/>
                  <wp:positionH relativeFrom="column">
                    <wp:posOffset>-3175</wp:posOffset>
                  </wp:positionH>
                  <wp:positionV relativeFrom="paragraph">
                    <wp:posOffset>118110</wp:posOffset>
                  </wp:positionV>
                  <wp:extent cx="1869440" cy="314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1" w:type="dxa"/>
            <w:vMerge w:val="restart"/>
            <w:tcBorders>
              <w:top w:val="single" w:sz="13" w:space="0" w:color="000000"/>
              <w:left w:val="single" w:sz="12" w:space="0" w:color="000000"/>
              <w:right w:val="single" w:sz="12" w:space="0" w:color="000000"/>
            </w:tcBorders>
            <w:vAlign w:val="center"/>
          </w:tcPr>
          <w:p w14:paraId="0E512DE2" w14:textId="77777777" w:rsidR="00B016E5" w:rsidRPr="0033271C" w:rsidRDefault="00B016E5" w:rsidP="00B016E5">
            <w:pPr>
              <w:rPr>
                <w:b/>
              </w:rPr>
            </w:pPr>
            <w:r w:rsidRPr="0033271C">
              <w:rPr>
                <w:b/>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5B59ECE6" w14:textId="77777777" w:rsidR="00B016E5" w:rsidRPr="00B016E5" w:rsidRDefault="00B016E5" w:rsidP="00B016E5">
            <w:r w:rsidRPr="00B016E5">
              <w:rPr>
                <w:rFonts w:eastAsia="Calibri"/>
              </w:rPr>
              <w:t>ФK.6.2.4.0.2</w:t>
            </w:r>
          </w:p>
        </w:tc>
      </w:tr>
      <w:tr w:rsidR="00B016E5" w:rsidRPr="00B016E5" w14:paraId="40D8EA1F" w14:textId="77777777" w:rsidTr="0003507A">
        <w:trPr>
          <w:trHeight w:hRule="exact" w:val="560"/>
        </w:trPr>
        <w:tc>
          <w:tcPr>
            <w:tcW w:w="3138" w:type="dxa"/>
            <w:vMerge/>
            <w:tcBorders>
              <w:left w:val="single" w:sz="12" w:space="0" w:color="000000"/>
              <w:bottom w:val="single" w:sz="12" w:space="0" w:color="000000"/>
              <w:right w:val="single" w:sz="12" w:space="0" w:color="000000"/>
            </w:tcBorders>
          </w:tcPr>
          <w:p w14:paraId="348FD1B0" w14:textId="77777777" w:rsidR="00B016E5" w:rsidRPr="00B016E5" w:rsidRDefault="00B016E5" w:rsidP="00B016E5">
            <w:pPr>
              <w:rPr>
                <w:rFonts w:eastAsia="Calibri"/>
              </w:rPr>
            </w:pPr>
          </w:p>
        </w:tc>
        <w:tc>
          <w:tcPr>
            <w:tcW w:w="4661" w:type="dxa"/>
            <w:vMerge/>
            <w:tcBorders>
              <w:left w:val="single" w:sz="12" w:space="0" w:color="000000"/>
              <w:bottom w:val="single" w:sz="12" w:space="0" w:color="000000"/>
              <w:right w:val="single" w:sz="12" w:space="0" w:color="000000"/>
            </w:tcBorders>
          </w:tcPr>
          <w:p w14:paraId="0C6C26C8" w14:textId="77777777" w:rsidR="00B016E5" w:rsidRPr="00B016E5" w:rsidRDefault="00B016E5" w:rsidP="00B016E5">
            <w:pPr>
              <w:rPr>
                <w:rFonts w:eastAsia="Calibri"/>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2C1871F7" w14:textId="77777777" w:rsidR="00B016E5" w:rsidRPr="00B016E5" w:rsidRDefault="00B016E5" w:rsidP="00B016E5">
            <w:r w:rsidRPr="00B016E5">
              <w:rPr>
                <w:rFonts w:eastAsia="Calibri"/>
              </w:rPr>
              <w:t>Датум: ___________</w:t>
            </w:r>
          </w:p>
        </w:tc>
      </w:tr>
    </w:tbl>
    <w:p w14:paraId="5C9A757C" w14:textId="3878577B" w:rsidR="00B016E5" w:rsidRPr="009A76BA" w:rsidRDefault="00B016E5" w:rsidP="00B016E5">
      <w:pPr>
        <w:rPr>
          <w:rFonts w:eastAsia="Arial"/>
          <w:b/>
        </w:rPr>
      </w:pPr>
      <w:r w:rsidRPr="00B016E5">
        <w:rPr>
          <w:rFonts w:eastAsia="Arial"/>
        </w:rPr>
        <w:tab/>
      </w:r>
      <w:r w:rsidRPr="009A76BA">
        <w:rPr>
          <w:rFonts w:eastAsia="Arial"/>
          <w:b/>
        </w:rPr>
        <w:t xml:space="preserve">НАПОМЕНА: Доставити најмање </w:t>
      </w:r>
      <w:r w:rsidR="0042603F">
        <w:rPr>
          <w:rFonts w:eastAsia="Arial"/>
          <w:b/>
          <w:lang w:val="sr-Cyrl-RS"/>
        </w:rPr>
        <w:t xml:space="preserve"> </w:t>
      </w:r>
      <w:r w:rsidRPr="009A76BA">
        <w:rPr>
          <w:rFonts w:eastAsia="Arial"/>
          <w:b/>
        </w:rPr>
        <w:t>24</w:t>
      </w:r>
      <w:r w:rsidR="0042603F">
        <w:rPr>
          <w:rFonts w:eastAsia="Arial"/>
          <w:b/>
          <w:lang w:val="sr-Cyrl-RS"/>
        </w:rPr>
        <w:t xml:space="preserve"> </w:t>
      </w:r>
      <w:r w:rsidRPr="009A76BA">
        <w:rPr>
          <w:rFonts w:eastAsia="Arial"/>
          <w:b/>
        </w:rPr>
        <w:t xml:space="preserve">h </w:t>
      </w:r>
      <w:r w:rsidR="0042603F">
        <w:rPr>
          <w:rFonts w:eastAsia="Arial"/>
          <w:b/>
          <w:lang w:val="sr-Cyrl-RS"/>
        </w:rPr>
        <w:t xml:space="preserve"> </w:t>
      </w:r>
      <w:r w:rsidRPr="009A76BA">
        <w:rPr>
          <w:rFonts w:eastAsia="Arial"/>
          <w:b/>
        </w:rPr>
        <w:t xml:space="preserve">пре </w:t>
      </w:r>
      <w:r w:rsidR="0042603F">
        <w:rPr>
          <w:rFonts w:eastAsia="Arial"/>
          <w:b/>
          <w:lang w:val="sr-Cyrl-RS"/>
        </w:rPr>
        <w:t xml:space="preserve"> </w:t>
      </w:r>
      <w:r w:rsidRPr="009A76BA">
        <w:rPr>
          <w:rFonts w:eastAsia="Arial"/>
          <w:b/>
        </w:rPr>
        <w:t>испоруке.</w:t>
      </w:r>
    </w:p>
    <w:p w14:paraId="2C9A082A" w14:textId="77777777" w:rsidR="00B016E5" w:rsidRPr="00B016E5" w:rsidRDefault="00B016E5" w:rsidP="00B016E5">
      <w:pPr>
        <w:rPr>
          <w:rFonts w:eastAsia="Arial"/>
        </w:rPr>
      </w:pPr>
      <w:r w:rsidRPr="00B016E5">
        <w:t>Добављач ___________________________________________________________________</w:t>
      </w:r>
    </w:p>
    <w:p w14:paraId="2C37FF3D" w14:textId="77777777" w:rsidR="00B016E5" w:rsidRPr="00B016E5" w:rsidRDefault="00B016E5" w:rsidP="00B016E5">
      <w:pPr>
        <w:rPr>
          <w:rFonts w:eastAsia="Arial"/>
        </w:rPr>
      </w:pPr>
      <w:r w:rsidRPr="00B016E5">
        <w:t xml:space="preserve">Основ испоруке (назив документа, број, датум) </w:t>
      </w:r>
    </w:p>
    <w:p w14:paraId="7B4781AD" w14:textId="77777777" w:rsidR="00B016E5" w:rsidRPr="00B016E5" w:rsidRDefault="00B016E5" w:rsidP="00B016E5">
      <w:pPr>
        <w:rPr>
          <w:rFonts w:eastAsia="Arial"/>
        </w:rPr>
      </w:pPr>
      <w:r w:rsidRPr="00B016E5">
        <w:rPr>
          <w:rFonts w:eastAsia="Arial"/>
        </w:rPr>
        <w:t>______________________________________________________________________</w:t>
      </w:r>
    </w:p>
    <w:p w14:paraId="0146C4BC" w14:textId="77777777" w:rsidR="00B016E5" w:rsidRPr="00B016E5" w:rsidRDefault="00B016E5" w:rsidP="00B016E5">
      <w:pPr>
        <w:rPr>
          <w:rFonts w:eastAsia="Arial"/>
        </w:rPr>
      </w:pPr>
      <w:r w:rsidRPr="00B016E5">
        <w:rPr>
          <w:rFonts w:eastAsia="Arial"/>
        </w:rPr>
        <w:t>Предмет испоруке (кратак опис)</w:t>
      </w:r>
    </w:p>
    <w:p w14:paraId="12F60F94" w14:textId="77777777" w:rsidR="00B016E5" w:rsidRPr="00B016E5" w:rsidRDefault="00B016E5" w:rsidP="00B016E5">
      <w:pPr>
        <w:rPr>
          <w:rFonts w:eastAsia="Arial"/>
        </w:rPr>
      </w:pPr>
      <w:r w:rsidRPr="00B016E5">
        <w:rPr>
          <w:rFonts w:eastAsia="Arial"/>
        </w:rPr>
        <w:t>_____________________________________________________________________</w:t>
      </w:r>
    </w:p>
    <w:p w14:paraId="04C06BD9" w14:textId="77777777" w:rsidR="00B016E5" w:rsidRPr="00B016E5" w:rsidRDefault="00B016E5" w:rsidP="00B016E5">
      <w:pPr>
        <w:rPr>
          <w:rFonts w:eastAsia="Arial"/>
        </w:rPr>
      </w:pPr>
      <w:r w:rsidRPr="00B016E5">
        <w:t>Датум, време и место испоруке добара (магацин, погон, радилиште и сл.)</w:t>
      </w:r>
    </w:p>
    <w:p w14:paraId="64F622F5" w14:textId="77777777" w:rsidR="00B016E5" w:rsidRPr="00B016E5" w:rsidRDefault="00B016E5" w:rsidP="00B016E5">
      <w:pPr>
        <w:rPr>
          <w:rFonts w:eastAsia="Arial"/>
        </w:rPr>
      </w:pPr>
      <w:r w:rsidRPr="00B016E5">
        <w:rPr>
          <w:rFonts w:eastAsia="Arial"/>
        </w:rPr>
        <w:t>_____________________________________________________________________</w:t>
      </w:r>
    </w:p>
    <w:p w14:paraId="51A7FF43" w14:textId="77777777" w:rsidR="00B016E5" w:rsidRPr="00B016E5" w:rsidRDefault="00B016E5" w:rsidP="00B016E5">
      <w:pPr>
        <w:rPr>
          <w:rFonts w:eastAsia="Arial"/>
        </w:rPr>
      </w:pPr>
      <w:r w:rsidRPr="00B016E5">
        <w:rPr>
          <w:rFonts w:eastAsia="Arial"/>
        </w:rPr>
        <w:t xml:space="preserve">Превозник (заокружити): </w:t>
      </w:r>
    </w:p>
    <w:p w14:paraId="34F87EDD" w14:textId="77777777" w:rsidR="00B016E5" w:rsidRPr="00B016E5" w:rsidRDefault="00B016E5" w:rsidP="00B016E5">
      <w:pPr>
        <w:rPr>
          <w:rFonts w:eastAsia="Arial"/>
        </w:rPr>
      </w:pPr>
      <w:r w:rsidRPr="00B016E5">
        <w:rPr>
          <w:rFonts w:eastAsia="Arial"/>
        </w:rPr>
        <w:t>Сопствени</w:t>
      </w:r>
    </w:p>
    <w:p w14:paraId="3C27AFBD" w14:textId="77777777" w:rsidR="00B016E5" w:rsidRPr="00B016E5" w:rsidRDefault="00B016E5" w:rsidP="00B016E5">
      <w:pPr>
        <w:rPr>
          <w:rFonts w:eastAsia="Arial"/>
        </w:rPr>
      </w:pPr>
      <w:r w:rsidRPr="00B016E5">
        <w:rPr>
          <w:rFonts w:eastAsia="Arial"/>
        </w:rPr>
        <w:t>Услужни превоз (назив превозника):___________________________________________</w:t>
      </w:r>
    </w:p>
    <w:p w14:paraId="598DBC20" w14:textId="77777777" w:rsidR="00B016E5" w:rsidRPr="00B016E5" w:rsidRDefault="00B016E5" w:rsidP="00B016E5">
      <w:pPr>
        <w:rPr>
          <w:rFonts w:eastAsia="Arial"/>
        </w:rPr>
      </w:pPr>
      <w:r w:rsidRPr="00B016E5">
        <w:rPr>
          <w:rFonts w:eastAsia="Arial"/>
        </w:rPr>
        <w:t>_____________________________________________________________________</w:t>
      </w:r>
    </w:p>
    <w:p w14:paraId="2D7708FE" w14:textId="77777777" w:rsidR="00B016E5" w:rsidRPr="00B016E5" w:rsidRDefault="00B016E5" w:rsidP="00B016E5">
      <w:pPr>
        <w:rPr>
          <w:rFonts w:eastAsia="Arial"/>
        </w:rPr>
      </w:pPr>
      <w:r w:rsidRPr="00B016E5">
        <w:t xml:space="preserve">Превозно средство за доставу (марка, тип возила, регистарска ознака за возило и вучено возило)  </w:t>
      </w:r>
    </w:p>
    <w:p w14:paraId="4AA0CB4B" w14:textId="77777777" w:rsidR="00B016E5" w:rsidRPr="00B016E5" w:rsidRDefault="00B016E5" w:rsidP="00B016E5">
      <w:pPr>
        <w:rPr>
          <w:rFonts w:eastAsia="Arial"/>
        </w:rPr>
      </w:pPr>
      <w:r w:rsidRPr="00B016E5">
        <w:rPr>
          <w:rFonts w:eastAsia="Arial"/>
        </w:rPr>
        <w:t>______________________________________________________________________</w:t>
      </w:r>
    </w:p>
    <w:p w14:paraId="15A3DFFB" w14:textId="77777777" w:rsidR="00B016E5" w:rsidRPr="00B016E5" w:rsidRDefault="00B016E5" w:rsidP="00B016E5">
      <w:pPr>
        <w:rPr>
          <w:rFonts w:eastAsia="Arial"/>
        </w:rPr>
      </w:pPr>
      <w:r w:rsidRPr="00B016E5">
        <w:rPr>
          <w:rFonts w:eastAsia="Arial"/>
        </w:rPr>
        <w:t>______________________________________________________________________</w:t>
      </w:r>
    </w:p>
    <w:p w14:paraId="4AD44A98" w14:textId="77777777" w:rsidR="00B016E5" w:rsidRPr="00B016E5" w:rsidRDefault="00B016E5" w:rsidP="00B016E5">
      <w:pPr>
        <w:rPr>
          <w:rFonts w:eastAsia="Arial"/>
        </w:rPr>
      </w:pPr>
      <w:r w:rsidRPr="00B016E5">
        <w:t>Подаци о возачу и пратиоцима (име, презиме, бр. личне карте/пасоша)</w:t>
      </w:r>
    </w:p>
    <w:tbl>
      <w:tblPr>
        <w:tblW w:w="0" w:type="auto"/>
        <w:tblLook w:val="04A0" w:firstRow="1" w:lastRow="0" w:firstColumn="1" w:lastColumn="0" w:noHBand="0" w:noVBand="1"/>
      </w:tblPr>
      <w:tblGrid>
        <w:gridCol w:w="421"/>
        <w:gridCol w:w="5528"/>
        <w:gridCol w:w="2268"/>
        <w:gridCol w:w="1783"/>
      </w:tblGrid>
      <w:tr w:rsidR="00B016E5" w:rsidRPr="00B016E5" w14:paraId="1EE8C4BB" w14:textId="77777777" w:rsidTr="0003507A">
        <w:tc>
          <w:tcPr>
            <w:tcW w:w="421" w:type="dxa"/>
          </w:tcPr>
          <w:p w14:paraId="4D3E7BB7" w14:textId="77777777" w:rsidR="00B016E5" w:rsidRPr="00B016E5" w:rsidRDefault="00B016E5" w:rsidP="00B016E5"/>
        </w:tc>
        <w:tc>
          <w:tcPr>
            <w:tcW w:w="5528" w:type="dxa"/>
          </w:tcPr>
          <w:p w14:paraId="711CF4CB" w14:textId="77777777" w:rsidR="00B016E5" w:rsidRPr="00B016E5" w:rsidRDefault="00B016E5" w:rsidP="00B016E5">
            <w:r w:rsidRPr="00B016E5">
              <w:t>Име и презиме</w:t>
            </w:r>
          </w:p>
        </w:tc>
        <w:tc>
          <w:tcPr>
            <w:tcW w:w="2268" w:type="dxa"/>
          </w:tcPr>
          <w:p w14:paraId="7EE7FD5D" w14:textId="77777777" w:rsidR="00B016E5" w:rsidRPr="00B016E5" w:rsidRDefault="00B016E5" w:rsidP="00B016E5">
            <w:r w:rsidRPr="00B016E5">
              <w:t>Бр.личне карте/пасошa</w:t>
            </w:r>
          </w:p>
        </w:tc>
        <w:tc>
          <w:tcPr>
            <w:tcW w:w="1783" w:type="dxa"/>
          </w:tcPr>
          <w:p w14:paraId="24EFCF19" w14:textId="77777777" w:rsidR="00B016E5" w:rsidRPr="00B016E5" w:rsidRDefault="00B016E5" w:rsidP="00B016E5">
            <w:r w:rsidRPr="00B016E5">
              <w:t>Напомена</w:t>
            </w:r>
          </w:p>
        </w:tc>
      </w:tr>
      <w:tr w:rsidR="00B016E5" w:rsidRPr="00B016E5" w14:paraId="50B0F778" w14:textId="77777777" w:rsidTr="0003507A">
        <w:tc>
          <w:tcPr>
            <w:tcW w:w="421" w:type="dxa"/>
          </w:tcPr>
          <w:p w14:paraId="62CFFAD2" w14:textId="77777777" w:rsidR="00B016E5" w:rsidRPr="00B016E5" w:rsidRDefault="00B016E5" w:rsidP="00B016E5">
            <w:r w:rsidRPr="00B016E5">
              <w:t>1</w:t>
            </w:r>
          </w:p>
        </w:tc>
        <w:tc>
          <w:tcPr>
            <w:tcW w:w="5528" w:type="dxa"/>
          </w:tcPr>
          <w:p w14:paraId="5FD62FAA" w14:textId="77777777" w:rsidR="00B016E5" w:rsidRPr="00B016E5" w:rsidRDefault="00B016E5" w:rsidP="00B016E5"/>
        </w:tc>
        <w:tc>
          <w:tcPr>
            <w:tcW w:w="2268" w:type="dxa"/>
          </w:tcPr>
          <w:p w14:paraId="36EF83BF" w14:textId="77777777" w:rsidR="00B016E5" w:rsidRPr="00B016E5" w:rsidRDefault="00B016E5" w:rsidP="00B016E5"/>
        </w:tc>
        <w:tc>
          <w:tcPr>
            <w:tcW w:w="1783" w:type="dxa"/>
          </w:tcPr>
          <w:p w14:paraId="1D9DFAF3" w14:textId="77777777" w:rsidR="00B016E5" w:rsidRPr="00B016E5" w:rsidRDefault="00B016E5" w:rsidP="00B016E5"/>
        </w:tc>
      </w:tr>
      <w:tr w:rsidR="00B016E5" w:rsidRPr="00B016E5" w14:paraId="188E920C" w14:textId="77777777" w:rsidTr="0003507A">
        <w:tc>
          <w:tcPr>
            <w:tcW w:w="421" w:type="dxa"/>
          </w:tcPr>
          <w:p w14:paraId="3012A377" w14:textId="77777777" w:rsidR="00B016E5" w:rsidRPr="00B016E5" w:rsidRDefault="00B016E5" w:rsidP="00B016E5">
            <w:r w:rsidRPr="00B016E5">
              <w:t>2</w:t>
            </w:r>
          </w:p>
        </w:tc>
        <w:tc>
          <w:tcPr>
            <w:tcW w:w="5528" w:type="dxa"/>
          </w:tcPr>
          <w:p w14:paraId="5615E325" w14:textId="77777777" w:rsidR="00B016E5" w:rsidRPr="00B016E5" w:rsidRDefault="00B016E5" w:rsidP="00B016E5"/>
        </w:tc>
        <w:tc>
          <w:tcPr>
            <w:tcW w:w="2268" w:type="dxa"/>
          </w:tcPr>
          <w:p w14:paraId="20B7F742" w14:textId="77777777" w:rsidR="00B016E5" w:rsidRPr="00B016E5" w:rsidRDefault="00B016E5" w:rsidP="00B016E5"/>
        </w:tc>
        <w:tc>
          <w:tcPr>
            <w:tcW w:w="1783" w:type="dxa"/>
          </w:tcPr>
          <w:p w14:paraId="4C955945" w14:textId="77777777" w:rsidR="00B016E5" w:rsidRPr="00B016E5" w:rsidRDefault="00B016E5" w:rsidP="00B016E5"/>
        </w:tc>
      </w:tr>
      <w:tr w:rsidR="00B016E5" w:rsidRPr="00B016E5" w14:paraId="000AA3B5" w14:textId="77777777" w:rsidTr="0003507A">
        <w:tc>
          <w:tcPr>
            <w:tcW w:w="421" w:type="dxa"/>
          </w:tcPr>
          <w:p w14:paraId="30859201" w14:textId="77777777" w:rsidR="00B016E5" w:rsidRPr="00B016E5" w:rsidRDefault="00B016E5" w:rsidP="00B016E5">
            <w:r w:rsidRPr="00B016E5">
              <w:t>3</w:t>
            </w:r>
          </w:p>
        </w:tc>
        <w:tc>
          <w:tcPr>
            <w:tcW w:w="5528" w:type="dxa"/>
          </w:tcPr>
          <w:p w14:paraId="0F3EFA52" w14:textId="77777777" w:rsidR="00B016E5" w:rsidRPr="00B016E5" w:rsidRDefault="00B016E5" w:rsidP="00B016E5"/>
        </w:tc>
        <w:tc>
          <w:tcPr>
            <w:tcW w:w="2268" w:type="dxa"/>
          </w:tcPr>
          <w:p w14:paraId="7E15D9FA" w14:textId="77777777" w:rsidR="00B016E5" w:rsidRPr="00B016E5" w:rsidRDefault="00B016E5" w:rsidP="00B016E5"/>
        </w:tc>
        <w:tc>
          <w:tcPr>
            <w:tcW w:w="1783" w:type="dxa"/>
          </w:tcPr>
          <w:p w14:paraId="275842E2" w14:textId="77777777" w:rsidR="00B016E5" w:rsidRPr="00B016E5" w:rsidRDefault="00B016E5" w:rsidP="00B016E5"/>
        </w:tc>
      </w:tr>
    </w:tbl>
    <w:p w14:paraId="333714CC" w14:textId="77777777" w:rsidR="00B016E5" w:rsidRPr="00B016E5" w:rsidRDefault="00B016E5" w:rsidP="00B016E5">
      <w:pPr>
        <w:rPr>
          <w:rFonts w:eastAsia="Arial"/>
        </w:rPr>
      </w:pPr>
      <w:r w:rsidRPr="00B016E5">
        <w:rPr>
          <w:rFonts w:eastAsia="Arial"/>
        </w:rPr>
        <w:t>Име, презиме и број телефона лица у огранку РБ Колубара коме се добављач јавља:</w:t>
      </w:r>
    </w:p>
    <w:p w14:paraId="632598DF" w14:textId="77777777" w:rsidR="00B016E5" w:rsidRPr="00B016E5" w:rsidRDefault="00B016E5" w:rsidP="00B016E5">
      <w:pPr>
        <w:rPr>
          <w:rFonts w:eastAsia="Arial"/>
        </w:rPr>
      </w:pPr>
      <w:r w:rsidRPr="00B016E5">
        <w:rPr>
          <w:rFonts w:eastAsia="Arial"/>
        </w:rPr>
        <w:t xml:space="preserve">________________________________________________________________________ </w:t>
      </w:r>
    </w:p>
    <w:p w14:paraId="3466846B" w14:textId="77777777" w:rsidR="00B016E5" w:rsidRPr="00B016E5" w:rsidRDefault="00B016E5" w:rsidP="00B016E5">
      <w:pPr>
        <w:rPr>
          <w:rFonts w:eastAsia="Arial"/>
        </w:rPr>
      </w:pPr>
      <w:r w:rsidRPr="00B016E5">
        <w:rPr>
          <w:rFonts w:eastAsia="Arial"/>
        </w:rPr>
        <w:t xml:space="preserve">_________________________________________________________________________ </w:t>
      </w:r>
    </w:p>
    <w:p w14:paraId="5BF2DBCE" w14:textId="77777777" w:rsidR="00B016E5" w:rsidRPr="00B016E5" w:rsidRDefault="00B016E5" w:rsidP="00B016E5">
      <w:pPr>
        <w:rPr>
          <w:rFonts w:eastAsia="Arial"/>
        </w:rPr>
      </w:pPr>
      <w:r w:rsidRPr="00B016E5">
        <w:rPr>
          <w:rFonts w:eastAsia="Arial"/>
        </w:rPr>
        <w:t>Име и презиме одговорног лица добављача:</w:t>
      </w:r>
    </w:p>
    <w:p w14:paraId="0EE74D00" w14:textId="77777777" w:rsidR="00B016E5" w:rsidRPr="00B016E5" w:rsidRDefault="00B016E5" w:rsidP="00B016E5">
      <w:pPr>
        <w:sectPr w:rsidR="00B016E5" w:rsidRPr="00B016E5" w:rsidSect="0003507A">
          <w:footnotePr>
            <w:pos w:val="beneathText"/>
          </w:footnotePr>
          <w:pgSz w:w="11909" w:h="16834" w:code="9"/>
          <w:pgMar w:top="720" w:right="720" w:bottom="720" w:left="720" w:header="142" w:footer="437" w:gutter="0"/>
          <w:cols w:space="708"/>
          <w:titlePg/>
          <w:docGrid w:linePitch="360"/>
        </w:sectPr>
      </w:pPr>
      <w:r w:rsidRPr="00B016E5">
        <w:rPr>
          <w:rFonts w:eastAsia="Arial"/>
        </w:rPr>
        <w:t>_________________________________________</w:t>
      </w:r>
    </w:p>
    <w:p w14:paraId="39F0EAF2" w14:textId="794BD42F" w:rsidR="00B016E5" w:rsidRPr="0087056E" w:rsidRDefault="00B016E5" w:rsidP="00B016E5">
      <w:pPr>
        <w:rPr>
          <w:b/>
        </w:rPr>
      </w:pPr>
      <w:r w:rsidRPr="0087056E">
        <w:rPr>
          <w:b/>
        </w:rPr>
        <w:lastRenderedPageBreak/>
        <w:t>ПРИЛОГ  1.</w:t>
      </w:r>
    </w:p>
    <w:p w14:paraId="6A720860" w14:textId="77777777" w:rsidR="00B016E5" w:rsidRPr="00B016E5" w:rsidRDefault="00B016E5" w:rsidP="00B016E5"/>
    <w:p w14:paraId="33B82923" w14:textId="30D55D61" w:rsidR="00B016E5" w:rsidRPr="0087056E" w:rsidRDefault="0087056E" w:rsidP="00B016E5">
      <w:pPr>
        <w:rPr>
          <w:b/>
        </w:rPr>
      </w:pPr>
      <w:r w:rsidRPr="0087056E">
        <w:rPr>
          <w:b/>
          <w:lang w:val="sr-Cyrl-RS"/>
        </w:rPr>
        <w:t xml:space="preserve">                             </w:t>
      </w:r>
      <w:r w:rsidR="00B016E5" w:rsidRPr="0087056E">
        <w:rPr>
          <w:b/>
        </w:rPr>
        <w:t xml:space="preserve">СПОРАЗУМ  УЧЕСНИКА </w:t>
      </w:r>
      <w:r>
        <w:rPr>
          <w:b/>
          <w:lang w:val="sr-Cyrl-RS"/>
        </w:rPr>
        <w:t xml:space="preserve"> </w:t>
      </w:r>
      <w:r w:rsidR="00B016E5" w:rsidRPr="0087056E">
        <w:rPr>
          <w:b/>
        </w:rPr>
        <w:t xml:space="preserve">ЗАЈЕДНИЧКЕ </w:t>
      </w:r>
      <w:r>
        <w:rPr>
          <w:b/>
          <w:lang w:val="sr-Cyrl-RS"/>
        </w:rPr>
        <w:t xml:space="preserve"> </w:t>
      </w:r>
      <w:r w:rsidR="00B016E5" w:rsidRPr="0087056E">
        <w:rPr>
          <w:b/>
        </w:rPr>
        <w:t>ПОНУДЕ</w:t>
      </w:r>
    </w:p>
    <w:p w14:paraId="3B0EEA86" w14:textId="77777777" w:rsidR="00B016E5" w:rsidRPr="0087056E" w:rsidRDefault="00B016E5" w:rsidP="00B016E5">
      <w:pPr>
        <w:rPr>
          <w:b/>
        </w:rPr>
      </w:pPr>
    </w:p>
    <w:p w14:paraId="4647E31B" w14:textId="77777777" w:rsidR="00B016E5" w:rsidRPr="00B016E5" w:rsidRDefault="00B016E5" w:rsidP="00B016E5">
      <w:r w:rsidRPr="00B016E5">
        <w:t xml:space="preserve">На основу члана 81. Закона о јавним набавкама </w:t>
      </w:r>
      <w:r w:rsidRPr="00B016E5">
        <w:rPr>
          <w:rFonts w:eastAsia="TimesNewRomanPSMT"/>
        </w:rPr>
        <w:t>(„Сл. гласник РС” бр. 124/2012, 14/15, 68/15</w:t>
      </w:r>
      <w:r w:rsidRPr="00B016E5">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14:paraId="4EE06723" w14:textId="77777777" w:rsidR="00B016E5" w:rsidRPr="00B016E5" w:rsidRDefault="00B016E5" w:rsidP="00B016E5"/>
    <w:tbl>
      <w:tblPr>
        <w:tblpPr w:leftFromText="180" w:rightFromText="180" w:vertAnchor="text" w:horzAnchor="margin" w:tblpY="1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53"/>
      </w:tblGrid>
      <w:tr w:rsidR="00B016E5" w:rsidRPr="00B016E5" w14:paraId="1B7E973B" w14:textId="77777777" w:rsidTr="0003507A">
        <w:trPr>
          <w:trHeight w:val="1408"/>
        </w:trPr>
        <w:tc>
          <w:tcPr>
            <w:tcW w:w="3936" w:type="dxa"/>
            <w:tcBorders>
              <w:top w:val="single" w:sz="4" w:space="0" w:color="auto"/>
              <w:left w:val="single" w:sz="4" w:space="0" w:color="auto"/>
              <w:bottom w:val="single" w:sz="4" w:space="0" w:color="auto"/>
              <w:right w:val="single" w:sz="4" w:space="0" w:color="auto"/>
            </w:tcBorders>
            <w:vAlign w:val="center"/>
          </w:tcPr>
          <w:p w14:paraId="11E18BE0" w14:textId="77777777" w:rsidR="00B016E5" w:rsidRPr="00B016E5" w:rsidRDefault="00B016E5" w:rsidP="00B016E5">
            <w:r w:rsidRPr="00B016E5">
              <w:t xml:space="preserve">            ПОДАТАК </w:t>
            </w:r>
          </w:p>
        </w:tc>
        <w:tc>
          <w:tcPr>
            <w:tcW w:w="5953" w:type="dxa"/>
            <w:tcBorders>
              <w:top w:val="single" w:sz="4" w:space="0" w:color="auto"/>
              <w:left w:val="single" w:sz="4" w:space="0" w:color="auto"/>
              <w:bottom w:val="single" w:sz="4" w:space="0" w:color="auto"/>
              <w:right w:val="single" w:sz="4" w:space="0" w:color="auto"/>
            </w:tcBorders>
            <w:vAlign w:val="center"/>
          </w:tcPr>
          <w:p w14:paraId="14BFC1E8" w14:textId="77777777" w:rsidR="00B016E5" w:rsidRPr="00B016E5" w:rsidRDefault="00B016E5" w:rsidP="00B016E5">
            <w:r w:rsidRPr="00B016E5">
              <w:t xml:space="preserve">      НАЗИВ И СЕДИШТЕ ЧЛАНА ГРУПЕ ПОНУЂАЧА</w:t>
            </w:r>
          </w:p>
        </w:tc>
      </w:tr>
      <w:tr w:rsidR="00B016E5" w:rsidRPr="00B016E5" w14:paraId="649A0A14" w14:textId="77777777" w:rsidTr="0003507A">
        <w:trPr>
          <w:trHeight w:val="1244"/>
        </w:trPr>
        <w:tc>
          <w:tcPr>
            <w:tcW w:w="3936" w:type="dxa"/>
            <w:tcBorders>
              <w:top w:val="single" w:sz="4" w:space="0" w:color="auto"/>
              <w:left w:val="single" w:sz="4" w:space="0" w:color="auto"/>
              <w:bottom w:val="single" w:sz="4" w:space="0" w:color="auto"/>
              <w:right w:val="single" w:sz="4" w:space="0" w:color="auto"/>
            </w:tcBorders>
          </w:tcPr>
          <w:p w14:paraId="627C83E1" w14:textId="77777777" w:rsidR="00B016E5" w:rsidRPr="00B016E5" w:rsidRDefault="00B016E5" w:rsidP="00B016E5">
            <w:r w:rsidRPr="00B016E5">
              <w:t>1. Члану групе који ће бити носилац посла, односно који ће поднети понуду и који ће заступати групу понуђача пред наручиоцем;</w:t>
            </w:r>
          </w:p>
        </w:tc>
        <w:tc>
          <w:tcPr>
            <w:tcW w:w="5953" w:type="dxa"/>
            <w:tcBorders>
              <w:top w:val="single" w:sz="4" w:space="0" w:color="auto"/>
              <w:left w:val="single" w:sz="4" w:space="0" w:color="auto"/>
              <w:bottom w:val="single" w:sz="4" w:space="0" w:color="auto"/>
              <w:right w:val="single" w:sz="4" w:space="0" w:color="auto"/>
            </w:tcBorders>
          </w:tcPr>
          <w:p w14:paraId="5DDC3996" w14:textId="77777777" w:rsidR="00B016E5" w:rsidRPr="00B016E5" w:rsidRDefault="00B016E5" w:rsidP="00B016E5"/>
        </w:tc>
      </w:tr>
      <w:tr w:rsidR="00B016E5" w:rsidRPr="00B016E5" w14:paraId="4B3F89EF" w14:textId="77777777" w:rsidTr="0003507A">
        <w:trPr>
          <w:trHeight w:val="1021"/>
        </w:trPr>
        <w:tc>
          <w:tcPr>
            <w:tcW w:w="3936" w:type="dxa"/>
            <w:tcBorders>
              <w:top w:val="single" w:sz="4" w:space="0" w:color="auto"/>
              <w:left w:val="single" w:sz="4" w:space="0" w:color="auto"/>
              <w:bottom w:val="single" w:sz="4" w:space="0" w:color="auto"/>
              <w:right w:val="single" w:sz="4" w:space="0" w:color="auto"/>
            </w:tcBorders>
          </w:tcPr>
          <w:p w14:paraId="04819243" w14:textId="77777777" w:rsidR="00B016E5" w:rsidRPr="00B016E5" w:rsidRDefault="00B016E5" w:rsidP="00B016E5">
            <w:r w:rsidRPr="00B016E5">
              <w:t>2. Oпис послова сваког од понуђача из групе понуђача у извршењу уговора:</w:t>
            </w:r>
          </w:p>
          <w:p w14:paraId="79D4C484" w14:textId="77777777" w:rsidR="00B016E5" w:rsidRPr="00B016E5" w:rsidRDefault="00B016E5" w:rsidP="00B016E5"/>
        </w:tc>
        <w:tc>
          <w:tcPr>
            <w:tcW w:w="5953" w:type="dxa"/>
            <w:tcBorders>
              <w:top w:val="single" w:sz="4" w:space="0" w:color="auto"/>
              <w:left w:val="single" w:sz="4" w:space="0" w:color="auto"/>
              <w:bottom w:val="single" w:sz="4" w:space="0" w:color="auto"/>
              <w:right w:val="single" w:sz="4" w:space="0" w:color="auto"/>
            </w:tcBorders>
          </w:tcPr>
          <w:p w14:paraId="7283F449" w14:textId="77777777" w:rsidR="00B016E5" w:rsidRPr="00B016E5" w:rsidRDefault="00B016E5" w:rsidP="00B016E5"/>
        </w:tc>
      </w:tr>
      <w:tr w:rsidR="00B016E5" w:rsidRPr="00B016E5" w14:paraId="388653CD" w14:textId="77777777" w:rsidTr="0003507A">
        <w:trPr>
          <w:trHeight w:val="1433"/>
        </w:trPr>
        <w:tc>
          <w:tcPr>
            <w:tcW w:w="3936" w:type="dxa"/>
            <w:tcBorders>
              <w:top w:val="single" w:sz="4" w:space="0" w:color="auto"/>
              <w:left w:val="single" w:sz="4" w:space="0" w:color="auto"/>
              <w:bottom w:val="single" w:sz="4" w:space="0" w:color="auto"/>
              <w:right w:val="single" w:sz="4" w:space="0" w:color="auto"/>
            </w:tcBorders>
          </w:tcPr>
          <w:p w14:paraId="5F9B6193" w14:textId="77777777" w:rsidR="00B016E5" w:rsidRPr="00B016E5" w:rsidRDefault="00B016E5" w:rsidP="00B016E5">
            <w:r w:rsidRPr="00B016E5">
              <w:t>3. Друго:</w:t>
            </w:r>
          </w:p>
          <w:p w14:paraId="66FB36BE" w14:textId="77777777" w:rsidR="00B016E5" w:rsidRPr="00B016E5" w:rsidRDefault="00B016E5" w:rsidP="00B016E5"/>
        </w:tc>
        <w:tc>
          <w:tcPr>
            <w:tcW w:w="5953" w:type="dxa"/>
            <w:tcBorders>
              <w:top w:val="single" w:sz="4" w:space="0" w:color="auto"/>
              <w:left w:val="single" w:sz="4" w:space="0" w:color="auto"/>
              <w:bottom w:val="single" w:sz="4" w:space="0" w:color="auto"/>
              <w:right w:val="single" w:sz="4" w:space="0" w:color="auto"/>
            </w:tcBorders>
          </w:tcPr>
          <w:p w14:paraId="4E6FF7E8" w14:textId="77777777" w:rsidR="00B016E5" w:rsidRPr="00B016E5" w:rsidRDefault="00B016E5" w:rsidP="00B016E5"/>
        </w:tc>
      </w:tr>
    </w:tbl>
    <w:p w14:paraId="5C328A83" w14:textId="77777777" w:rsidR="0087056E" w:rsidRDefault="0087056E" w:rsidP="00B016E5">
      <w:pPr>
        <w:rPr>
          <w:lang w:val="sr-Cyrl-RS"/>
        </w:rPr>
      </w:pPr>
    </w:p>
    <w:p w14:paraId="2AF5B53A" w14:textId="52F924E4" w:rsidR="00B016E5" w:rsidRPr="00C45448" w:rsidRDefault="0087056E" w:rsidP="00B016E5">
      <w:pPr>
        <w:rPr>
          <w:lang w:val="sr-Cyrl-RS"/>
        </w:rPr>
      </w:pPr>
      <w:r>
        <w:rPr>
          <w:lang w:val="sr-Cyrl-RS"/>
        </w:rPr>
        <w:t xml:space="preserve">                                                                 </w:t>
      </w:r>
      <w:r w:rsidR="00B016E5" w:rsidRPr="00B016E5">
        <w:t>м.п.</w:t>
      </w:r>
    </w:p>
    <w:p w14:paraId="2F3642FF" w14:textId="77777777" w:rsidR="00B016E5" w:rsidRPr="00B016E5" w:rsidRDefault="00B016E5" w:rsidP="00B016E5">
      <w:r w:rsidRPr="00B016E5">
        <w:t>Потпис одговорног лица члана групе понуђача:</w:t>
      </w:r>
    </w:p>
    <w:p w14:paraId="4FB4EAB5" w14:textId="77777777" w:rsidR="00B016E5" w:rsidRPr="00B016E5" w:rsidRDefault="00B016E5" w:rsidP="00B016E5">
      <w:r w:rsidRPr="00B016E5">
        <w:t>______________________</w:t>
      </w:r>
    </w:p>
    <w:p w14:paraId="6A9CF2D3" w14:textId="77777777" w:rsidR="00B016E5" w:rsidRPr="00B016E5" w:rsidRDefault="00B016E5" w:rsidP="00B016E5">
      <w:r w:rsidRPr="00B016E5">
        <w:t xml:space="preserve">                                                   </w:t>
      </w:r>
    </w:p>
    <w:p w14:paraId="221C7706" w14:textId="74A7B501" w:rsidR="00B016E5" w:rsidRPr="00B016E5" w:rsidRDefault="00B016E5" w:rsidP="00B016E5">
      <w:r w:rsidRPr="00B016E5">
        <w:t xml:space="preserve">                                                       </w:t>
      </w:r>
      <w:r w:rsidR="0087056E">
        <w:rPr>
          <w:lang w:val="sr-Cyrl-RS"/>
        </w:rPr>
        <w:t xml:space="preserve">         </w:t>
      </w:r>
      <w:r w:rsidRPr="00B016E5">
        <w:t xml:space="preserve"> м.п.</w:t>
      </w:r>
    </w:p>
    <w:p w14:paraId="390EEA03" w14:textId="77777777" w:rsidR="00B016E5" w:rsidRPr="00B016E5" w:rsidRDefault="00B016E5" w:rsidP="00B016E5">
      <w:r w:rsidRPr="00B016E5">
        <w:t xml:space="preserve">        Датум:                                                                                                   </w:t>
      </w:r>
    </w:p>
    <w:p w14:paraId="0C343DD9" w14:textId="77777777" w:rsidR="00B016E5" w:rsidRPr="00B016E5" w:rsidRDefault="00B016E5" w:rsidP="00B016E5">
      <w:r w:rsidRPr="00B016E5">
        <w:t xml:space="preserve">___________                         </w:t>
      </w:r>
    </w:p>
    <w:p w14:paraId="4B356F9E" w14:textId="77777777" w:rsidR="00B016E5" w:rsidRPr="00B016E5" w:rsidRDefault="00B016E5" w:rsidP="00B016E5"/>
    <w:p w14:paraId="5C07ECAB" w14:textId="77777777" w:rsidR="00B016E5" w:rsidRPr="00B016E5" w:rsidRDefault="00B016E5" w:rsidP="00B016E5"/>
    <w:p w14:paraId="370F4805" w14:textId="77777777" w:rsidR="00B016E5" w:rsidRPr="00B016E5" w:rsidRDefault="00B016E5" w:rsidP="00B016E5"/>
    <w:p w14:paraId="604AB0DF" w14:textId="77777777" w:rsidR="00B016E5" w:rsidRPr="00B016E5" w:rsidRDefault="00B016E5" w:rsidP="00B016E5"/>
    <w:p w14:paraId="2C7038AC" w14:textId="77777777" w:rsidR="00B016E5" w:rsidRPr="00B016E5" w:rsidRDefault="00B016E5" w:rsidP="00B016E5"/>
    <w:p w14:paraId="683AFA45" w14:textId="77777777" w:rsidR="00B016E5" w:rsidRPr="00B016E5" w:rsidRDefault="00B016E5" w:rsidP="00B016E5"/>
    <w:p w14:paraId="39A01676" w14:textId="77777777" w:rsidR="00B016E5" w:rsidRPr="00B016E5" w:rsidRDefault="00B016E5" w:rsidP="00B016E5"/>
    <w:p w14:paraId="4249B64C" w14:textId="77777777" w:rsidR="00A16B45" w:rsidRDefault="00A16B45" w:rsidP="00A16B45">
      <w:pPr>
        <w:spacing w:before="0"/>
        <w:rPr>
          <w:rFonts w:cs="Arial"/>
        </w:rPr>
      </w:pPr>
    </w:p>
    <w:p w14:paraId="5B74E52B" w14:textId="51192E29" w:rsidR="006D133D" w:rsidRPr="00CA6317" w:rsidRDefault="006D133D" w:rsidP="006D133D">
      <w:pPr>
        <w:spacing w:before="0"/>
        <w:rPr>
          <w:rFonts w:cs="Arial"/>
        </w:rPr>
      </w:pPr>
      <w:r w:rsidRPr="00CA6317">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E889111" w14:textId="77777777" w:rsidR="006D133D" w:rsidRDefault="006D133D" w:rsidP="006D133D">
      <w:pPr>
        <w:spacing w:before="0"/>
        <w:rPr>
          <w:rFonts w:cs="Arial"/>
        </w:rPr>
      </w:pPr>
    </w:p>
    <w:p w14:paraId="483208F9" w14:textId="77777777" w:rsidR="006D133D" w:rsidRPr="00D61032" w:rsidRDefault="006D133D" w:rsidP="006D133D">
      <w:pPr>
        <w:spacing w:before="0"/>
        <w:rPr>
          <w:rFonts w:cs="Arial"/>
          <w:lang w:val="ru-RU"/>
        </w:rPr>
      </w:pPr>
      <w:r w:rsidRPr="00D61032">
        <w:rPr>
          <w:rFonts w:cs="Arial"/>
        </w:rPr>
        <w:t xml:space="preserve">ДУЖНИК:  </w:t>
      </w:r>
      <w:r w:rsidRPr="00D61032">
        <w:rPr>
          <w:rFonts w:cs="Arial"/>
          <w:lang w:val="ru-RU"/>
        </w:rPr>
        <w:t>…………………………………………………………………………........................</w:t>
      </w:r>
    </w:p>
    <w:p w14:paraId="428F2374" w14:textId="77777777" w:rsidR="006D133D" w:rsidRPr="00720910" w:rsidRDefault="006D133D" w:rsidP="006D133D">
      <w:r w:rsidRPr="00720910">
        <w:t>МАТИЧНИ БРОЈ ДУЖНИКА (Понуђача): ..................................................................</w:t>
      </w:r>
    </w:p>
    <w:p w14:paraId="085001AB" w14:textId="77777777" w:rsidR="006D133D" w:rsidRPr="00720910" w:rsidRDefault="006D133D" w:rsidP="006D133D">
      <w:r w:rsidRPr="00720910">
        <w:t>ТЕКУЋИ РАЧУН ДУЖНИКА (Понуђача): ...................................................................</w:t>
      </w:r>
    </w:p>
    <w:p w14:paraId="005CBF83" w14:textId="77777777" w:rsidR="006D133D" w:rsidRPr="00720910" w:rsidRDefault="006D133D" w:rsidP="006D133D">
      <w:r w:rsidRPr="00720910">
        <w:t xml:space="preserve">ПИБ </w:t>
      </w:r>
      <w:r>
        <w:rPr>
          <w:lang w:val="sr-Cyrl-RS"/>
        </w:rPr>
        <w:t xml:space="preserve"> </w:t>
      </w:r>
      <w:r w:rsidRPr="00720910">
        <w:t>ДУЖНИКА (Понуђача): ........................................................................................</w:t>
      </w:r>
    </w:p>
    <w:p w14:paraId="012BB586" w14:textId="77777777" w:rsidR="006D133D" w:rsidRPr="00720910" w:rsidRDefault="006D133D" w:rsidP="006D133D">
      <w:r w:rsidRPr="00720910">
        <w:t xml:space="preserve">и з д а ј е  </w:t>
      </w:r>
      <w:r>
        <w:rPr>
          <w:lang w:val="sr-Cyrl-RS"/>
        </w:rPr>
        <w:t xml:space="preserve">    </w:t>
      </w:r>
      <w:r w:rsidRPr="00720910">
        <w:t>д а н а ............................ године</w:t>
      </w:r>
    </w:p>
    <w:p w14:paraId="04DF7A40" w14:textId="77777777" w:rsidR="006D133D" w:rsidRPr="00720910" w:rsidRDefault="006D133D" w:rsidP="006D133D">
      <w:r w:rsidRPr="00720910">
        <w:t>МЕНИЧНО ПИСМО – ОВЛАШЋЕЊЕ ЗА КОРИСНИКА  БЛАНКО СОПСТВЕНЕ МЕНИЦЕ</w:t>
      </w:r>
    </w:p>
    <w:p w14:paraId="316164A3" w14:textId="77777777" w:rsidR="009C01D2" w:rsidRDefault="009C01D2" w:rsidP="006D133D">
      <w:pPr>
        <w:spacing w:before="0"/>
      </w:pPr>
    </w:p>
    <w:p w14:paraId="00B076A6" w14:textId="77777777" w:rsidR="009C01D2" w:rsidRDefault="009C01D2" w:rsidP="006D133D">
      <w:pPr>
        <w:spacing w:before="0"/>
      </w:pPr>
    </w:p>
    <w:p w14:paraId="0C619D51" w14:textId="06C64E24" w:rsidR="006D133D" w:rsidRPr="00720910" w:rsidRDefault="006D133D" w:rsidP="006D133D">
      <w:pPr>
        <w:spacing w:before="0"/>
      </w:pPr>
      <w:r w:rsidRPr="00720910">
        <w:t xml:space="preserve">КОРИСНИК-ПОВЕРИЛАЦ:   Јавно  предузеће „Електропривреда Србије“Београд, Улица </w:t>
      </w:r>
    </w:p>
    <w:p w14:paraId="17DCDDBB" w14:textId="77777777" w:rsidR="006D133D" w:rsidRPr="00720910" w:rsidRDefault="006D133D" w:rsidP="006D133D">
      <w:pPr>
        <w:spacing w:before="0"/>
      </w:pPr>
      <w:r w:rsidRPr="00720910">
        <w:t xml:space="preserve">                                                Балканска  број  13, 11000  Београд,  Огранак   РБ  Колубара                        </w:t>
      </w:r>
    </w:p>
    <w:p w14:paraId="0F331658" w14:textId="77777777" w:rsidR="006D133D" w:rsidRPr="00720910" w:rsidRDefault="006D133D" w:rsidP="006D133D">
      <w:pPr>
        <w:spacing w:before="0"/>
      </w:pPr>
      <w:r w:rsidRPr="00720910">
        <w:t xml:space="preserve">                                                Лазаревац, ул. Светог Саве бр. 1. Матични  број 20053658,  </w:t>
      </w:r>
    </w:p>
    <w:p w14:paraId="35ECE56B" w14:textId="77777777" w:rsidR="006D133D" w:rsidRPr="00720910" w:rsidRDefault="006D133D" w:rsidP="006D133D">
      <w:pPr>
        <w:spacing w:before="0"/>
      </w:pPr>
      <w:r w:rsidRPr="00720910">
        <w:t xml:space="preserve">                                                ПИБ 103920327,  бр.Тек.рачуна: 160-125756-41  Banka Intesa  </w:t>
      </w:r>
    </w:p>
    <w:p w14:paraId="5C29FD3B" w14:textId="77777777" w:rsidR="006D133D" w:rsidRPr="00720910" w:rsidRDefault="006D133D" w:rsidP="006D133D">
      <w:pPr>
        <w:spacing w:before="0"/>
      </w:pPr>
      <w:r w:rsidRPr="00720910">
        <w:t xml:space="preserve">                                    </w:t>
      </w:r>
      <w:r>
        <w:t xml:space="preserve">             </w:t>
      </w:r>
      <w:r w:rsidRPr="00720910">
        <w:t xml:space="preserve">ад  Београд , </w:t>
      </w:r>
    </w:p>
    <w:p w14:paraId="6164793A" w14:textId="77777777" w:rsidR="009C01D2" w:rsidRDefault="009C01D2" w:rsidP="006D133D"/>
    <w:p w14:paraId="51E4A596" w14:textId="7C6C4A1F" w:rsidR="006D133D" w:rsidRPr="00720910" w:rsidRDefault="006D133D" w:rsidP="006D133D">
      <w:r w:rsidRPr="00720910">
        <w:t>Прeдajeмo вaм блaнкo сопствену мeницу као  средство финансијског обезбеђења за озб</w:t>
      </w:r>
      <w:r>
        <w:t>иљност понуде  ЈН бр.4000/0485</w:t>
      </w:r>
      <w:r w:rsidRPr="00720910">
        <w:t>/2018, за  партију _________ која је неопозива, без права протеста и  наплатива на  први  позив.</w:t>
      </w:r>
    </w:p>
    <w:p w14:paraId="4BB14D93" w14:textId="77777777" w:rsidR="006D133D" w:rsidRPr="00720910" w:rsidRDefault="006D133D" w:rsidP="006D133D">
      <w:r w:rsidRPr="00720910">
        <w:t>Овлaшћуjeмo Пoвeриoцa, дa прeдaту мeниц</w:t>
      </w:r>
      <w:r>
        <w:t xml:space="preserve">у брoj ___________________  </w:t>
      </w:r>
      <w:r w:rsidRPr="00720910">
        <w:t>(уписати сeриjски брoj мeницe) мoжe пoпунити у изнoсу 10% oд врeднoсти пoнудe бeз ПДВ, зa oзбиљнoст пoнудe сa рoкoм вaжења</w:t>
      </w:r>
      <w:r>
        <w:rPr>
          <w:lang w:val="sr-Cyrl-RS"/>
        </w:rPr>
        <w:t xml:space="preserve">  </w:t>
      </w:r>
      <w:r w:rsidRPr="00720910">
        <w:t>30 (словима: тридесет) дана дужим од рока важења понуде,</w:t>
      </w:r>
      <w:r w:rsidRPr="00720910">
        <w:rPr>
          <w:rFonts w:eastAsia="Calibri"/>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20910">
        <w:t>.</w:t>
      </w:r>
    </w:p>
    <w:p w14:paraId="6BF9D153" w14:textId="77777777" w:rsidR="006D133D" w:rsidRPr="001C0C07" w:rsidRDefault="006D133D" w:rsidP="006D133D">
      <w:pPr>
        <w:rPr>
          <w:strike/>
          <w:color w:val="FF0000"/>
          <w:lang w:val="sr-Cyrl-RS"/>
        </w:rPr>
      </w:pPr>
      <w:r w:rsidRPr="00720910">
        <w:t xml:space="preserve">Истовремено Oвлaшћуjeмo Пoвeриoцa дa пoпуни мeницу зa нaплaту нa изнoс oд 10%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 (унeти oдгoвaрajућe пoдaткe дужникa – издaвaoцa мeницe – нaзив, мeстo и aдрeсу) кoд бaнкe, a у кoрист пoвeриoцa </w:t>
      </w:r>
      <w:r>
        <w:rPr>
          <w:lang w:val="sr-Cyrl-RS"/>
        </w:rPr>
        <w:t xml:space="preserve">. </w:t>
      </w:r>
    </w:p>
    <w:p w14:paraId="69E03D95" w14:textId="77777777" w:rsidR="006D133D" w:rsidRPr="00720910" w:rsidRDefault="006D133D" w:rsidP="006D133D">
      <w:r w:rsidRPr="00720910">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AA774A3" w14:textId="77777777" w:rsidR="006D133D" w:rsidRPr="00720910" w:rsidRDefault="006D133D" w:rsidP="006D133D">
      <w:r w:rsidRPr="00720910">
        <w:t xml:space="preserve">Дужник сe oдричe прaвa нa пoвлaчeњe oвoг oвлaшћeњa, нa сaстaвљaњe пригoвoрa нa зaдужeњe и нa стoрнирaњe зaдужeњa  пoвoдом  oснoву зa нaплaту. </w:t>
      </w:r>
    </w:p>
    <w:p w14:paraId="6532868D" w14:textId="77777777" w:rsidR="006D133D" w:rsidRPr="00720910" w:rsidRDefault="006D133D" w:rsidP="006D133D">
      <w:r w:rsidRPr="00720910">
        <w:t>Меница је важећа и у случају да у току трајања реализације наведеног уговора дође до: промена</w:t>
      </w:r>
      <w:r w:rsidRPr="00AE6F4C">
        <w:t xml:space="preserve"> </w:t>
      </w:r>
      <w:r w:rsidRPr="00720910">
        <w:t>лица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E60BA4B" w14:textId="77777777" w:rsidR="006D133D" w:rsidRPr="00720910" w:rsidRDefault="006D133D" w:rsidP="006D133D">
      <w:r w:rsidRPr="00720910">
        <w:t xml:space="preserve">Meницa je пoтписaнa oд стрaнe oвлaшћeнoг лицa зa зaступaњe Дужникa ________________________ (унeти имe и прeзимe oвлaшћeнoг лицa). </w:t>
      </w:r>
    </w:p>
    <w:p w14:paraId="3FD7BEBD" w14:textId="77777777" w:rsidR="006D133D" w:rsidRPr="00720910" w:rsidRDefault="006D133D" w:rsidP="006D133D">
      <w:r w:rsidRPr="00720910">
        <w:t xml:space="preserve">Oвo мeничнo писмo – oвлaшћeњe сaчињeнo je у 2 (словима: двa) истoвeтнa примeркa, oд кojих je 1 (словима: jeдaн) примeрaк зa Пoвeриoцa, a 1 (словима: јeдaн) зaдржaвa  Дужник. </w:t>
      </w:r>
    </w:p>
    <w:p w14:paraId="52BD3D4A" w14:textId="77777777" w:rsidR="006D133D" w:rsidRDefault="006D133D" w:rsidP="006D133D"/>
    <w:p w14:paraId="40E5178D" w14:textId="77777777" w:rsidR="006D133D" w:rsidRDefault="006D133D" w:rsidP="006D133D"/>
    <w:p w14:paraId="2FC543A1" w14:textId="77777777" w:rsidR="006D133D" w:rsidRPr="00720910" w:rsidRDefault="006D133D" w:rsidP="006D133D">
      <w:r w:rsidRPr="00720910">
        <w:t>Услoви  мeничнe   oбaвeзe:</w:t>
      </w:r>
    </w:p>
    <w:p w14:paraId="3DC0554D" w14:textId="77777777" w:rsidR="006D133D" w:rsidRPr="00720910" w:rsidRDefault="006D133D" w:rsidP="006D133D">
      <w:r w:rsidRPr="00720910">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6952E56" w14:textId="77777777" w:rsidR="006D133D" w:rsidRPr="00720910" w:rsidRDefault="006D133D" w:rsidP="006D133D">
      <w:r w:rsidRPr="00720910">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41F5807" w14:textId="77777777" w:rsidR="006D133D" w:rsidRPr="00720910" w:rsidRDefault="006D133D" w:rsidP="006D133D"/>
    <w:tbl>
      <w:tblPr>
        <w:tblW w:w="10031" w:type="dxa"/>
        <w:jc w:val="center"/>
        <w:tblLayout w:type="fixed"/>
        <w:tblLook w:val="0000" w:firstRow="0" w:lastRow="0" w:firstColumn="0" w:lastColumn="0" w:noHBand="0" w:noVBand="0"/>
      </w:tblPr>
      <w:tblGrid>
        <w:gridCol w:w="3882"/>
        <w:gridCol w:w="2127"/>
        <w:gridCol w:w="4022"/>
      </w:tblGrid>
      <w:tr w:rsidR="006D133D" w:rsidRPr="00720910" w14:paraId="0FE84B79" w14:textId="77777777" w:rsidTr="002723F9">
        <w:trPr>
          <w:jc w:val="center"/>
        </w:trPr>
        <w:tc>
          <w:tcPr>
            <w:tcW w:w="3882" w:type="dxa"/>
          </w:tcPr>
          <w:p w14:paraId="71810CFC" w14:textId="77777777" w:rsidR="006D133D" w:rsidRPr="00B37931" w:rsidRDefault="006D133D" w:rsidP="002723F9">
            <w:pPr>
              <w:rPr>
                <w:strike/>
              </w:rPr>
            </w:pPr>
          </w:p>
        </w:tc>
        <w:tc>
          <w:tcPr>
            <w:tcW w:w="2127" w:type="dxa"/>
          </w:tcPr>
          <w:p w14:paraId="7EDC16E7" w14:textId="77777777" w:rsidR="006D133D" w:rsidRPr="00720910" w:rsidRDefault="006D133D" w:rsidP="002723F9"/>
        </w:tc>
        <w:tc>
          <w:tcPr>
            <w:tcW w:w="4022" w:type="dxa"/>
          </w:tcPr>
          <w:p w14:paraId="5C67A9C1" w14:textId="77777777" w:rsidR="006D133D" w:rsidRPr="00720910" w:rsidRDefault="006D133D" w:rsidP="002723F9"/>
        </w:tc>
      </w:tr>
      <w:tr w:rsidR="006D133D" w:rsidRPr="00720910" w14:paraId="7B54AA31" w14:textId="77777777" w:rsidTr="002723F9">
        <w:trPr>
          <w:jc w:val="center"/>
        </w:trPr>
        <w:tc>
          <w:tcPr>
            <w:tcW w:w="3882" w:type="dxa"/>
          </w:tcPr>
          <w:p w14:paraId="5DA42C2F" w14:textId="77777777" w:rsidR="006D133D" w:rsidRPr="00720910" w:rsidRDefault="006D133D" w:rsidP="002723F9">
            <w:pPr>
              <w:jc w:val="left"/>
            </w:pPr>
            <w:r>
              <w:rPr>
                <w:lang w:val="sr-Cyrl-RS"/>
              </w:rPr>
              <w:t>Место  и  датум  издавања Овлашћења</w:t>
            </w:r>
          </w:p>
        </w:tc>
        <w:tc>
          <w:tcPr>
            <w:tcW w:w="2127" w:type="dxa"/>
          </w:tcPr>
          <w:p w14:paraId="7E3FEEFF" w14:textId="77777777" w:rsidR="006D133D" w:rsidRPr="00326965" w:rsidRDefault="006D133D" w:rsidP="002723F9">
            <w:pPr>
              <w:rPr>
                <w:lang w:val="sr-Cyrl-RS"/>
              </w:rPr>
            </w:pPr>
            <w:r>
              <w:rPr>
                <w:lang w:val="sr-Cyrl-RS"/>
              </w:rPr>
              <w:t xml:space="preserve">               </w:t>
            </w:r>
            <w:r w:rsidRPr="00720910">
              <w:t>М.П.</w:t>
            </w:r>
            <w:r>
              <w:rPr>
                <w:lang w:val="sr-Cyrl-RS"/>
              </w:rPr>
              <w:t xml:space="preserve">                   </w:t>
            </w:r>
          </w:p>
        </w:tc>
        <w:tc>
          <w:tcPr>
            <w:tcW w:w="4022" w:type="dxa"/>
          </w:tcPr>
          <w:p w14:paraId="75C0AA5D" w14:textId="77777777" w:rsidR="006D133D" w:rsidRPr="00326965" w:rsidRDefault="006D133D" w:rsidP="002723F9">
            <w:pPr>
              <w:rPr>
                <w:lang w:val="sr-Cyrl-RS"/>
              </w:rPr>
            </w:pPr>
            <w:r>
              <w:rPr>
                <w:lang w:val="sr-Cyrl-RS"/>
              </w:rPr>
              <w:t xml:space="preserve">                      Понуђач </w:t>
            </w:r>
          </w:p>
        </w:tc>
      </w:tr>
      <w:tr w:rsidR="006D133D" w:rsidRPr="00720910" w14:paraId="1A7484D7" w14:textId="77777777" w:rsidTr="002723F9">
        <w:trPr>
          <w:jc w:val="center"/>
        </w:trPr>
        <w:tc>
          <w:tcPr>
            <w:tcW w:w="3882" w:type="dxa"/>
            <w:tcBorders>
              <w:bottom w:val="single" w:sz="4" w:space="0" w:color="auto"/>
            </w:tcBorders>
          </w:tcPr>
          <w:p w14:paraId="7A12161B" w14:textId="77777777" w:rsidR="006D133D" w:rsidRPr="00720910" w:rsidRDefault="006D133D" w:rsidP="002723F9"/>
        </w:tc>
        <w:tc>
          <w:tcPr>
            <w:tcW w:w="2127" w:type="dxa"/>
          </w:tcPr>
          <w:p w14:paraId="22E6F0D6" w14:textId="77777777" w:rsidR="006D133D" w:rsidRPr="00720910" w:rsidRDefault="006D133D" w:rsidP="002723F9"/>
        </w:tc>
        <w:tc>
          <w:tcPr>
            <w:tcW w:w="4022" w:type="dxa"/>
            <w:tcBorders>
              <w:bottom w:val="single" w:sz="4" w:space="0" w:color="auto"/>
            </w:tcBorders>
          </w:tcPr>
          <w:p w14:paraId="10B2124B" w14:textId="77777777" w:rsidR="006D133D" w:rsidRPr="00720910" w:rsidRDefault="006D133D" w:rsidP="002723F9"/>
        </w:tc>
      </w:tr>
      <w:tr w:rsidR="006D133D" w:rsidRPr="00720910" w14:paraId="213E988D" w14:textId="77777777" w:rsidTr="002723F9">
        <w:trPr>
          <w:trHeight w:val="389"/>
          <w:jc w:val="center"/>
        </w:trPr>
        <w:tc>
          <w:tcPr>
            <w:tcW w:w="3882" w:type="dxa"/>
            <w:tcBorders>
              <w:top w:val="single" w:sz="4" w:space="0" w:color="auto"/>
            </w:tcBorders>
          </w:tcPr>
          <w:p w14:paraId="0318EB6D" w14:textId="77777777" w:rsidR="006D133D" w:rsidRPr="00720910" w:rsidRDefault="006D133D" w:rsidP="002723F9"/>
        </w:tc>
        <w:tc>
          <w:tcPr>
            <w:tcW w:w="2127" w:type="dxa"/>
          </w:tcPr>
          <w:p w14:paraId="6E0C545D" w14:textId="77777777" w:rsidR="006D133D" w:rsidRPr="00720910" w:rsidRDefault="006D133D" w:rsidP="002723F9"/>
        </w:tc>
        <w:tc>
          <w:tcPr>
            <w:tcW w:w="4022" w:type="dxa"/>
            <w:tcBorders>
              <w:top w:val="single" w:sz="4" w:space="0" w:color="auto"/>
            </w:tcBorders>
          </w:tcPr>
          <w:p w14:paraId="6A0D7496" w14:textId="77777777" w:rsidR="006D133D" w:rsidRPr="00326965" w:rsidRDefault="006D133D" w:rsidP="002723F9">
            <w:pPr>
              <w:rPr>
                <w:lang w:val="sr-Cyrl-RS"/>
              </w:rPr>
            </w:pPr>
            <w:r>
              <w:rPr>
                <w:lang w:val="sr-Cyrl-RS"/>
              </w:rPr>
              <w:t xml:space="preserve">       Потпис  овлашћеног  лица  </w:t>
            </w:r>
          </w:p>
        </w:tc>
      </w:tr>
    </w:tbl>
    <w:p w14:paraId="796F2EF0" w14:textId="77777777" w:rsidR="006D133D" w:rsidRPr="00720910" w:rsidRDefault="006D133D" w:rsidP="006D133D">
      <w:r w:rsidRPr="00720910">
        <w:t>Прилог:</w:t>
      </w:r>
    </w:p>
    <w:p w14:paraId="3968A599" w14:textId="77777777" w:rsidR="006D133D" w:rsidRPr="00720910" w:rsidRDefault="006D133D" w:rsidP="006D133D">
      <w:r>
        <w:rPr>
          <w:lang w:val="sr-Cyrl-RS"/>
        </w:rPr>
        <w:t xml:space="preserve">-  </w:t>
      </w:r>
      <w:r w:rsidRPr="00720910">
        <w:t xml:space="preserve">једна отписана и оверена бланко сопствена меница као гаранција за озбиљност понуде </w:t>
      </w:r>
    </w:p>
    <w:p w14:paraId="7EA5B485" w14:textId="77777777" w:rsidR="006D133D" w:rsidRPr="00720910" w:rsidRDefault="006D133D" w:rsidP="006D133D">
      <w:r>
        <w:rPr>
          <w:lang w:val="sr-Cyrl-RS"/>
        </w:rPr>
        <w:t xml:space="preserve">-  </w:t>
      </w:r>
      <w:r w:rsidRPr="00720910">
        <w:t>оверену фотокопију важећег Картона депонованих потписа овлашћених лица за располагање новчаним средствима понуђача код  пословне банке;</w:t>
      </w:r>
    </w:p>
    <w:p w14:paraId="360B5FA2" w14:textId="77777777" w:rsidR="006D133D" w:rsidRPr="00720910" w:rsidRDefault="006D133D" w:rsidP="006D133D">
      <w:r>
        <w:rPr>
          <w:lang w:val="sr-Cyrl-RS"/>
        </w:rPr>
        <w:t xml:space="preserve">-  </w:t>
      </w:r>
      <w:r w:rsidRPr="00720910">
        <w:t>фотокопију ОП обрасца ;</w:t>
      </w:r>
    </w:p>
    <w:p w14:paraId="6D609381" w14:textId="77777777" w:rsidR="006D133D" w:rsidRPr="00720910" w:rsidRDefault="006D133D" w:rsidP="006D133D">
      <w:r>
        <w:rPr>
          <w:lang w:val="sr-Cyrl-RS"/>
        </w:rPr>
        <w:t xml:space="preserve">-  </w:t>
      </w:r>
      <w:r w:rsidRPr="00720910">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07AAE9" w14:textId="77777777" w:rsidR="006D133D" w:rsidRPr="00720910" w:rsidRDefault="006D133D" w:rsidP="006D133D">
      <w:r>
        <w:rPr>
          <w:lang w:val="sr-Cyrl-RS"/>
        </w:rPr>
        <w:t xml:space="preserve">- </w:t>
      </w:r>
      <w:r w:rsidRPr="00720910">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A34679E" w14:textId="77777777" w:rsidR="006D133D" w:rsidRPr="00720910" w:rsidRDefault="006D133D" w:rsidP="006D133D"/>
    <w:p w14:paraId="6777CA00" w14:textId="77777777" w:rsidR="006D133D" w:rsidRPr="009757D1" w:rsidRDefault="006D133D" w:rsidP="006D133D">
      <w:pPr>
        <w:rPr>
          <w:b/>
        </w:rPr>
      </w:pPr>
      <w:r w:rsidRPr="009757D1">
        <w:rPr>
          <w:b/>
        </w:rPr>
        <w:t>Менично писмо у складу са садржином овог Прилога се доставља у оквиру понуде.</w:t>
      </w:r>
    </w:p>
    <w:p w14:paraId="798D4547" w14:textId="77777777" w:rsidR="006D133D" w:rsidRPr="009757D1" w:rsidRDefault="006D133D" w:rsidP="006D133D">
      <w:pPr>
        <w:rPr>
          <w:b/>
        </w:rPr>
      </w:pPr>
    </w:p>
    <w:p w14:paraId="3BA7A87C" w14:textId="77777777" w:rsidR="006D133D" w:rsidRDefault="006D133D" w:rsidP="006D133D"/>
    <w:p w14:paraId="29F761E8" w14:textId="77777777" w:rsidR="006D133D" w:rsidRDefault="006D133D" w:rsidP="006D133D"/>
    <w:p w14:paraId="1273D85A" w14:textId="77777777" w:rsidR="006D133D" w:rsidRDefault="006D133D" w:rsidP="006D133D"/>
    <w:p w14:paraId="013FAAB9" w14:textId="77777777" w:rsidR="006D133D" w:rsidRDefault="006D133D" w:rsidP="006D133D"/>
    <w:p w14:paraId="02852D43" w14:textId="77777777" w:rsidR="006D133D" w:rsidRDefault="006D133D" w:rsidP="006D133D"/>
    <w:p w14:paraId="4A2623B4" w14:textId="77777777" w:rsidR="006D133D" w:rsidRPr="00720910" w:rsidRDefault="006D133D" w:rsidP="006D133D"/>
    <w:p w14:paraId="343496DB" w14:textId="77777777" w:rsidR="006D133D" w:rsidRDefault="006D133D" w:rsidP="006D133D"/>
    <w:p w14:paraId="608C0E59" w14:textId="77777777" w:rsidR="006D133D" w:rsidRDefault="006D133D" w:rsidP="006D133D"/>
    <w:p w14:paraId="780F4E69" w14:textId="77777777" w:rsidR="006D133D" w:rsidRDefault="006D133D" w:rsidP="006D133D"/>
    <w:p w14:paraId="7E40096D" w14:textId="77777777" w:rsidR="006D133D" w:rsidRDefault="006D133D" w:rsidP="006D133D"/>
    <w:p w14:paraId="79B6A164" w14:textId="77777777" w:rsidR="006D133D" w:rsidRDefault="006D133D" w:rsidP="006D133D"/>
    <w:p w14:paraId="6E5A70D6" w14:textId="77777777" w:rsidR="006D133D" w:rsidRDefault="006D133D" w:rsidP="006D133D"/>
    <w:p w14:paraId="1EA7B728" w14:textId="77777777" w:rsidR="006D133D" w:rsidRDefault="006D133D" w:rsidP="006D133D"/>
    <w:p w14:paraId="232A4549" w14:textId="77777777" w:rsidR="006D133D" w:rsidRPr="00720910" w:rsidRDefault="006D133D" w:rsidP="006D133D"/>
    <w:p w14:paraId="27B0CD80" w14:textId="77777777" w:rsidR="006D133D" w:rsidRPr="009757D1" w:rsidRDefault="006D133D" w:rsidP="006D133D">
      <w:pPr>
        <w:ind w:left="7200" w:firstLine="720"/>
        <w:rPr>
          <w:b/>
        </w:rPr>
      </w:pPr>
      <w:r w:rsidRPr="009757D1">
        <w:rPr>
          <w:b/>
        </w:rPr>
        <w:t>ПРИЛОГ  3.</w:t>
      </w:r>
    </w:p>
    <w:p w14:paraId="44C86205" w14:textId="77777777" w:rsidR="006D133D" w:rsidRPr="009757D1" w:rsidRDefault="006D133D" w:rsidP="006D133D">
      <w:pPr>
        <w:rPr>
          <w:b/>
        </w:rPr>
      </w:pPr>
    </w:p>
    <w:p w14:paraId="56652E56" w14:textId="77777777" w:rsidR="006D133D" w:rsidRDefault="006D133D" w:rsidP="006D133D">
      <w:r w:rsidRPr="00720910">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1,2. и 6. Одлуке о облику садржини и начину коришћења јединствених </w:t>
      </w:r>
      <w:r>
        <w:rPr>
          <w:lang w:val="sr-Cyrl-RS"/>
        </w:rPr>
        <w:t xml:space="preserve">  </w:t>
      </w:r>
      <w:r w:rsidRPr="00720910">
        <w:t>инструмената платног промета</w:t>
      </w:r>
    </w:p>
    <w:p w14:paraId="02AF6EE4" w14:textId="77777777" w:rsidR="006D133D" w:rsidRPr="00DB3E2B" w:rsidRDefault="006D133D" w:rsidP="006D133D">
      <w:r w:rsidRPr="00720910">
        <w:t>(</w:t>
      </w:r>
      <w:r w:rsidRPr="009757D1">
        <w:rPr>
          <w:b/>
        </w:rPr>
        <w:t xml:space="preserve">напомена: </w:t>
      </w:r>
      <w:r>
        <w:rPr>
          <w:b/>
          <w:lang w:val="sr-Cyrl-RS"/>
        </w:rPr>
        <w:t xml:space="preserve"> </w:t>
      </w:r>
      <w:r w:rsidRPr="009757D1">
        <w:rPr>
          <w:b/>
        </w:rPr>
        <w:t xml:space="preserve">не </w:t>
      </w:r>
      <w:r>
        <w:rPr>
          <w:b/>
          <w:lang w:val="sr-Cyrl-RS"/>
        </w:rPr>
        <w:t xml:space="preserve">  </w:t>
      </w:r>
      <w:r w:rsidRPr="009757D1">
        <w:rPr>
          <w:b/>
        </w:rPr>
        <w:t xml:space="preserve">доставља </w:t>
      </w:r>
      <w:r>
        <w:rPr>
          <w:b/>
          <w:lang w:val="sr-Cyrl-RS"/>
        </w:rPr>
        <w:t xml:space="preserve"> </w:t>
      </w:r>
      <w:r w:rsidRPr="009757D1">
        <w:rPr>
          <w:b/>
        </w:rPr>
        <w:t xml:space="preserve">се </w:t>
      </w:r>
      <w:r>
        <w:rPr>
          <w:b/>
          <w:lang w:val="sr-Cyrl-RS"/>
        </w:rPr>
        <w:t xml:space="preserve"> </w:t>
      </w:r>
      <w:r w:rsidRPr="009757D1">
        <w:rPr>
          <w:b/>
        </w:rPr>
        <w:t xml:space="preserve">у </w:t>
      </w:r>
      <w:r>
        <w:rPr>
          <w:b/>
          <w:lang w:val="sr-Cyrl-RS"/>
        </w:rPr>
        <w:t xml:space="preserve"> </w:t>
      </w:r>
      <w:r w:rsidRPr="009757D1">
        <w:rPr>
          <w:b/>
        </w:rPr>
        <w:t>понуди)</w:t>
      </w:r>
    </w:p>
    <w:p w14:paraId="1F3DC58C" w14:textId="77777777" w:rsidR="006D133D" w:rsidRPr="00720910" w:rsidRDefault="006D133D" w:rsidP="006D133D">
      <w:r w:rsidRPr="00720910">
        <w:t>ДУЖНИК:  …………………………………………………………………………........................</w:t>
      </w:r>
    </w:p>
    <w:p w14:paraId="1FD03F7D" w14:textId="77777777" w:rsidR="006D133D" w:rsidRPr="00720910" w:rsidRDefault="006D133D" w:rsidP="006D133D">
      <w:r w:rsidRPr="00720910">
        <w:t>(назив и седиште Понуђача)</w:t>
      </w:r>
    </w:p>
    <w:p w14:paraId="13206EA9" w14:textId="77777777" w:rsidR="006D133D" w:rsidRPr="00720910" w:rsidRDefault="006D133D" w:rsidP="006D133D">
      <w:r w:rsidRPr="00720910">
        <w:t>МАТИЧНИ БРОЈ ДУЖНИКА (Понуђача): ..................................................................</w:t>
      </w:r>
    </w:p>
    <w:p w14:paraId="5E421179" w14:textId="77777777" w:rsidR="006D133D" w:rsidRPr="00720910" w:rsidRDefault="006D133D" w:rsidP="006D133D">
      <w:r w:rsidRPr="00720910">
        <w:t>ТЕКУЋИ РАЧУН ДУЖНИКА (Понуђача): ...................................................................</w:t>
      </w:r>
    </w:p>
    <w:p w14:paraId="27A5451F" w14:textId="77777777" w:rsidR="006D133D" w:rsidRPr="00720910" w:rsidRDefault="006D133D" w:rsidP="006D133D">
      <w:r w:rsidRPr="00720910">
        <w:t xml:space="preserve">ПИБ </w:t>
      </w:r>
      <w:r>
        <w:rPr>
          <w:lang w:val="sr-Cyrl-RS"/>
        </w:rPr>
        <w:t xml:space="preserve">  </w:t>
      </w:r>
      <w:r w:rsidRPr="00720910">
        <w:t xml:space="preserve">ДУЖНИКА </w:t>
      </w:r>
      <w:r>
        <w:rPr>
          <w:lang w:val="sr-Cyrl-RS"/>
        </w:rPr>
        <w:t xml:space="preserve"> </w:t>
      </w:r>
      <w:r w:rsidRPr="00720910">
        <w:t>(Понуђача): ........................................................................................</w:t>
      </w:r>
    </w:p>
    <w:p w14:paraId="0A597AE6" w14:textId="77777777" w:rsidR="006D133D" w:rsidRPr="00720910" w:rsidRDefault="006D133D" w:rsidP="006D133D">
      <w:r>
        <w:t>и з д а</w:t>
      </w:r>
      <w:r>
        <w:rPr>
          <w:lang w:val="sr-Cyrl-RS"/>
        </w:rPr>
        <w:t xml:space="preserve"> </w:t>
      </w:r>
      <w:r w:rsidRPr="00720910">
        <w:t xml:space="preserve">ј е  </w:t>
      </w:r>
      <w:r>
        <w:rPr>
          <w:lang w:val="sr-Cyrl-RS"/>
        </w:rPr>
        <w:t xml:space="preserve">   </w:t>
      </w:r>
      <w:r w:rsidRPr="00720910">
        <w:t xml:space="preserve">д а н а ............................ </w:t>
      </w:r>
      <w:r>
        <w:rPr>
          <w:lang w:val="sr-Cyrl-RS"/>
        </w:rPr>
        <w:t xml:space="preserve"> </w:t>
      </w:r>
      <w:r w:rsidRPr="00720910">
        <w:t>године</w:t>
      </w:r>
    </w:p>
    <w:p w14:paraId="25CC8BB8" w14:textId="77777777" w:rsidR="006D133D" w:rsidRDefault="006D133D" w:rsidP="006D133D"/>
    <w:p w14:paraId="3318D43B" w14:textId="77777777" w:rsidR="006D133D" w:rsidRPr="00720910" w:rsidRDefault="006D133D" w:rsidP="006D133D">
      <w:r w:rsidRPr="00720910">
        <w:t>МЕНИЧНО ПИСМО – ОВЛАШЋЕЊЕ ЗА КОРИСНИКА  БЛАНКО СОПСТВЕНЕ МЕНИЦЕ</w:t>
      </w:r>
    </w:p>
    <w:p w14:paraId="5A92B2B9" w14:textId="77777777" w:rsidR="006D133D" w:rsidRPr="00720910" w:rsidRDefault="006D133D" w:rsidP="006D133D"/>
    <w:p w14:paraId="48DF5480" w14:textId="77777777" w:rsidR="006D133D" w:rsidRPr="00720910" w:rsidRDefault="006D133D" w:rsidP="006D133D">
      <w:pPr>
        <w:spacing w:before="0"/>
      </w:pPr>
      <w:r w:rsidRPr="00720910">
        <w:t xml:space="preserve">КОРИСНИК-  ПОВЕРИЛАЦ: </w:t>
      </w:r>
      <w:r>
        <w:rPr>
          <w:lang w:val="sr-Cyrl-RS"/>
        </w:rPr>
        <w:t xml:space="preserve"> </w:t>
      </w:r>
      <w:r w:rsidRPr="00720910">
        <w:t xml:space="preserve">Јавно  </w:t>
      </w:r>
      <w:r>
        <w:rPr>
          <w:lang w:val="sr-Cyrl-RS"/>
        </w:rPr>
        <w:t xml:space="preserve"> </w:t>
      </w:r>
      <w:r w:rsidRPr="00720910">
        <w:t xml:space="preserve">предузеће „Електропривреда Србије“Београд, Улица </w:t>
      </w:r>
    </w:p>
    <w:p w14:paraId="3AB97E8E" w14:textId="77777777" w:rsidR="006D133D" w:rsidRPr="00720910" w:rsidRDefault="006D133D" w:rsidP="006D133D">
      <w:pPr>
        <w:spacing w:before="0"/>
      </w:pPr>
      <w:r w:rsidRPr="00720910">
        <w:t xml:space="preserve">                                                Балканска  број  13, 11000  Београд,  Огранак   РБ  Колубара                        </w:t>
      </w:r>
    </w:p>
    <w:p w14:paraId="7938CF12" w14:textId="77777777" w:rsidR="006D133D" w:rsidRPr="00720910" w:rsidRDefault="006D133D" w:rsidP="006D133D">
      <w:pPr>
        <w:spacing w:before="0"/>
      </w:pPr>
      <w:r w:rsidRPr="00720910">
        <w:t xml:space="preserve">                                                Лазаревац, </w:t>
      </w:r>
      <w:r>
        <w:rPr>
          <w:lang w:val="sr-Cyrl-RS"/>
        </w:rPr>
        <w:t xml:space="preserve"> </w:t>
      </w:r>
      <w:r w:rsidRPr="00720910">
        <w:t xml:space="preserve">ул.  Светог Саве бр. 1. Матични  број 20053658,  </w:t>
      </w:r>
    </w:p>
    <w:p w14:paraId="136CDC4E" w14:textId="77777777" w:rsidR="006D133D" w:rsidRPr="00720910" w:rsidRDefault="006D133D" w:rsidP="006D133D">
      <w:pPr>
        <w:spacing w:before="0"/>
      </w:pPr>
      <w:r w:rsidRPr="00720910">
        <w:t xml:space="preserve">                                                ПИБ   1</w:t>
      </w:r>
      <w:r>
        <w:t xml:space="preserve">03920327,  </w:t>
      </w:r>
      <w:r w:rsidRPr="00720910">
        <w:t xml:space="preserve">бр.Тек.рачуна: 160-125756-41  Banka Intesa  </w:t>
      </w:r>
    </w:p>
    <w:p w14:paraId="524C4C11" w14:textId="77777777" w:rsidR="006D133D" w:rsidRPr="00720910" w:rsidRDefault="006D133D" w:rsidP="006D133D">
      <w:pPr>
        <w:spacing w:before="0"/>
      </w:pPr>
      <w:r w:rsidRPr="00720910">
        <w:t xml:space="preserve">                                                ад   Београд  </w:t>
      </w:r>
    </w:p>
    <w:p w14:paraId="540EF6B3" w14:textId="77777777" w:rsidR="006D133D" w:rsidRPr="00720910" w:rsidRDefault="006D133D" w:rsidP="006D133D">
      <w:r w:rsidRPr="00720910">
        <w:t>Предајемо вам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Повериоца, да предату меницу може попунити до максималног износа  од ___________ динара, (и  словима  _______________динара), по Уговору о__________________________________ (навести пре</w:t>
      </w:r>
      <w:r>
        <w:t xml:space="preserve">дмет уговора), бр.  </w:t>
      </w:r>
      <w:r w:rsidRPr="00720910">
        <w:t>______</w:t>
      </w:r>
      <w:r>
        <w:rPr>
          <w:lang w:val="sr-Cyrl-RS"/>
        </w:rPr>
        <w:t xml:space="preserve">_____________________   </w:t>
      </w:r>
      <w:r w:rsidRPr="00720910">
        <w:t xml:space="preserve"> од _________</w:t>
      </w:r>
      <w:r>
        <w:rPr>
          <w:lang w:val="sr-Cyrl-RS"/>
        </w:rPr>
        <w:t xml:space="preserve">___________   </w:t>
      </w:r>
      <w:r w:rsidRPr="00720910">
        <w:t>(заведен код Корисника - Повериоца) и бр._______</w:t>
      </w:r>
      <w:r>
        <w:rPr>
          <w:lang w:val="sr-Cyrl-RS"/>
        </w:rPr>
        <w:t xml:space="preserve">___________ </w:t>
      </w:r>
      <w:r w:rsidRPr="00720910">
        <w:t xml:space="preserve"> од _________</w:t>
      </w:r>
      <w:r>
        <w:rPr>
          <w:lang w:val="sr-Cyrl-RS"/>
        </w:rPr>
        <w:t xml:space="preserve">_______  </w:t>
      </w:r>
      <w:r w:rsidRPr="00720910">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w:t>
      </w:r>
      <w:r>
        <w:t xml:space="preserve">о и   </w:t>
      </w:r>
      <w:r w:rsidRPr="00B37931">
        <w:rPr>
          <w:rFonts w:cs="Arial"/>
        </w:rPr>
        <w:t xml:space="preserve">уколико не достави меницу </w:t>
      </w:r>
      <w:r>
        <w:rPr>
          <w:rFonts w:cs="Arial"/>
          <w:lang w:val="sr-Cyrl-RS"/>
        </w:rPr>
        <w:t xml:space="preserve"> </w:t>
      </w:r>
      <w:r w:rsidRPr="00B37931">
        <w:rPr>
          <w:rFonts w:cs="Arial"/>
        </w:rPr>
        <w:t xml:space="preserve">као </w:t>
      </w:r>
      <w:r>
        <w:rPr>
          <w:rFonts w:cs="Arial"/>
          <w:lang w:val="sr-Cyrl-RS"/>
        </w:rPr>
        <w:t xml:space="preserve"> </w:t>
      </w:r>
      <w:r w:rsidRPr="00B37931">
        <w:rPr>
          <w:rFonts w:cs="Arial"/>
        </w:rPr>
        <w:t xml:space="preserve">гаранцију за </w:t>
      </w:r>
      <w:r>
        <w:rPr>
          <w:rFonts w:cs="Arial"/>
          <w:lang w:val="sr-Cyrl-RS"/>
        </w:rPr>
        <w:t xml:space="preserve"> </w:t>
      </w:r>
      <w:r w:rsidRPr="00B37931">
        <w:rPr>
          <w:rFonts w:cs="Arial"/>
        </w:rPr>
        <w:t>отклањање недостатака у гарантном року</w:t>
      </w:r>
      <w:r w:rsidRPr="00B37931">
        <w:rPr>
          <w:rFonts w:cs="Arial"/>
          <w:lang w:val="sr-Cyrl-RS"/>
        </w:rPr>
        <w:t xml:space="preserve"> </w:t>
      </w:r>
      <w:r w:rsidRPr="00B37931">
        <w:rPr>
          <w:rFonts w:cs="Arial"/>
        </w:rPr>
        <w:t>.</w:t>
      </w:r>
    </w:p>
    <w:p w14:paraId="5D1B18A7" w14:textId="77777777" w:rsidR="006D133D" w:rsidRPr="00720910" w:rsidRDefault="006D133D" w:rsidP="006D133D">
      <w:r w:rsidRPr="00720910">
        <w:t>Издата бланко сопствена меница може се поднети на наплату у року доспећа  утврђеном  Уговоро</w:t>
      </w:r>
      <w:r>
        <w:rPr>
          <w:lang w:val="sr-Cyrl-RS"/>
        </w:rPr>
        <w:t xml:space="preserve">м </w:t>
      </w:r>
      <w:r>
        <w:t>т</w:t>
      </w:r>
      <w:r w:rsidRPr="00720910">
        <w:t>.ј.  најкасније до истека рока од 30 (словима: тридесет)  дана од уговореног  рока испоруке с  тим да евентуални продужетак уговореног рока испоруке има за  последицу и  продужење рока важења менице и меничног овлашћења, за исти број дана за који ће бити  продужен  уговорени рок  испоруке.</w:t>
      </w:r>
    </w:p>
    <w:p w14:paraId="738DA086" w14:textId="77777777" w:rsidR="006D133D" w:rsidRPr="00720910" w:rsidRDefault="006D133D" w:rsidP="006D133D">
      <w:r w:rsidRPr="00720910">
        <w:t>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w:t>
      </w:r>
      <w:r>
        <w:t xml:space="preserve">. </w:t>
      </w:r>
      <w:r w:rsidRPr="00720910">
        <w:t xml:space="preserve"> </w:t>
      </w:r>
    </w:p>
    <w:p w14:paraId="1B541710" w14:textId="77777777" w:rsidR="006D133D" w:rsidRPr="00720910" w:rsidRDefault="006D133D" w:rsidP="006D133D">
      <w:r w:rsidRPr="00720910">
        <w:lastRenderedPageBreak/>
        <w:t xml:space="preserve">Меница је важећа и у случају да у току трајања реализације наведеног уговора дође до: промена </w:t>
      </w:r>
      <w:r>
        <w:rPr>
          <w:lang w:val="sr-Cyrl-RS"/>
        </w:rPr>
        <w:t xml:space="preserve">лица  </w:t>
      </w:r>
      <w:r w:rsidRPr="00720910">
        <w:t>овлашћених за заступање</w:t>
      </w:r>
      <w:r>
        <w:rPr>
          <w:lang w:val="sr-Cyrl-RS"/>
        </w:rPr>
        <w:t xml:space="preserve">  дужника</w:t>
      </w:r>
      <w:r w:rsidRPr="00720910">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4058753" w14:textId="77777777" w:rsidR="006D133D" w:rsidRPr="00720910" w:rsidRDefault="006D133D" w:rsidP="006D133D">
      <w:r w:rsidRPr="00720910">
        <w:t>Дужник се одриче права на повлачење овог овлашћења, на стављање приговора на задужење и на сторнирање задужења по овом основу за наплату.</w:t>
      </w:r>
    </w:p>
    <w:p w14:paraId="63252BB4" w14:textId="77777777" w:rsidR="006D133D" w:rsidRPr="00720910" w:rsidRDefault="006D133D" w:rsidP="006D133D">
      <w:r w:rsidRPr="00720910">
        <w:t>Меница је потписана од стране овлашћеног лица за заступање Дужника _____________________(унети име и презиме овлашћеног лица).</w:t>
      </w:r>
    </w:p>
    <w:p w14:paraId="240A8D35" w14:textId="77777777" w:rsidR="006D133D" w:rsidRPr="00720910" w:rsidRDefault="006D133D" w:rsidP="006D133D">
      <w:r w:rsidRPr="00720910">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43D7E48C" w14:textId="77777777" w:rsidR="006D133D" w:rsidRPr="00720910" w:rsidRDefault="006D133D" w:rsidP="006D133D">
      <w:r w:rsidRPr="00720910">
        <w:t xml:space="preserve">                           </w:t>
      </w:r>
    </w:p>
    <w:tbl>
      <w:tblPr>
        <w:tblW w:w="10031" w:type="dxa"/>
        <w:jc w:val="center"/>
        <w:tblLayout w:type="fixed"/>
        <w:tblLook w:val="0000" w:firstRow="0" w:lastRow="0" w:firstColumn="0" w:lastColumn="0" w:noHBand="0" w:noVBand="0"/>
      </w:tblPr>
      <w:tblGrid>
        <w:gridCol w:w="3882"/>
        <w:gridCol w:w="2127"/>
        <w:gridCol w:w="4022"/>
      </w:tblGrid>
      <w:tr w:rsidR="006D133D" w:rsidRPr="00720910" w14:paraId="269CAD4E" w14:textId="77777777" w:rsidTr="002723F9">
        <w:trPr>
          <w:jc w:val="center"/>
        </w:trPr>
        <w:tc>
          <w:tcPr>
            <w:tcW w:w="3882" w:type="dxa"/>
          </w:tcPr>
          <w:p w14:paraId="4C67B4D6" w14:textId="77777777" w:rsidR="006D133D" w:rsidRPr="00720910" w:rsidRDefault="006D133D" w:rsidP="002723F9">
            <w:pPr>
              <w:jc w:val="left"/>
            </w:pPr>
            <w:r w:rsidRPr="00720910">
              <w:t xml:space="preserve">Место </w:t>
            </w:r>
            <w:r>
              <w:rPr>
                <w:lang w:val="sr-Cyrl-RS"/>
              </w:rPr>
              <w:t xml:space="preserve"> </w:t>
            </w:r>
            <w:r w:rsidRPr="00720910">
              <w:t xml:space="preserve">и </w:t>
            </w:r>
            <w:r>
              <w:rPr>
                <w:lang w:val="sr-Cyrl-RS"/>
              </w:rPr>
              <w:t xml:space="preserve">  </w:t>
            </w:r>
            <w:r w:rsidRPr="00720910">
              <w:t xml:space="preserve">датум </w:t>
            </w:r>
            <w:r>
              <w:rPr>
                <w:lang w:val="sr-Cyrl-RS"/>
              </w:rPr>
              <w:t xml:space="preserve"> </w:t>
            </w:r>
            <w:r w:rsidRPr="00720910">
              <w:t xml:space="preserve">издавања Овлашћења          </w:t>
            </w:r>
          </w:p>
          <w:p w14:paraId="419157C0" w14:textId="77777777" w:rsidR="006D133D" w:rsidRPr="00720910" w:rsidRDefault="006D133D" w:rsidP="002723F9"/>
          <w:p w14:paraId="7FE02AB3" w14:textId="77777777" w:rsidR="006D133D" w:rsidRPr="00AE6F4C" w:rsidRDefault="006D133D" w:rsidP="002723F9">
            <w:pPr>
              <w:rPr>
                <w:strike/>
              </w:rPr>
            </w:pPr>
          </w:p>
        </w:tc>
        <w:tc>
          <w:tcPr>
            <w:tcW w:w="2127" w:type="dxa"/>
          </w:tcPr>
          <w:p w14:paraId="55D31FF2" w14:textId="77777777" w:rsidR="006D133D" w:rsidRPr="00720910" w:rsidRDefault="006D133D" w:rsidP="002723F9"/>
        </w:tc>
        <w:tc>
          <w:tcPr>
            <w:tcW w:w="4022" w:type="dxa"/>
          </w:tcPr>
          <w:p w14:paraId="1F7D57C4" w14:textId="77777777" w:rsidR="006D133D" w:rsidRPr="00642854" w:rsidRDefault="006D133D" w:rsidP="002723F9">
            <w:pPr>
              <w:rPr>
                <w:lang w:val="sr-Cyrl-RS"/>
              </w:rPr>
            </w:pPr>
            <w:r>
              <w:rPr>
                <w:lang w:val="sr-Cyrl-RS"/>
              </w:rPr>
              <w:t xml:space="preserve">                           </w:t>
            </w:r>
            <w:r w:rsidRPr="00720910">
              <w:t>Понуђач:</w:t>
            </w:r>
          </w:p>
        </w:tc>
      </w:tr>
      <w:tr w:rsidR="006D133D" w:rsidRPr="00720910" w14:paraId="6BBAE6E8" w14:textId="77777777" w:rsidTr="002723F9">
        <w:trPr>
          <w:jc w:val="center"/>
        </w:trPr>
        <w:tc>
          <w:tcPr>
            <w:tcW w:w="3882" w:type="dxa"/>
          </w:tcPr>
          <w:p w14:paraId="63B15E87" w14:textId="77777777" w:rsidR="006D133D" w:rsidRPr="00720910" w:rsidRDefault="006D133D" w:rsidP="002723F9"/>
        </w:tc>
        <w:tc>
          <w:tcPr>
            <w:tcW w:w="2127" w:type="dxa"/>
          </w:tcPr>
          <w:p w14:paraId="26844F0A" w14:textId="77777777" w:rsidR="006D133D" w:rsidRPr="00720910" w:rsidRDefault="006D133D" w:rsidP="002723F9">
            <w:r>
              <w:rPr>
                <w:lang w:val="sr-Cyrl-RS"/>
              </w:rPr>
              <w:t xml:space="preserve">          </w:t>
            </w:r>
            <w:r w:rsidRPr="00720910">
              <w:t>М.П.</w:t>
            </w:r>
          </w:p>
        </w:tc>
        <w:tc>
          <w:tcPr>
            <w:tcW w:w="4022" w:type="dxa"/>
          </w:tcPr>
          <w:p w14:paraId="3CD8FEFC" w14:textId="77777777" w:rsidR="006D133D" w:rsidRPr="00720910" w:rsidRDefault="006D133D" w:rsidP="002723F9"/>
        </w:tc>
      </w:tr>
      <w:tr w:rsidR="006D133D" w:rsidRPr="00720910" w14:paraId="51159BA0" w14:textId="77777777" w:rsidTr="002723F9">
        <w:trPr>
          <w:jc w:val="center"/>
        </w:trPr>
        <w:tc>
          <w:tcPr>
            <w:tcW w:w="3882" w:type="dxa"/>
            <w:tcBorders>
              <w:bottom w:val="single" w:sz="4" w:space="0" w:color="auto"/>
            </w:tcBorders>
          </w:tcPr>
          <w:p w14:paraId="7C39388E" w14:textId="77777777" w:rsidR="006D133D" w:rsidRPr="00720910" w:rsidRDefault="006D133D" w:rsidP="002723F9"/>
        </w:tc>
        <w:tc>
          <w:tcPr>
            <w:tcW w:w="2127" w:type="dxa"/>
          </w:tcPr>
          <w:p w14:paraId="3A3B9D8B" w14:textId="77777777" w:rsidR="006D133D" w:rsidRPr="00720910" w:rsidRDefault="006D133D" w:rsidP="002723F9"/>
        </w:tc>
        <w:tc>
          <w:tcPr>
            <w:tcW w:w="4022" w:type="dxa"/>
            <w:tcBorders>
              <w:bottom w:val="single" w:sz="4" w:space="0" w:color="auto"/>
            </w:tcBorders>
          </w:tcPr>
          <w:p w14:paraId="1C179E03" w14:textId="77777777" w:rsidR="006D133D" w:rsidRPr="00AD5C5E" w:rsidRDefault="006D133D" w:rsidP="002723F9">
            <w:pPr>
              <w:rPr>
                <w:lang w:val="sr-Cyrl-RS"/>
              </w:rPr>
            </w:pPr>
            <w:r>
              <w:rPr>
                <w:lang w:val="sr-Cyrl-RS"/>
              </w:rPr>
              <w:t xml:space="preserve"> </w:t>
            </w:r>
          </w:p>
        </w:tc>
      </w:tr>
    </w:tbl>
    <w:p w14:paraId="45002E5A" w14:textId="77777777" w:rsidR="006D133D" w:rsidRPr="00720910" w:rsidRDefault="006D133D" w:rsidP="006D133D">
      <w:r w:rsidRPr="00720910">
        <w:t xml:space="preserve">                                                                                       </w:t>
      </w:r>
      <w:r>
        <w:t xml:space="preserve">                  </w:t>
      </w:r>
      <w:r w:rsidRPr="00720910">
        <w:t xml:space="preserve">Потпис </w:t>
      </w:r>
      <w:r>
        <w:rPr>
          <w:lang w:val="sr-Cyrl-RS"/>
        </w:rPr>
        <w:t xml:space="preserve"> </w:t>
      </w:r>
      <w:r w:rsidRPr="00720910">
        <w:t xml:space="preserve">овлашћеног </w:t>
      </w:r>
      <w:r>
        <w:rPr>
          <w:lang w:val="sr-Cyrl-RS"/>
        </w:rPr>
        <w:t xml:space="preserve"> </w:t>
      </w:r>
      <w:r w:rsidRPr="00720910">
        <w:t>лица</w:t>
      </w:r>
    </w:p>
    <w:p w14:paraId="32FF1BBF" w14:textId="77777777" w:rsidR="006D133D" w:rsidRPr="00720910" w:rsidRDefault="006D133D" w:rsidP="006D133D"/>
    <w:p w14:paraId="7FD83B2F" w14:textId="77777777" w:rsidR="006D133D" w:rsidRPr="00720910" w:rsidRDefault="006D133D" w:rsidP="006D133D">
      <w:r w:rsidRPr="00720910">
        <w:t xml:space="preserve">           Прилог:</w:t>
      </w:r>
    </w:p>
    <w:p w14:paraId="2563813F" w14:textId="77777777" w:rsidR="006D133D" w:rsidRPr="009757D1" w:rsidRDefault="006D133D" w:rsidP="006D133D">
      <w:pPr>
        <w:pStyle w:val="ListParagraph"/>
        <w:numPr>
          <w:ilvl w:val="0"/>
          <w:numId w:val="16"/>
        </w:numPr>
        <w:rPr>
          <w:rFonts w:ascii="Arial" w:hAnsi="Arial" w:cs="Arial"/>
        </w:rPr>
      </w:pPr>
      <w:r w:rsidRPr="009757D1">
        <w:rPr>
          <w:rFonts w:ascii="Arial" w:hAnsi="Arial" w:cs="Arial"/>
        </w:rPr>
        <w:t xml:space="preserve">једна отписана и оверена бланко сопствена меница као гаранција за озбиљност понуде </w:t>
      </w:r>
    </w:p>
    <w:p w14:paraId="75621B6F" w14:textId="77777777" w:rsidR="006D133D" w:rsidRPr="009757D1" w:rsidRDefault="006D133D" w:rsidP="006D133D">
      <w:pPr>
        <w:pStyle w:val="ListParagraph"/>
        <w:numPr>
          <w:ilvl w:val="0"/>
          <w:numId w:val="16"/>
        </w:numPr>
        <w:rPr>
          <w:rFonts w:ascii="Arial" w:hAnsi="Arial" w:cs="Arial"/>
        </w:rPr>
      </w:pPr>
      <w:r w:rsidRPr="009757D1">
        <w:rPr>
          <w:rFonts w:ascii="Arial" w:hAnsi="Arial" w:cs="Arial"/>
        </w:rPr>
        <w:t xml:space="preserve">оверена фотокопију важећег Картона депонованих потписа овлашћених лица за располагање новчаним средствима понуђача код  пословне банке; </w:t>
      </w:r>
    </w:p>
    <w:p w14:paraId="4FC37173" w14:textId="77777777" w:rsidR="006D133D" w:rsidRPr="009757D1" w:rsidRDefault="006D133D" w:rsidP="006D133D">
      <w:pPr>
        <w:pStyle w:val="ListParagraph"/>
        <w:numPr>
          <w:ilvl w:val="0"/>
          <w:numId w:val="16"/>
        </w:numPr>
        <w:rPr>
          <w:rFonts w:ascii="Arial" w:hAnsi="Arial" w:cs="Arial"/>
        </w:rPr>
      </w:pPr>
      <w:r w:rsidRPr="009757D1">
        <w:rPr>
          <w:rFonts w:ascii="Arial" w:hAnsi="Arial" w:cs="Arial"/>
        </w:rPr>
        <w:t>фотокопију ОП обрасца ;</w:t>
      </w:r>
    </w:p>
    <w:p w14:paraId="17E439FF" w14:textId="77777777" w:rsidR="006D133D" w:rsidRPr="009757D1" w:rsidRDefault="006D133D" w:rsidP="006D133D">
      <w:pPr>
        <w:pStyle w:val="ListParagraph"/>
        <w:numPr>
          <w:ilvl w:val="0"/>
          <w:numId w:val="16"/>
        </w:numPr>
        <w:rPr>
          <w:rFonts w:ascii="Arial" w:hAnsi="Arial" w:cs="Arial"/>
        </w:rPr>
      </w:pPr>
      <w:r w:rsidRPr="009757D1">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91B0B9" w14:textId="77777777" w:rsidR="006D133D" w:rsidRPr="00642854" w:rsidRDefault="006D133D" w:rsidP="006D133D">
      <w:pPr>
        <w:pStyle w:val="ListParagraph"/>
        <w:numPr>
          <w:ilvl w:val="0"/>
          <w:numId w:val="16"/>
        </w:numPr>
        <w:rPr>
          <w:rFonts w:ascii="Arial" w:hAnsi="Arial" w:cs="Arial"/>
        </w:rPr>
      </w:pPr>
      <w:r w:rsidRPr="009757D1">
        <w:rPr>
          <w:rFonts w:ascii="Arial" w:hAnsi="Arial" w:cs="Arial"/>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w:t>
      </w:r>
      <w:r w:rsidRPr="00642854">
        <w:rPr>
          <w:rFonts w:ascii="Arial" w:hAnsi="Arial" w:cs="Arial"/>
        </w:rPr>
        <w:t>потписује законски заступник понуђача;</w:t>
      </w:r>
    </w:p>
    <w:p w14:paraId="55356ED0" w14:textId="77777777" w:rsidR="006D133D" w:rsidRPr="00642854" w:rsidRDefault="006D133D" w:rsidP="006D133D">
      <w:pPr>
        <w:pStyle w:val="KDKomentar"/>
        <w:numPr>
          <w:ilvl w:val="0"/>
          <w:numId w:val="16"/>
        </w:numPr>
        <w:spacing w:before="0"/>
        <w:rPr>
          <w:rFonts w:eastAsia="TimesNewRomanPS-BoldMT" w:cs="Arial"/>
          <w:b/>
          <w:i w:val="0"/>
          <w:noProof/>
          <w:color w:val="auto"/>
          <w:sz w:val="22"/>
          <w:szCs w:val="22"/>
          <w:u w:val="single"/>
        </w:rPr>
      </w:pPr>
      <w:r w:rsidRPr="00642854">
        <w:rPr>
          <w:rFonts w:eastAsia="TimesNewRomanPS-BoldMT" w:cs="Arial"/>
          <w:b/>
          <w:i w:val="0"/>
          <w:noProof/>
          <w:color w:val="auto"/>
          <w:sz w:val="22"/>
          <w:szCs w:val="22"/>
          <w:u w:val="single"/>
        </w:rPr>
        <w:t>Менично писмо у складу са садржином овог Прилога се доставља уз уговор</w:t>
      </w:r>
      <w:r>
        <w:rPr>
          <w:rFonts w:eastAsia="TimesNewRomanPS-BoldMT" w:cs="Arial"/>
          <w:b/>
          <w:i w:val="0"/>
          <w:noProof/>
          <w:color w:val="auto"/>
          <w:sz w:val="22"/>
          <w:szCs w:val="22"/>
          <w:u w:val="single"/>
          <w:lang w:val="sr-Cyrl-RS"/>
        </w:rPr>
        <w:t xml:space="preserve">. </w:t>
      </w:r>
    </w:p>
    <w:p w14:paraId="7DE917F2" w14:textId="77777777" w:rsidR="006D133D" w:rsidRPr="00642854" w:rsidRDefault="006D133D" w:rsidP="006D133D">
      <w:pPr>
        <w:pStyle w:val="CommentText"/>
        <w:ind w:left="720"/>
      </w:pPr>
    </w:p>
    <w:p w14:paraId="72489ED0" w14:textId="77777777" w:rsidR="006D133D" w:rsidRPr="00642854" w:rsidRDefault="006D133D" w:rsidP="006D133D">
      <w:pPr>
        <w:pStyle w:val="ListParagraph"/>
        <w:rPr>
          <w:rFonts w:ascii="Arial" w:hAnsi="Arial" w:cs="Arial"/>
        </w:rPr>
      </w:pPr>
    </w:p>
    <w:p w14:paraId="67019429" w14:textId="77777777" w:rsidR="006D133D" w:rsidRPr="009757D1" w:rsidRDefault="006D133D" w:rsidP="006D133D">
      <w:pPr>
        <w:rPr>
          <w:rFonts w:cs="Arial"/>
        </w:rPr>
      </w:pPr>
    </w:p>
    <w:p w14:paraId="429DD9D0" w14:textId="77777777" w:rsidR="006D133D" w:rsidRDefault="006D133D" w:rsidP="006D133D">
      <w:pPr>
        <w:rPr>
          <w:rFonts w:cs="Arial"/>
        </w:rPr>
      </w:pPr>
    </w:p>
    <w:p w14:paraId="3CB9D023" w14:textId="77777777" w:rsidR="006D133D" w:rsidRDefault="006D133D" w:rsidP="006D133D">
      <w:pPr>
        <w:rPr>
          <w:rFonts w:cs="Arial"/>
        </w:rPr>
      </w:pPr>
    </w:p>
    <w:p w14:paraId="3F72A4CF" w14:textId="77777777" w:rsidR="006D133D" w:rsidRDefault="006D133D" w:rsidP="006D133D">
      <w:pPr>
        <w:rPr>
          <w:rFonts w:cs="Arial"/>
        </w:rPr>
      </w:pPr>
    </w:p>
    <w:p w14:paraId="2C2967BA" w14:textId="77777777" w:rsidR="006D133D" w:rsidRDefault="006D133D" w:rsidP="006D133D">
      <w:pPr>
        <w:rPr>
          <w:rFonts w:cs="Arial"/>
        </w:rPr>
      </w:pPr>
    </w:p>
    <w:p w14:paraId="4B7D0BD5" w14:textId="77777777" w:rsidR="006D133D" w:rsidRDefault="006D133D" w:rsidP="006D133D">
      <w:pPr>
        <w:rPr>
          <w:rFonts w:cs="Arial"/>
        </w:rPr>
      </w:pPr>
    </w:p>
    <w:p w14:paraId="173BCC3D" w14:textId="77777777" w:rsidR="006D133D" w:rsidRDefault="006D133D" w:rsidP="006D133D">
      <w:pPr>
        <w:rPr>
          <w:rFonts w:cs="Arial"/>
        </w:rPr>
      </w:pPr>
    </w:p>
    <w:p w14:paraId="6C16FC2D" w14:textId="77777777" w:rsidR="006D133D" w:rsidRDefault="006D133D" w:rsidP="006D133D">
      <w:pPr>
        <w:rPr>
          <w:rFonts w:cs="Arial"/>
        </w:rPr>
      </w:pPr>
    </w:p>
    <w:p w14:paraId="48D53725" w14:textId="77777777" w:rsidR="006D133D" w:rsidRDefault="006D133D" w:rsidP="006D133D">
      <w:pPr>
        <w:rPr>
          <w:rFonts w:cs="Arial"/>
        </w:rPr>
      </w:pPr>
    </w:p>
    <w:p w14:paraId="1C97B3D7" w14:textId="799E5EE0" w:rsidR="006D133D" w:rsidRDefault="006D133D" w:rsidP="006D133D">
      <w:pPr>
        <w:rPr>
          <w:rFonts w:cs="Arial"/>
        </w:rPr>
      </w:pPr>
    </w:p>
    <w:p w14:paraId="02DB023F" w14:textId="77777777" w:rsidR="006D133D" w:rsidRPr="009757D1" w:rsidRDefault="006D133D" w:rsidP="006D133D">
      <w:pPr>
        <w:ind w:left="7200" w:firstLine="720"/>
        <w:rPr>
          <w:b/>
        </w:rPr>
      </w:pPr>
      <w:r w:rsidRPr="009757D1">
        <w:rPr>
          <w:b/>
        </w:rPr>
        <w:t>ПРИЛОГ  4.</w:t>
      </w:r>
    </w:p>
    <w:p w14:paraId="26F1D4C6" w14:textId="77777777" w:rsidR="006D133D" w:rsidRPr="009757D1" w:rsidRDefault="006D133D" w:rsidP="006D133D">
      <w:pPr>
        <w:rPr>
          <w:b/>
        </w:rPr>
      </w:pPr>
    </w:p>
    <w:p w14:paraId="267C7804" w14:textId="77777777" w:rsidR="006D133D" w:rsidRPr="00720910" w:rsidRDefault="006D133D" w:rsidP="006D133D">
      <w:r w:rsidRPr="00720910">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014F1E5" w14:textId="77777777" w:rsidR="006D133D" w:rsidRPr="009757D1" w:rsidRDefault="006D133D" w:rsidP="006D133D">
      <w:pPr>
        <w:rPr>
          <w:b/>
        </w:rPr>
      </w:pPr>
      <w:r w:rsidRPr="009757D1">
        <w:rPr>
          <w:b/>
        </w:rPr>
        <w:t>(напомена: не доставља се у понуди)</w:t>
      </w:r>
    </w:p>
    <w:p w14:paraId="0E9099C3" w14:textId="77777777" w:rsidR="006D133D" w:rsidRPr="009757D1" w:rsidRDefault="006D133D" w:rsidP="006D133D">
      <w:pPr>
        <w:rPr>
          <w:b/>
        </w:rPr>
      </w:pPr>
    </w:p>
    <w:p w14:paraId="5C6790D3" w14:textId="77777777" w:rsidR="006D133D" w:rsidRPr="00720910" w:rsidRDefault="006D133D" w:rsidP="006D133D">
      <w:r w:rsidRPr="00720910">
        <w:t>ДУЖНИК:  …………………………………………………………………………........................</w:t>
      </w:r>
    </w:p>
    <w:p w14:paraId="0C2BD755" w14:textId="77777777" w:rsidR="006D133D" w:rsidRPr="00720910" w:rsidRDefault="006D133D" w:rsidP="006D133D">
      <w:r w:rsidRPr="00720910">
        <w:t>(назив и седиште Понуђача)</w:t>
      </w:r>
    </w:p>
    <w:p w14:paraId="08F081D8" w14:textId="77777777" w:rsidR="006D133D" w:rsidRPr="00720910" w:rsidRDefault="006D133D" w:rsidP="006D133D">
      <w:r w:rsidRPr="00720910">
        <w:t>МАТИЧНИ БРОЈ ДУЖНИКА (Понуђача): ..................................................................</w:t>
      </w:r>
    </w:p>
    <w:p w14:paraId="0DB1E429" w14:textId="77777777" w:rsidR="006D133D" w:rsidRPr="00720910" w:rsidRDefault="006D133D" w:rsidP="006D133D">
      <w:r w:rsidRPr="00720910">
        <w:t>ТЕКУЋИ РАЧУН ДУЖНИКА (Понуђача): ...................................................................</w:t>
      </w:r>
    </w:p>
    <w:p w14:paraId="7C8A9E35" w14:textId="77777777" w:rsidR="006D133D" w:rsidRPr="00720910" w:rsidRDefault="006D133D" w:rsidP="006D133D">
      <w:r w:rsidRPr="00720910">
        <w:t>ПИБ ДУЖНИКА (Понуђача): ........................................................................................</w:t>
      </w:r>
    </w:p>
    <w:p w14:paraId="6CE442A0" w14:textId="77777777" w:rsidR="006D133D" w:rsidRPr="00720910" w:rsidRDefault="006D133D" w:rsidP="006D133D">
      <w:r w:rsidRPr="00720910">
        <w:t xml:space="preserve">и з д а ј е  </w:t>
      </w:r>
      <w:r>
        <w:t xml:space="preserve">  </w:t>
      </w:r>
      <w:r w:rsidRPr="00720910">
        <w:t>д а н а ............................ године</w:t>
      </w:r>
    </w:p>
    <w:p w14:paraId="0BDCD935" w14:textId="77777777" w:rsidR="006D133D" w:rsidRPr="00720910" w:rsidRDefault="006D133D" w:rsidP="006D133D">
      <w:r w:rsidRPr="00720910">
        <w:t>МЕНИЧНО ПИСМО – ОВЛАШЋЕЊЕ ЗА КОРИСНИКА  БЛАНКО СОПСТВЕНЕ МЕНИЦЕ</w:t>
      </w:r>
    </w:p>
    <w:p w14:paraId="32857B14" w14:textId="77777777" w:rsidR="006D133D" w:rsidRDefault="006D133D" w:rsidP="006D133D"/>
    <w:p w14:paraId="45CF8A47" w14:textId="77777777" w:rsidR="006D133D" w:rsidRPr="00720910" w:rsidRDefault="006D133D" w:rsidP="006D133D">
      <w:r w:rsidRPr="00720910">
        <w:t xml:space="preserve">КОРИСНИК - ПОВЕРИЛАЦ: Јавно предузеће „Електроприведа Србије“ Београд, Улица Балканска број 13, 11000 Београд, </w:t>
      </w:r>
      <w:r>
        <w:rPr>
          <w:lang w:val="sr-Cyrl-RS"/>
        </w:rPr>
        <w:t xml:space="preserve">Огранак  Колубара  Лазаревац, ул. Светог  Саве  бр. 1,   </w:t>
      </w:r>
      <w:r w:rsidRPr="00720910">
        <w:t>Матични</w:t>
      </w:r>
      <w:r>
        <w:rPr>
          <w:lang w:val="sr-Cyrl-RS"/>
        </w:rPr>
        <w:t xml:space="preserve"> </w:t>
      </w:r>
      <w:r w:rsidRPr="00720910">
        <w:t xml:space="preserve"> број </w:t>
      </w:r>
      <w:r>
        <w:rPr>
          <w:lang w:val="sr-Cyrl-RS"/>
        </w:rPr>
        <w:t xml:space="preserve"> </w:t>
      </w:r>
      <w:r w:rsidRPr="00720910">
        <w:t>20053658, ПИБ 103920327, бр. Тек. рачуна: 205-23250-81 Комерцијална банка.</w:t>
      </w:r>
    </w:p>
    <w:p w14:paraId="45F8A1BB" w14:textId="77777777" w:rsidR="006D133D" w:rsidRPr="00720910" w:rsidRDefault="006D133D" w:rsidP="006D133D">
      <w:r w:rsidRPr="00720910">
        <w:t xml:space="preserve">Предајемо вам потписану и оверену, бланко  сопствену  меницу која је неопозива, без права протеста и наплатива на први позив, серијски </w:t>
      </w:r>
      <w:r>
        <w:t xml:space="preserve"> </w:t>
      </w:r>
      <w:r w:rsidRPr="00720910">
        <w:t>бр.</w:t>
      </w:r>
      <w:r>
        <w:rPr>
          <w:lang w:val="sr-Cyrl-RS"/>
        </w:rPr>
        <w:t xml:space="preserve"> </w:t>
      </w:r>
      <w:r w:rsidRPr="00720910">
        <w:t>_________________</w:t>
      </w:r>
      <w:r>
        <w:rPr>
          <w:lang w:val="sr-Cyrl-RS"/>
        </w:rPr>
        <w:t xml:space="preserve">_ </w:t>
      </w:r>
      <w:r w:rsidRPr="00720910">
        <w:t xml:space="preserve"> (уписати серијски број)  као средство финансијског обезбеђења и овлашћујемо Повериоца, да предату меницу може </w:t>
      </w:r>
      <w:r>
        <w:t xml:space="preserve">попунити до максималног износа </w:t>
      </w:r>
      <w:r w:rsidRPr="00720910">
        <w:t>од ___________________ динара, (и  словима  ___________________</w:t>
      </w:r>
      <w:r>
        <w:rPr>
          <w:lang w:val="sr-Cyrl-RS"/>
        </w:rPr>
        <w:t xml:space="preserve">________________   </w:t>
      </w:r>
      <w:r w:rsidRPr="00720910">
        <w:t xml:space="preserve">динара), по </w:t>
      </w:r>
      <w:r>
        <w:rPr>
          <w:lang w:val="sr-Cyrl-RS"/>
        </w:rPr>
        <w:t xml:space="preserve"> </w:t>
      </w:r>
      <w:r w:rsidRPr="00720910">
        <w:t xml:space="preserve">Уговору </w:t>
      </w:r>
      <w:r>
        <w:rPr>
          <w:lang w:val="sr-Cyrl-RS"/>
        </w:rPr>
        <w:t xml:space="preserve"> </w:t>
      </w:r>
      <w:r w:rsidRPr="00720910">
        <w:t>о ________________________ (навести предмет уговора), бр.</w:t>
      </w:r>
      <w:r>
        <w:rPr>
          <w:lang w:val="sr-Cyrl-RS"/>
        </w:rPr>
        <w:t xml:space="preserve">  </w:t>
      </w:r>
      <w:r w:rsidRPr="00720910">
        <w:t>_____</w:t>
      </w:r>
      <w:r>
        <w:rPr>
          <w:lang w:val="sr-Cyrl-RS"/>
        </w:rPr>
        <w:t xml:space="preserve">__________________  </w:t>
      </w:r>
      <w:r w:rsidRPr="00720910">
        <w:t>од _________</w:t>
      </w:r>
      <w:r>
        <w:rPr>
          <w:lang w:val="sr-Cyrl-RS"/>
        </w:rPr>
        <w:t xml:space="preserve">_______________   </w:t>
      </w:r>
      <w:r w:rsidRPr="00720910">
        <w:t>(заведен код Корисника - Повериоца) и бр._______</w:t>
      </w:r>
      <w:r>
        <w:rPr>
          <w:lang w:val="sr-Cyrl-RS"/>
        </w:rPr>
        <w:t>___________</w:t>
      </w:r>
      <w:r w:rsidRPr="00720910">
        <w:t xml:space="preserve"> од _________</w:t>
      </w:r>
      <w:r>
        <w:rPr>
          <w:lang w:val="sr-Cyrl-RS"/>
        </w:rPr>
        <w:t xml:space="preserve">______________ </w:t>
      </w:r>
      <w:r w:rsidRPr="00720910">
        <w:t xml:space="preserve">(заведен код дужника) као средство финансијског обезбеђења за oтклањање недостатака у гарантном року у вредности од 5% вредности уговора без ПДВ уколико </w:t>
      </w:r>
      <w:r>
        <w:rPr>
          <w:lang w:val="sr-Cyrl-RS"/>
        </w:rPr>
        <w:t xml:space="preserve"> </w:t>
      </w:r>
      <w:r w:rsidRPr="00720910">
        <w:t>________________________ (назив дужника), као  дужник не  отклони  недостатке у  гарантном року.</w:t>
      </w:r>
    </w:p>
    <w:p w14:paraId="6E6157E6" w14:textId="77777777" w:rsidR="006D133D" w:rsidRPr="007C0149" w:rsidRDefault="006D133D" w:rsidP="006D133D">
      <w:pPr>
        <w:rPr>
          <w:lang w:val="sr-Cyrl-RS"/>
        </w:rPr>
      </w:pPr>
      <w:r w:rsidRPr="00720910">
        <w:t>Издата Бланко соло меница може се поднети на наплату у року доспећа  утврђеном  Уговором т.ј</w:t>
      </w:r>
      <w:r>
        <w:t xml:space="preserve">. најкасније до истека рока од </w:t>
      </w:r>
      <w:r w:rsidRPr="00720910">
        <w:t xml:space="preserve">30 (словима: тридесет) дана  од   </w:t>
      </w:r>
      <w:r>
        <w:t>дана  истека гарантног</w:t>
      </w:r>
      <w:r>
        <w:rPr>
          <w:lang w:val="sr-Cyrl-RS"/>
        </w:rPr>
        <w:t xml:space="preserve"> </w:t>
      </w:r>
      <w:r>
        <w:t>рока</w:t>
      </w:r>
      <w:r>
        <w:rPr>
          <w:lang w:val="sr-Cyrl-RS"/>
        </w:rPr>
        <w:t>.</w:t>
      </w:r>
      <w:r>
        <w:t xml:space="preserve"> </w:t>
      </w:r>
    </w:p>
    <w:p w14:paraId="27761202" w14:textId="77777777" w:rsidR="006D133D" w:rsidRDefault="006D133D" w:rsidP="006D133D">
      <w:r w:rsidRPr="00720910">
        <w:t xml:space="preserve">Овлашћујемо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а  у корист текућег рачуна Повериоца </w:t>
      </w:r>
    </w:p>
    <w:p w14:paraId="779DAF83" w14:textId="77777777" w:rsidR="006D133D" w:rsidRDefault="006D133D" w:rsidP="006D133D">
      <w:pPr>
        <w:spacing w:before="0"/>
        <w:rPr>
          <w:rFonts w:cs="Arial"/>
          <w:szCs w:val="24"/>
        </w:rPr>
      </w:pPr>
    </w:p>
    <w:p w14:paraId="77633E28" w14:textId="77777777" w:rsidR="006D133D" w:rsidRPr="00DF0A81" w:rsidRDefault="006D133D" w:rsidP="006D133D">
      <w:pPr>
        <w:spacing w:before="0"/>
        <w:rPr>
          <w:rFonts w:cs="Arial"/>
          <w:szCs w:val="24"/>
        </w:rPr>
      </w:pPr>
      <w:r w:rsidRPr="00C46AB8">
        <w:rPr>
          <w:rFonts w:cs="Arial"/>
          <w:szCs w:val="24"/>
        </w:rPr>
        <w:t>Овлашћујемо банке код којих имамо рачуне да наплату-плаћање изврше на терет свих наших рачуна,као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14:paraId="35547141" w14:textId="77777777" w:rsidR="006D133D" w:rsidRPr="00720910" w:rsidRDefault="006D133D" w:rsidP="006D133D">
      <w:r w:rsidRPr="00720910">
        <w:t xml:space="preserve">Меница је важећа и у случају да у току трајања реализације наведеног Уговора дође до: промена </w:t>
      </w:r>
      <w:r>
        <w:rPr>
          <w:lang w:val="sr-Cyrl-RS"/>
        </w:rPr>
        <w:t xml:space="preserve">лица </w:t>
      </w:r>
      <w:r w:rsidRPr="00720910">
        <w:t>овлашћених за заступање</w:t>
      </w:r>
      <w:r>
        <w:rPr>
          <w:lang w:val="sr-Cyrl-RS"/>
        </w:rPr>
        <w:t xml:space="preserve"> </w:t>
      </w:r>
      <w:r>
        <w:t xml:space="preserve">дужника </w:t>
      </w:r>
      <w:r w:rsidRPr="00720910">
        <w:t xml:space="preserve">промена лица овлашћених за располагање </w:t>
      </w:r>
      <w:r w:rsidRPr="00720910">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8993AC" w14:textId="77777777" w:rsidR="006D133D" w:rsidRPr="00720910" w:rsidRDefault="006D133D" w:rsidP="006D133D">
      <w:r w:rsidRPr="00720910">
        <w:t>Дужник се одриче права на повлачење овог овлашћења, на стављање приговора на задужење и на сторнирање задужења по овом основу за наплату.</w:t>
      </w:r>
    </w:p>
    <w:p w14:paraId="4FF2E4C8" w14:textId="77777777" w:rsidR="006D133D" w:rsidRPr="00720910" w:rsidRDefault="006D133D" w:rsidP="006D133D">
      <w:r w:rsidRPr="00720910">
        <w:t>Меница је потписана од стране овлашћеног лица за заступање Дужника _____________________(унети име и презиме овлашћеног лица).</w:t>
      </w:r>
    </w:p>
    <w:p w14:paraId="343FA872" w14:textId="77777777" w:rsidR="006D133D" w:rsidRPr="00720910" w:rsidRDefault="006D133D" w:rsidP="006D133D">
      <w:r w:rsidRPr="00720910">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092DE473" w14:textId="77777777" w:rsidR="006D133D" w:rsidRDefault="006D133D" w:rsidP="006D133D"/>
    <w:p w14:paraId="40A1CABF" w14:textId="684AAE5A" w:rsidR="006D133D" w:rsidRPr="007C0149" w:rsidRDefault="006D133D" w:rsidP="006D133D">
      <w:pPr>
        <w:rPr>
          <w:lang w:val="sr-Cyrl-RS"/>
        </w:rPr>
      </w:pPr>
      <w:r w:rsidRPr="00720910">
        <w:t xml:space="preserve">Место и </w:t>
      </w:r>
      <w:r>
        <w:rPr>
          <w:lang w:val="sr-Cyrl-RS"/>
        </w:rPr>
        <w:t xml:space="preserve"> </w:t>
      </w:r>
      <w:r w:rsidRPr="00720910">
        <w:t xml:space="preserve">датум </w:t>
      </w:r>
      <w:r>
        <w:rPr>
          <w:lang w:val="sr-Cyrl-RS"/>
        </w:rPr>
        <w:t xml:space="preserve"> </w:t>
      </w:r>
      <w:r w:rsidRPr="00720910">
        <w:t xml:space="preserve">издавања Овлашћења  </w:t>
      </w:r>
      <w:r>
        <w:rPr>
          <w:lang w:val="sr-Cyrl-RS"/>
        </w:rPr>
        <w:t xml:space="preserve">                               </w:t>
      </w:r>
      <w:r w:rsidR="00A8769E">
        <w:rPr>
          <w:lang w:val="sr-Cyrl-RS"/>
        </w:rPr>
        <w:t xml:space="preserve">                   </w:t>
      </w:r>
      <w:r>
        <w:rPr>
          <w:lang w:val="sr-Cyrl-RS"/>
        </w:rPr>
        <w:t xml:space="preserve"> </w:t>
      </w:r>
      <w:r w:rsidRPr="00720910">
        <w:rPr>
          <w:rFonts w:eastAsia="Lucida Sans Unicode"/>
        </w:rPr>
        <w:t>Понуђач:</w:t>
      </w:r>
    </w:p>
    <w:p w14:paraId="19EBD95B" w14:textId="77777777" w:rsidR="006D133D" w:rsidRPr="00720910" w:rsidRDefault="006D133D" w:rsidP="006D133D"/>
    <w:tbl>
      <w:tblPr>
        <w:tblW w:w="10031" w:type="dxa"/>
        <w:tblInd w:w="108" w:type="dxa"/>
        <w:tblLayout w:type="fixed"/>
        <w:tblLook w:val="0000" w:firstRow="0" w:lastRow="0" w:firstColumn="0" w:lastColumn="0" w:noHBand="0" w:noVBand="0"/>
      </w:tblPr>
      <w:tblGrid>
        <w:gridCol w:w="3880"/>
        <w:gridCol w:w="2127"/>
        <w:gridCol w:w="4024"/>
      </w:tblGrid>
      <w:tr w:rsidR="006D133D" w:rsidRPr="00720910" w14:paraId="7DA196D2" w14:textId="77777777" w:rsidTr="002723F9">
        <w:tc>
          <w:tcPr>
            <w:tcW w:w="3880" w:type="dxa"/>
            <w:shd w:val="clear" w:color="auto" w:fill="auto"/>
          </w:tcPr>
          <w:p w14:paraId="07FE34FB" w14:textId="77777777" w:rsidR="006D133D" w:rsidRPr="00720910" w:rsidRDefault="006D133D" w:rsidP="002723F9">
            <w:pPr>
              <w:rPr>
                <w:rFonts w:eastAsia="Lucida Sans Unicode"/>
              </w:rPr>
            </w:pPr>
          </w:p>
        </w:tc>
        <w:tc>
          <w:tcPr>
            <w:tcW w:w="2127" w:type="dxa"/>
            <w:shd w:val="clear" w:color="auto" w:fill="auto"/>
          </w:tcPr>
          <w:p w14:paraId="3E432826" w14:textId="77777777" w:rsidR="006D133D" w:rsidRPr="00720910" w:rsidRDefault="006D133D" w:rsidP="002723F9">
            <w:pPr>
              <w:rPr>
                <w:rFonts w:eastAsia="Lucida Sans Unicode"/>
              </w:rPr>
            </w:pPr>
            <w:r>
              <w:rPr>
                <w:rFonts w:eastAsia="Lucida Sans Unicode"/>
                <w:lang w:val="sr-Cyrl-RS"/>
              </w:rPr>
              <w:t xml:space="preserve">      </w:t>
            </w:r>
            <w:r w:rsidRPr="00720910">
              <w:rPr>
                <w:rFonts w:eastAsia="Lucida Sans Unicode"/>
              </w:rPr>
              <w:t>М.П.</w:t>
            </w:r>
          </w:p>
        </w:tc>
        <w:tc>
          <w:tcPr>
            <w:tcW w:w="4024" w:type="dxa"/>
            <w:shd w:val="clear" w:color="auto" w:fill="auto"/>
          </w:tcPr>
          <w:p w14:paraId="3167FEAA" w14:textId="77777777" w:rsidR="006D133D" w:rsidRPr="00720910" w:rsidRDefault="006D133D" w:rsidP="002723F9">
            <w:pPr>
              <w:rPr>
                <w:rFonts w:eastAsia="Lucida Sans Unicode"/>
              </w:rPr>
            </w:pPr>
          </w:p>
        </w:tc>
      </w:tr>
      <w:tr w:rsidR="006D133D" w:rsidRPr="00720910" w14:paraId="06B68CDA" w14:textId="77777777" w:rsidTr="002723F9">
        <w:tc>
          <w:tcPr>
            <w:tcW w:w="3880" w:type="dxa"/>
            <w:tcBorders>
              <w:bottom w:val="single" w:sz="4" w:space="0" w:color="000000"/>
            </w:tcBorders>
            <w:shd w:val="clear" w:color="auto" w:fill="auto"/>
          </w:tcPr>
          <w:p w14:paraId="3B23F90A" w14:textId="77777777" w:rsidR="006D133D" w:rsidRPr="00720910" w:rsidRDefault="006D133D" w:rsidP="002723F9">
            <w:pPr>
              <w:rPr>
                <w:rFonts w:eastAsia="Lucida Sans Unicode"/>
              </w:rPr>
            </w:pPr>
          </w:p>
        </w:tc>
        <w:tc>
          <w:tcPr>
            <w:tcW w:w="2127" w:type="dxa"/>
            <w:shd w:val="clear" w:color="auto" w:fill="auto"/>
          </w:tcPr>
          <w:p w14:paraId="6E15CD1F" w14:textId="77777777" w:rsidR="006D133D" w:rsidRPr="00720910" w:rsidRDefault="006D133D" w:rsidP="002723F9">
            <w:pPr>
              <w:rPr>
                <w:rFonts w:eastAsia="Lucida Sans Unicode"/>
              </w:rPr>
            </w:pPr>
          </w:p>
        </w:tc>
        <w:tc>
          <w:tcPr>
            <w:tcW w:w="4024" w:type="dxa"/>
            <w:tcBorders>
              <w:bottom w:val="single" w:sz="4" w:space="0" w:color="000000"/>
            </w:tcBorders>
            <w:shd w:val="clear" w:color="auto" w:fill="auto"/>
          </w:tcPr>
          <w:p w14:paraId="556B0BF5" w14:textId="77777777" w:rsidR="006D133D" w:rsidRPr="00720910" w:rsidRDefault="006D133D" w:rsidP="002723F9">
            <w:pPr>
              <w:rPr>
                <w:rFonts w:eastAsia="Lucida Sans Unicode"/>
              </w:rPr>
            </w:pPr>
          </w:p>
        </w:tc>
      </w:tr>
    </w:tbl>
    <w:p w14:paraId="24462851" w14:textId="77777777" w:rsidR="006D133D" w:rsidRDefault="006D133D" w:rsidP="006D133D">
      <w:pPr>
        <w:rPr>
          <w:rFonts w:eastAsia="Lucida Sans Unicode"/>
        </w:rPr>
      </w:pPr>
      <w:r w:rsidRPr="00720910">
        <w:rPr>
          <w:rFonts w:eastAsia="Lucida Sans Unicode"/>
        </w:rPr>
        <w:t xml:space="preserve">                                                                                                             Потпис овлашћеног лица</w:t>
      </w:r>
    </w:p>
    <w:p w14:paraId="328569D8" w14:textId="77777777" w:rsidR="006D133D" w:rsidRPr="007C0149" w:rsidRDefault="006D133D" w:rsidP="006D133D">
      <w:pPr>
        <w:rPr>
          <w:rFonts w:eastAsia="Lucida Sans Unicode"/>
        </w:rPr>
      </w:pPr>
      <w:r>
        <w:t xml:space="preserve">     </w:t>
      </w:r>
      <w:r w:rsidRPr="00720910">
        <w:t>Прилог :</w:t>
      </w:r>
    </w:p>
    <w:p w14:paraId="433A42B5" w14:textId="77777777" w:rsidR="006D133D" w:rsidRPr="00720910" w:rsidRDefault="006D133D" w:rsidP="006D133D"/>
    <w:p w14:paraId="2D1DFF49" w14:textId="77777777" w:rsidR="006D133D" w:rsidRPr="00720910" w:rsidRDefault="006D133D" w:rsidP="006D133D">
      <w:r>
        <w:rPr>
          <w:lang w:val="sr-Cyrl-RS"/>
        </w:rPr>
        <w:t xml:space="preserve">-   </w:t>
      </w:r>
      <w:r>
        <w:rPr>
          <w:lang w:val="sr-Latn-RS"/>
        </w:rPr>
        <w:t xml:space="preserve">   </w:t>
      </w:r>
      <w:r w:rsidRPr="00720910">
        <w:t xml:space="preserve">једна отписана и оверена бланко сопствена меница као гаранција за озбиљност понуде </w:t>
      </w:r>
    </w:p>
    <w:p w14:paraId="72D74BB7" w14:textId="77777777" w:rsidR="006D133D" w:rsidRPr="00720910" w:rsidRDefault="006D133D" w:rsidP="006D133D">
      <w:r>
        <w:rPr>
          <w:lang w:val="sr-Cyrl-RS"/>
        </w:rPr>
        <w:t xml:space="preserve"> -  </w:t>
      </w:r>
      <w:r w:rsidRPr="00720910">
        <w:t xml:space="preserve">оверену фотокопију важећег Картона депонованих потписа овлашћених лица за располагање новчаним средствима понуђача код  пословне банке; </w:t>
      </w:r>
    </w:p>
    <w:p w14:paraId="48808E29" w14:textId="77777777" w:rsidR="006D133D" w:rsidRPr="00720910" w:rsidRDefault="006D133D" w:rsidP="006D133D">
      <w:r>
        <w:rPr>
          <w:lang w:val="sr-Cyrl-RS"/>
        </w:rPr>
        <w:t xml:space="preserve">-  </w:t>
      </w:r>
      <w:r>
        <w:rPr>
          <w:lang w:val="sr-Latn-RS"/>
        </w:rPr>
        <w:t xml:space="preserve">   </w:t>
      </w:r>
      <w:r w:rsidRPr="00720910">
        <w:t xml:space="preserve">фотокопију </w:t>
      </w:r>
      <w:r>
        <w:t xml:space="preserve"> </w:t>
      </w:r>
      <w:r w:rsidRPr="00720910">
        <w:t>ОП обрасца ;</w:t>
      </w:r>
    </w:p>
    <w:p w14:paraId="06DA9D47" w14:textId="77777777" w:rsidR="006D133D" w:rsidRPr="00720910" w:rsidRDefault="006D133D" w:rsidP="006D133D">
      <w:r>
        <w:rPr>
          <w:lang w:val="sr-Cyrl-RS"/>
        </w:rPr>
        <w:t xml:space="preserve">-  </w:t>
      </w:r>
      <w:r>
        <w:rPr>
          <w:lang w:val="sr-Latn-RS"/>
        </w:rPr>
        <w:t xml:space="preserve">    </w:t>
      </w:r>
      <w:r w:rsidRPr="00720910">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D0733B" w14:textId="77777777" w:rsidR="006D133D" w:rsidRPr="00720910" w:rsidRDefault="006D133D" w:rsidP="006D133D">
      <w:r>
        <w:rPr>
          <w:lang w:val="sr-Cyrl-RS"/>
        </w:rPr>
        <w:t xml:space="preserve">- </w:t>
      </w:r>
      <w:r>
        <w:rPr>
          <w:lang w:val="sr-Latn-RS"/>
        </w:rPr>
        <w:t xml:space="preserve">  </w:t>
      </w:r>
      <w:r w:rsidRPr="00720910">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6E14805" w14:textId="77777777" w:rsidR="006D133D" w:rsidRPr="00720910" w:rsidRDefault="006D133D" w:rsidP="006D133D"/>
    <w:p w14:paraId="1B94BA64" w14:textId="77777777" w:rsidR="006D133D" w:rsidRDefault="006D133D" w:rsidP="006D133D"/>
    <w:p w14:paraId="33BF4840" w14:textId="77777777" w:rsidR="006D133D" w:rsidRDefault="006D133D" w:rsidP="006D133D"/>
    <w:p w14:paraId="4C438263" w14:textId="77777777" w:rsidR="006D133D" w:rsidRDefault="006D133D" w:rsidP="006D133D"/>
    <w:p w14:paraId="54EDE036" w14:textId="77777777" w:rsidR="006D133D" w:rsidRDefault="006D133D" w:rsidP="006D133D"/>
    <w:p w14:paraId="44BF6610" w14:textId="77777777" w:rsidR="006D133D" w:rsidRDefault="006D133D" w:rsidP="006D133D"/>
    <w:p w14:paraId="58C24B82" w14:textId="77777777" w:rsidR="00A16B45" w:rsidRPr="00A16B45" w:rsidRDefault="00A16B45" w:rsidP="00A16B45">
      <w:pPr>
        <w:spacing w:before="0"/>
        <w:rPr>
          <w:rFonts w:cs="Arial"/>
          <w:lang w:val="sr-Cyrl-RS"/>
        </w:rPr>
      </w:pPr>
    </w:p>
    <w:p w14:paraId="30D7933E" w14:textId="77777777" w:rsidR="00A16B45" w:rsidRDefault="00A16B45" w:rsidP="00A16B45">
      <w:pPr>
        <w:spacing w:before="0"/>
        <w:rPr>
          <w:rFonts w:cs="Arial"/>
        </w:rPr>
      </w:pPr>
    </w:p>
    <w:p w14:paraId="42164616" w14:textId="77777777" w:rsidR="000E6BEA" w:rsidRDefault="000E6BEA" w:rsidP="00A16B45">
      <w:pPr>
        <w:spacing w:before="0"/>
        <w:jc w:val="right"/>
        <w:rPr>
          <w:rFonts w:cs="Arial"/>
          <w:b/>
          <w:lang w:val="sr-Cyrl-CS"/>
        </w:rPr>
      </w:pPr>
    </w:p>
    <w:p w14:paraId="6B8B898E" w14:textId="58669A44" w:rsidR="000E6BEA" w:rsidRDefault="000E6BEA" w:rsidP="00A16B45">
      <w:pPr>
        <w:spacing w:before="0"/>
        <w:jc w:val="right"/>
        <w:rPr>
          <w:rFonts w:cs="Arial"/>
          <w:b/>
          <w:lang w:val="sr-Cyrl-CS"/>
        </w:rPr>
      </w:pPr>
    </w:p>
    <w:p w14:paraId="65387F6A" w14:textId="77777777" w:rsidR="00A16B45" w:rsidRPr="00860190" w:rsidRDefault="00A16B45" w:rsidP="00A16B45">
      <w:pPr>
        <w:spacing w:before="0"/>
        <w:jc w:val="right"/>
        <w:rPr>
          <w:rFonts w:cs="Arial"/>
          <w:b/>
        </w:rPr>
      </w:pPr>
    </w:p>
    <w:p w14:paraId="437D020A" w14:textId="77777777" w:rsidR="00A16B45" w:rsidRPr="00860190" w:rsidRDefault="00A16B45" w:rsidP="00A16B45">
      <w:pPr>
        <w:spacing w:before="0"/>
        <w:jc w:val="right"/>
        <w:rPr>
          <w:rFonts w:cs="Arial"/>
          <w:b/>
        </w:rPr>
      </w:pPr>
    </w:p>
    <w:p w14:paraId="2DC40F21" w14:textId="77777777" w:rsidR="00A16B45" w:rsidRPr="00860190" w:rsidRDefault="00A16B45" w:rsidP="00A16B45">
      <w:pPr>
        <w:spacing w:before="0"/>
        <w:rPr>
          <w:rFonts w:cs="Arial"/>
          <w:b/>
        </w:rPr>
      </w:pPr>
    </w:p>
    <w:p w14:paraId="55852221" w14:textId="1F31D071" w:rsidR="00A16B45" w:rsidRDefault="00A16B45" w:rsidP="00A16B45">
      <w:pPr>
        <w:spacing w:before="0"/>
        <w:jc w:val="right"/>
        <w:rPr>
          <w:rFonts w:cs="Arial"/>
          <w:b/>
        </w:rPr>
      </w:pPr>
    </w:p>
    <w:p w14:paraId="55164EEC" w14:textId="57A9009B" w:rsidR="009C01D2" w:rsidRDefault="009C01D2" w:rsidP="00A16B45">
      <w:pPr>
        <w:spacing w:before="0"/>
        <w:jc w:val="right"/>
        <w:rPr>
          <w:rFonts w:cs="Arial"/>
          <w:b/>
        </w:rPr>
      </w:pPr>
    </w:p>
    <w:p w14:paraId="09891161" w14:textId="293CB437" w:rsidR="009C01D2" w:rsidRDefault="009C01D2" w:rsidP="00A16B45">
      <w:pPr>
        <w:spacing w:before="0"/>
        <w:jc w:val="right"/>
        <w:rPr>
          <w:rFonts w:cs="Arial"/>
          <w:b/>
        </w:rPr>
      </w:pPr>
    </w:p>
    <w:p w14:paraId="18DA69EA" w14:textId="3F0897F7" w:rsidR="009C01D2" w:rsidRDefault="009C01D2" w:rsidP="00A16B45">
      <w:pPr>
        <w:spacing w:before="0"/>
        <w:jc w:val="right"/>
        <w:rPr>
          <w:rFonts w:cs="Arial"/>
          <w:b/>
        </w:rPr>
      </w:pPr>
    </w:p>
    <w:p w14:paraId="75250843" w14:textId="4632AC5E" w:rsidR="00A830FE" w:rsidRDefault="00A830FE" w:rsidP="00A8769E">
      <w:pPr>
        <w:spacing w:before="0"/>
        <w:rPr>
          <w:rFonts w:cs="Arial"/>
          <w:b/>
          <w:sz w:val="24"/>
          <w:szCs w:val="24"/>
        </w:rPr>
      </w:pPr>
    </w:p>
    <w:p w14:paraId="67E33577" w14:textId="4369C176" w:rsidR="0040078B" w:rsidRPr="0040078B" w:rsidRDefault="0040078B" w:rsidP="0040078B">
      <w:pPr>
        <w:rPr>
          <w:rFonts w:cs="Arial"/>
          <w:b/>
          <w:sz w:val="24"/>
          <w:szCs w:val="24"/>
          <w:lang w:val="sr-Cyrl-CS"/>
        </w:rPr>
      </w:pPr>
      <w:bookmarkStart w:id="224" w:name="_Toc442559948"/>
      <w:r>
        <w:rPr>
          <w:rFonts w:cs="Arial"/>
          <w:b/>
          <w:sz w:val="24"/>
          <w:szCs w:val="24"/>
          <w:lang w:val="sr-Cyrl-RS"/>
        </w:rPr>
        <w:lastRenderedPageBreak/>
        <w:t>8.</w:t>
      </w:r>
      <w:r w:rsidR="0087056E">
        <w:rPr>
          <w:rFonts w:cs="Arial"/>
          <w:b/>
          <w:sz w:val="24"/>
          <w:szCs w:val="24"/>
          <w:lang w:val="sr-Cyrl-RS"/>
        </w:rPr>
        <w:t xml:space="preserve"> </w:t>
      </w:r>
      <w:r w:rsidR="00A16B45">
        <w:rPr>
          <w:rFonts w:cs="Arial"/>
          <w:b/>
          <w:sz w:val="24"/>
          <w:szCs w:val="24"/>
          <w:lang w:val="sr-Cyrl-RS"/>
        </w:rPr>
        <w:t xml:space="preserve">   </w:t>
      </w:r>
      <w:r w:rsidRPr="0040078B">
        <w:rPr>
          <w:rFonts w:cs="Arial"/>
          <w:b/>
          <w:sz w:val="24"/>
          <w:szCs w:val="24"/>
        </w:rPr>
        <w:t xml:space="preserve">МОДЕЛ </w:t>
      </w:r>
      <w:r w:rsidRPr="0040078B">
        <w:rPr>
          <w:rFonts w:cs="Arial"/>
          <w:b/>
          <w:sz w:val="24"/>
          <w:szCs w:val="24"/>
          <w:lang w:val="sr-Cyrl-RS"/>
        </w:rPr>
        <w:t xml:space="preserve"> </w:t>
      </w:r>
      <w:r w:rsidRPr="0040078B">
        <w:rPr>
          <w:rFonts w:cs="Arial"/>
          <w:b/>
          <w:sz w:val="24"/>
          <w:szCs w:val="24"/>
        </w:rPr>
        <w:t>УГОВОРА</w:t>
      </w:r>
    </w:p>
    <w:p w14:paraId="1286F29F" w14:textId="77777777" w:rsidR="0040078B" w:rsidRPr="001A041F" w:rsidRDefault="0040078B" w:rsidP="0040078B">
      <w:pPr>
        <w:pStyle w:val="KDParagraf"/>
        <w:spacing w:before="0"/>
        <w:rPr>
          <w:rFonts w:cs="Arial"/>
          <w:sz w:val="24"/>
          <w:szCs w:val="24"/>
          <w:lang w:val="sr-Cyrl-RS"/>
        </w:rPr>
      </w:pPr>
    </w:p>
    <w:p w14:paraId="5E166FD0" w14:textId="77777777" w:rsidR="0040078B" w:rsidRDefault="0040078B" w:rsidP="0040078B">
      <w:pPr>
        <w:pStyle w:val="KDParagraf"/>
        <w:spacing w:before="0"/>
        <w:rPr>
          <w:rFonts w:cs="Arial"/>
        </w:rPr>
      </w:pPr>
      <w:r w:rsidRPr="0040078B">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A014610" w14:textId="77777777" w:rsidR="00EC36AE" w:rsidRDefault="00EC36AE" w:rsidP="0040078B">
      <w:pPr>
        <w:pStyle w:val="KDParagraf"/>
        <w:spacing w:before="0"/>
        <w:rPr>
          <w:rFonts w:cs="Arial"/>
        </w:rPr>
      </w:pPr>
    </w:p>
    <w:p w14:paraId="29152C45" w14:textId="77777777" w:rsidR="00EC36AE" w:rsidRPr="0040078B" w:rsidRDefault="00EC36AE" w:rsidP="0040078B">
      <w:pPr>
        <w:pStyle w:val="KDParagraf"/>
        <w:spacing w:before="0"/>
        <w:rPr>
          <w:rFonts w:cs="Arial"/>
          <w:b/>
        </w:rPr>
      </w:pPr>
    </w:p>
    <w:p w14:paraId="4556A2D9" w14:textId="1B663637" w:rsidR="0040078B" w:rsidRPr="0040078B" w:rsidRDefault="0040078B" w:rsidP="0040078B">
      <w:pPr>
        <w:pStyle w:val="KDParagraf"/>
        <w:spacing w:before="0"/>
        <w:rPr>
          <w:rFonts w:cs="Arial"/>
          <w:b/>
        </w:rPr>
      </w:pPr>
      <w:r w:rsidRPr="0040078B">
        <w:rPr>
          <w:rFonts w:cs="Arial"/>
          <w:b/>
        </w:rPr>
        <w:t xml:space="preserve">УГОВОРНЕ </w:t>
      </w:r>
      <w:r w:rsidR="00514292">
        <w:rPr>
          <w:rFonts w:cs="Arial"/>
          <w:b/>
          <w:lang w:val="sr-Cyrl-RS"/>
        </w:rPr>
        <w:t xml:space="preserve">  </w:t>
      </w:r>
      <w:r w:rsidR="00EC192B">
        <w:rPr>
          <w:rFonts w:cs="Arial"/>
          <w:b/>
          <w:lang w:val="sr-Cyrl-RS"/>
        </w:rPr>
        <w:t xml:space="preserve"> </w:t>
      </w:r>
      <w:r w:rsidRPr="0040078B">
        <w:rPr>
          <w:rFonts w:cs="Arial"/>
          <w:b/>
        </w:rPr>
        <w:t>СТРАНЕ:</w:t>
      </w:r>
    </w:p>
    <w:p w14:paraId="0E3292AC" w14:textId="77777777" w:rsidR="006F7C3B" w:rsidRDefault="006F7C3B" w:rsidP="006F7C3B">
      <w:pPr>
        <w:spacing w:before="0" w:line="259" w:lineRule="auto"/>
        <w:jc w:val="left"/>
        <w:rPr>
          <w:rFonts w:cs="Arial"/>
          <w:b/>
        </w:rPr>
      </w:pPr>
    </w:p>
    <w:p w14:paraId="7866507C" w14:textId="5CADEC05" w:rsidR="0040078B" w:rsidRPr="00BE4ECF" w:rsidRDefault="00FC7616" w:rsidP="006F7C3B">
      <w:pPr>
        <w:spacing w:before="0" w:line="259" w:lineRule="auto"/>
        <w:jc w:val="left"/>
        <w:rPr>
          <w:rFonts w:cs="Arial"/>
        </w:rPr>
      </w:pPr>
      <w:r w:rsidRPr="00BE4ECF">
        <w:rPr>
          <w:rFonts w:cs="Arial"/>
          <w:b/>
          <w:lang w:val="sr-Cyrl-RS"/>
        </w:rPr>
        <w:t>1.</w:t>
      </w:r>
      <w:r w:rsidR="00514292" w:rsidRPr="00BE4ECF">
        <w:rPr>
          <w:rFonts w:cs="Arial"/>
          <w:b/>
          <w:lang w:val="sr-Cyrl-RS"/>
        </w:rPr>
        <w:t xml:space="preserve"> </w:t>
      </w:r>
      <w:r w:rsidR="00EC192B">
        <w:rPr>
          <w:rFonts w:cs="Arial"/>
          <w:b/>
          <w:lang w:val="sr-Cyrl-RS"/>
        </w:rPr>
        <w:t xml:space="preserve"> ЈАВНО  ПРЕДУЗЕЋЕ  ЕЛЕКТРОПРИВРЕДА  СРБИЈЕ   БЕОГРАД   ( СТАРИ  ГРАД )  </w:t>
      </w:r>
      <w:r w:rsidR="0040078B" w:rsidRPr="00BE4ECF">
        <w:rPr>
          <w:rFonts w:cs="Arial"/>
        </w:rPr>
        <w:t xml:space="preserve">Улица </w:t>
      </w:r>
      <w:r w:rsidR="00EC192B">
        <w:rPr>
          <w:rFonts w:cs="Arial"/>
          <w:lang w:val="sr-Cyrl-RS"/>
        </w:rPr>
        <w:t xml:space="preserve"> </w:t>
      </w:r>
      <w:r w:rsidR="00E56D28" w:rsidRPr="00BE4ECF">
        <w:rPr>
          <w:rFonts w:cs="Arial"/>
          <w:lang w:val="sr-Cyrl-RS"/>
        </w:rPr>
        <w:t xml:space="preserve">Балканска  </w:t>
      </w:r>
      <w:r w:rsidR="00E56D28" w:rsidRPr="00BE4ECF">
        <w:rPr>
          <w:rFonts w:cs="Arial"/>
        </w:rPr>
        <w:t>бр. 13</w:t>
      </w:r>
      <w:r w:rsidR="0040078B" w:rsidRPr="00BE4ECF">
        <w:rPr>
          <w:rFonts w:cs="Arial"/>
        </w:rPr>
        <w:t xml:space="preserve">, </w:t>
      </w:r>
      <w:r w:rsidR="006F7C3B" w:rsidRPr="00BE4ECF">
        <w:rPr>
          <w:rFonts w:cs="Arial"/>
          <w:lang w:val="sr-Cyrl-RS"/>
        </w:rPr>
        <w:t xml:space="preserve"> </w:t>
      </w:r>
      <w:r w:rsidR="0040078B" w:rsidRPr="00BE4ECF">
        <w:rPr>
          <w:rFonts w:cs="Arial"/>
        </w:rPr>
        <w:t xml:space="preserve">Матични број 20053658, ПИБ 103920327, Текући рачун </w:t>
      </w:r>
      <w:r w:rsidR="0040078B" w:rsidRPr="00BE4ECF">
        <w:rPr>
          <w:rFonts w:cs="Arial"/>
          <w:lang w:val="sr-Cyrl-RS"/>
        </w:rPr>
        <w:t>160-125756-41</w:t>
      </w:r>
      <w:r w:rsidR="0040078B" w:rsidRPr="00BE4ECF">
        <w:rPr>
          <w:rFonts w:cs="Arial"/>
        </w:rPr>
        <w:t xml:space="preserve"> Banka Intesа ад </w:t>
      </w:r>
      <w:r w:rsidR="00EC192B">
        <w:rPr>
          <w:rFonts w:cs="Arial"/>
          <w:lang w:val="sr-Cyrl-RS"/>
        </w:rPr>
        <w:t xml:space="preserve"> </w:t>
      </w:r>
      <w:r w:rsidR="0040078B" w:rsidRPr="00BE4ECF">
        <w:rPr>
          <w:rFonts w:cs="Arial"/>
        </w:rPr>
        <w:t xml:space="preserve">Београд, </w:t>
      </w:r>
      <w:r w:rsidR="000C4160">
        <w:rPr>
          <w:rFonts w:cs="Arial"/>
          <w:lang w:val="sr-Cyrl-RS"/>
        </w:rPr>
        <w:t xml:space="preserve"> O</w:t>
      </w:r>
      <w:r w:rsidR="0040078B" w:rsidRPr="00BE4ECF">
        <w:rPr>
          <w:rFonts w:cs="Arial"/>
          <w:lang w:val="sr-Cyrl-RS"/>
        </w:rPr>
        <w:t>гранак</w:t>
      </w:r>
      <w:r w:rsidR="000C4160">
        <w:rPr>
          <w:rFonts w:cs="Arial"/>
          <w:lang w:val="sr-Latn-RS"/>
        </w:rPr>
        <w:t xml:space="preserve">  </w:t>
      </w:r>
      <w:r w:rsidR="0040078B" w:rsidRPr="00BE4ECF">
        <w:rPr>
          <w:rFonts w:cs="Arial"/>
          <w:lang w:val="sr-Cyrl-RS"/>
        </w:rPr>
        <w:t xml:space="preserve">РБ Колубара, </w:t>
      </w:r>
      <w:r w:rsidR="00EC192B">
        <w:rPr>
          <w:rFonts w:cs="Arial"/>
          <w:lang w:val="sr-Latn-RS"/>
        </w:rPr>
        <w:t xml:space="preserve"> </w:t>
      </w:r>
      <w:r w:rsidR="00EC192B">
        <w:rPr>
          <w:rFonts w:cs="Arial"/>
          <w:lang w:val="sr-Cyrl-RS"/>
        </w:rPr>
        <w:t xml:space="preserve">ул. </w:t>
      </w:r>
      <w:r w:rsidR="0040078B" w:rsidRPr="00BE4ECF">
        <w:rPr>
          <w:rFonts w:cs="Arial"/>
          <w:lang w:val="sr-Cyrl-RS"/>
        </w:rPr>
        <w:t>Светог Саве бр. 1, Лазаревац,</w:t>
      </w:r>
      <w:r w:rsidR="0040078B" w:rsidRPr="00BE4ECF">
        <w:rPr>
          <w:rFonts w:cs="Arial"/>
        </w:rPr>
        <w:t xml:space="preserve"> </w:t>
      </w:r>
      <w:r w:rsidRPr="00BE4ECF">
        <w:rPr>
          <w:rFonts w:cs="Arial"/>
          <w:lang w:val="sr-Cyrl-RS"/>
        </w:rPr>
        <w:t xml:space="preserve"> </w:t>
      </w:r>
      <w:r w:rsidR="000C4160">
        <w:rPr>
          <w:rFonts w:cs="Arial"/>
          <w:lang w:val="sr-Latn-RS"/>
        </w:rPr>
        <w:t xml:space="preserve"> </w:t>
      </w:r>
      <w:r w:rsidR="0033622E" w:rsidRPr="00BE4ECF">
        <w:rPr>
          <w:rFonts w:cs="Arial"/>
          <w:lang w:val="sr-Cyrl-RS"/>
        </w:rPr>
        <w:t>које  заступа  Владан   Марковић</w:t>
      </w:r>
      <w:r w:rsidR="0040078B" w:rsidRPr="00BE4ECF">
        <w:rPr>
          <w:rFonts w:eastAsia="Calibri" w:cs="Arial"/>
          <w:noProof/>
          <w:lang w:val="sr-Cyrl-CS"/>
        </w:rPr>
        <w:t xml:space="preserve">, Финансијски </w:t>
      </w:r>
      <w:r w:rsidRPr="00BE4ECF">
        <w:rPr>
          <w:rFonts w:eastAsia="Calibri" w:cs="Arial"/>
          <w:noProof/>
          <w:lang w:val="sr-Cyrl-CS"/>
        </w:rPr>
        <w:t xml:space="preserve"> </w:t>
      </w:r>
      <w:r w:rsidR="0040078B" w:rsidRPr="00BE4ECF">
        <w:rPr>
          <w:rFonts w:eastAsia="Calibri" w:cs="Arial"/>
          <w:noProof/>
          <w:lang w:val="sr-Cyrl-CS"/>
        </w:rPr>
        <w:t>д</w:t>
      </w:r>
      <w:r w:rsidR="0008507F" w:rsidRPr="00BE4ECF">
        <w:rPr>
          <w:rFonts w:eastAsia="Calibri" w:cs="Arial"/>
          <w:noProof/>
          <w:lang w:val="sr-Cyrl-CS"/>
        </w:rPr>
        <w:t xml:space="preserve">иректор Огранка </w:t>
      </w:r>
      <w:r w:rsidRPr="00BE4ECF">
        <w:rPr>
          <w:rFonts w:eastAsia="Calibri" w:cs="Arial"/>
          <w:noProof/>
          <w:lang w:val="sr-Cyrl-CS"/>
        </w:rPr>
        <w:t xml:space="preserve"> </w:t>
      </w:r>
      <w:r w:rsidR="0008507F" w:rsidRPr="00BE4ECF">
        <w:rPr>
          <w:rFonts w:eastAsia="Calibri" w:cs="Arial"/>
          <w:noProof/>
          <w:lang w:val="sr-Cyrl-CS"/>
        </w:rPr>
        <w:t xml:space="preserve">РБ  Колубара,  </w:t>
      </w:r>
      <w:r w:rsidR="0040078B" w:rsidRPr="00BE4ECF">
        <w:rPr>
          <w:rFonts w:eastAsia="Calibri" w:cs="Arial"/>
          <w:noProof/>
          <w:lang w:val="sr-Cyrl-CS"/>
        </w:rPr>
        <w:t>по</w:t>
      </w:r>
      <w:r w:rsidR="0033622E" w:rsidRPr="00BE4ECF">
        <w:rPr>
          <w:rFonts w:eastAsia="Calibri" w:cs="Arial"/>
          <w:noProof/>
          <w:lang w:val="sr-Cyrl-CS"/>
        </w:rPr>
        <w:t xml:space="preserve"> Пуномоћју број 12.01.296882/1-17 од  </w:t>
      </w:r>
      <w:r w:rsidR="0008507F" w:rsidRPr="00BE4ECF">
        <w:rPr>
          <w:rFonts w:eastAsia="Calibri" w:cs="Arial"/>
          <w:noProof/>
          <w:lang w:val="sr-Cyrl-CS"/>
        </w:rPr>
        <w:t xml:space="preserve"> </w:t>
      </w:r>
      <w:r w:rsidR="0033622E" w:rsidRPr="00BE4ECF">
        <w:rPr>
          <w:rFonts w:eastAsia="Calibri" w:cs="Arial"/>
          <w:noProof/>
          <w:lang w:val="sr-Cyrl-CS"/>
        </w:rPr>
        <w:t>15.06.2017</w:t>
      </w:r>
      <w:r w:rsidR="0040078B" w:rsidRPr="00BE4ECF">
        <w:rPr>
          <w:rFonts w:eastAsia="Calibri" w:cs="Arial"/>
          <w:noProof/>
          <w:lang w:val="sr-Cyrl-CS"/>
        </w:rPr>
        <w:t xml:space="preserve">. године  </w:t>
      </w:r>
      <w:r w:rsidR="0008507F" w:rsidRPr="00BE4ECF">
        <w:rPr>
          <w:rFonts w:eastAsia="Calibri" w:cs="Arial"/>
          <w:noProof/>
          <w:lang w:val="sr-Cyrl-CS"/>
        </w:rPr>
        <w:t xml:space="preserve"> в.д.  директора  ЈП  ЕПС  </w:t>
      </w:r>
      <w:r w:rsidR="0040078B" w:rsidRPr="00BE4ECF">
        <w:rPr>
          <w:rFonts w:eastAsia="Calibri" w:cs="Arial"/>
          <w:noProof/>
          <w:lang w:val="sr-Cyrl-CS"/>
        </w:rPr>
        <w:t xml:space="preserve">као </w:t>
      </w:r>
      <w:r w:rsidR="0033622E" w:rsidRPr="00BE4ECF">
        <w:rPr>
          <w:rFonts w:eastAsia="Calibri" w:cs="Arial"/>
          <w:noProof/>
          <w:lang w:val="sr-Cyrl-CS"/>
        </w:rPr>
        <w:t xml:space="preserve"> </w:t>
      </w:r>
      <w:r w:rsidR="0008507F" w:rsidRPr="00BE4ECF">
        <w:rPr>
          <w:rFonts w:eastAsia="Calibri" w:cs="Arial"/>
          <w:noProof/>
          <w:lang w:val="sr-Cyrl-CS"/>
        </w:rPr>
        <w:t xml:space="preserve"> </w:t>
      </w:r>
      <w:r w:rsidR="0040078B" w:rsidRPr="00BE4ECF">
        <w:rPr>
          <w:rFonts w:eastAsia="Calibri" w:cs="Arial"/>
          <w:noProof/>
          <w:lang w:val="sr-Cyrl-CS"/>
        </w:rPr>
        <w:t>Купац , (</w:t>
      </w:r>
      <w:r w:rsidR="0033622E" w:rsidRPr="00BE4ECF">
        <w:rPr>
          <w:rFonts w:eastAsia="Calibri" w:cs="Arial"/>
          <w:noProof/>
          <w:lang w:val="sr-Cyrl-CS"/>
        </w:rPr>
        <w:t xml:space="preserve"> </w:t>
      </w:r>
      <w:r w:rsidR="0008507F" w:rsidRPr="00BE4ECF">
        <w:rPr>
          <w:rFonts w:eastAsia="Calibri" w:cs="Arial"/>
          <w:noProof/>
          <w:lang w:val="sr-Cyrl-CS"/>
        </w:rPr>
        <w:t xml:space="preserve"> </w:t>
      </w:r>
      <w:r w:rsidR="0040078B" w:rsidRPr="00BE4ECF">
        <w:rPr>
          <w:rFonts w:eastAsia="Calibri" w:cs="Arial"/>
          <w:noProof/>
          <w:lang w:val="sr-Cyrl-CS"/>
        </w:rPr>
        <w:t xml:space="preserve">у </w:t>
      </w:r>
      <w:r w:rsidR="0033622E" w:rsidRPr="00BE4ECF">
        <w:rPr>
          <w:rFonts w:eastAsia="Calibri" w:cs="Arial"/>
          <w:noProof/>
          <w:lang w:val="sr-Cyrl-CS"/>
        </w:rPr>
        <w:t xml:space="preserve"> </w:t>
      </w:r>
      <w:r w:rsidR="0040078B" w:rsidRPr="00BE4ECF">
        <w:rPr>
          <w:rFonts w:eastAsia="Calibri" w:cs="Arial"/>
          <w:noProof/>
          <w:lang w:val="sr-Cyrl-CS"/>
        </w:rPr>
        <w:t>даљем тексту Купац)</w:t>
      </w:r>
    </w:p>
    <w:p w14:paraId="082A9F42" w14:textId="1E49D822" w:rsidR="0040078B" w:rsidRDefault="00FC7616" w:rsidP="0040078B">
      <w:pPr>
        <w:rPr>
          <w:rFonts w:cs="Arial"/>
          <w:lang w:val="sr-Cyrl-RS"/>
        </w:rPr>
      </w:pPr>
      <w:r w:rsidRPr="00BE4ECF">
        <w:rPr>
          <w:rFonts w:cs="Arial"/>
          <w:lang w:val="sr-Cyrl-RS"/>
        </w:rPr>
        <w:t xml:space="preserve">                                                                                  И</w:t>
      </w:r>
    </w:p>
    <w:p w14:paraId="40DAE407" w14:textId="77777777" w:rsidR="00FC7616" w:rsidRPr="0040078B" w:rsidRDefault="00FC7616" w:rsidP="0040078B">
      <w:pPr>
        <w:rPr>
          <w:rFonts w:cs="Arial"/>
          <w:lang w:val="sr-Cyrl-RS"/>
        </w:rPr>
      </w:pPr>
    </w:p>
    <w:p w14:paraId="501254BE" w14:textId="706B6D85" w:rsidR="0040078B" w:rsidRPr="00FC7616" w:rsidRDefault="00FC7616" w:rsidP="00FC7616">
      <w:pPr>
        <w:spacing w:before="0"/>
        <w:rPr>
          <w:rFonts w:cs="Arial"/>
        </w:rPr>
      </w:pPr>
      <w:r>
        <w:rPr>
          <w:rFonts w:cs="Arial"/>
          <w:lang w:val="sr-Cyrl-RS"/>
        </w:rPr>
        <w:t>2.</w:t>
      </w:r>
      <w:r w:rsidR="0040078B" w:rsidRPr="00FC7616">
        <w:rPr>
          <w:rFonts w:cs="Arial"/>
        </w:rPr>
        <w:t xml:space="preserve">_________________ из ________, ул. ____________, бр.____, матични број: ___________, ПИБ: ___________, Текући рачун </w:t>
      </w:r>
      <w:r w:rsidR="0040078B" w:rsidRPr="00FC7616">
        <w:rPr>
          <w:rFonts w:cs="Arial"/>
          <w:lang w:val="sr-Latn-RS"/>
        </w:rPr>
        <w:t>____________,</w:t>
      </w:r>
      <w:r w:rsidR="0040078B" w:rsidRPr="00FC7616">
        <w:rPr>
          <w:rFonts w:cs="Arial"/>
        </w:rPr>
        <w:t xml:space="preserve"> </w:t>
      </w:r>
      <w:r w:rsidR="0040078B" w:rsidRPr="00FC7616">
        <w:rPr>
          <w:rFonts w:cs="Arial"/>
          <w:lang w:val="sr-Cyrl-RS"/>
        </w:rPr>
        <w:t xml:space="preserve">банка </w:t>
      </w:r>
      <w:r w:rsidR="0040078B" w:rsidRPr="00FC7616">
        <w:rPr>
          <w:rFonts w:cs="Arial"/>
        </w:rPr>
        <w:t xml:space="preserve">______________ кога заступа __________________, _____________, (као лидер у име и за рачун групе понуђача)(у даљем тексту: Продавац) </w:t>
      </w:r>
    </w:p>
    <w:p w14:paraId="2CAAFAA2" w14:textId="2E15BB05" w:rsidR="0040078B" w:rsidRPr="0040078B" w:rsidRDefault="0040078B" w:rsidP="0040078B">
      <w:pPr>
        <w:rPr>
          <w:rFonts w:eastAsia="Calibri" w:cs="Arial"/>
          <w:lang w:val="sr-Cyrl-BA"/>
        </w:rPr>
      </w:pPr>
      <w:r w:rsidRPr="0040078B">
        <w:rPr>
          <w:rFonts w:eastAsia="Calibri" w:cs="Arial"/>
        </w:rPr>
        <w:t>2а)________________________________________из</w:t>
      </w:r>
      <w:r w:rsidRPr="0040078B">
        <w:rPr>
          <w:rFonts w:eastAsia="Calibri" w:cs="Arial"/>
        </w:rPr>
        <w:tab/>
        <w:t>_____________, улица</w:t>
      </w:r>
    </w:p>
    <w:p w14:paraId="365DE01C" w14:textId="77777777" w:rsidR="0040078B" w:rsidRPr="0040078B" w:rsidRDefault="0040078B" w:rsidP="0040078B">
      <w:pPr>
        <w:rPr>
          <w:rFonts w:eastAsia="Calibri" w:cs="Arial"/>
          <w:i/>
        </w:rPr>
      </w:pPr>
      <w:r w:rsidRPr="0040078B">
        <w:rPr>
          <w:rFonts w:eastAsia="Calibri" w:cs="Arial"/>
        </w:rPr>
        <w:t xml:space="preserve"> ___________________ бр. ___, ПИБ: _____________, матични број _____________, </w:t>
      </w:r>
      <w:r w:rsidRPr="0040078B">
        <w:rPr>
          <w:rFonts w:cs="Arial"/>
        </w:rPr>
        <w:t xml:space="preserve">Текући рачун ____________, </w:t>
      </w:r>
      <w:r w:rsidRPr="0040078B">
        <w:rPr>
          <w:rFonts w:cs="Arial"/>
          <w:lang w:val="sr-Cyrl-RS"/>
        </w:rPr>
        <w:t xml:space="preserve">банка </w:t>
      </w:r>
      <w:r w:rsidRPr="0040078B">
        <w:rPr>
          <w:rFonts w:cs="Arial"/>
        </w:rPr>
        <w:t xml:space="preserve">______________ </w:t>
      </w:r>
      <w:r w:rsidRPr="0040078B">
        <w:rPr>
          <w:rFonts w:cs="Arial"/>
          <w:lang w:val="sr-Cyrl-RS"/>
        </w:rPr>
        <w:t>,</w:t>
      </w:r>
      <w:r w:rsidRPr="0040078B">
        <w:rPr>
          <w:rFonts w:eastAsia="Calibri" w:cs="Arial"/>
        </w:rPr>
        <w:t xml:space="preserve">кога заступа __________________________, </w:t>
      </w:r>
      <w:r w:rsidRPr="0040078B">
        <w:rPr>
          <w:rFonts w:eastAsia="Calibri" w:cs="Arial"/>
          <w:i/>
        </w:rPr>
        <w:t>(члан групе понуђача или подизвођач)</w:t>
      </w:r>
    </w:p>
    <w:p w14:paraId="4A6B620C" w14:textId="77777777" w:rsidR="0040078B" w:rsidRPr="0040078B" w:rsidRDefault="0040078B" w:rsidP="0040078B">
      <w:pPr>
        <w:rPr>
          <w:rFonts w:eastAsia="Calibri" w:cs="Arial"/>
          <w:lang w:val="sr-Cyrl-BA"/>
        </w:rPr>
      </w:pPr>
      <w:r w:rsidRPr="0040078B">
        <w:rPr>
          <w:rFonts w:eastAsia="Calibri" w:cs="Arial"/>
        </w:rPr>
        <w:t>2б)_______________________________________из</w:t>
      </w:r>
      <w:r w:rsidRPr="0040078B">
        <w:rPr>
          <w:rFonts w:eastAsia="Calibri" w:cs="Arial"/>
        </w:rPr>
        <w:tab/>
        <w:t>_____________, улица</w:t>
      </w:r>
    </w:p>
    <w:p w14:paraId="149D31F7" w14:textId="77777777" w:rsidR="0040078B" w:rsidRPr="0040078B" w:rsidRDefault="0040078B" w:rsidP="0040078B">
      <w:pPr>
        <w:rPr>
          <w:rFonts w:eastAsia="Calibri" w:cs="Arial"/>
        </w:rPr>
      </w:pPr>
      <w:r w:rsidRPr="0040078B">
        <w:rPr>
          <w:rFonts w:eastAsia="Calibri" w:cs="Arial"/>
        </w:rPr>
        <w:t xml:space="preserve"> ___________________ бр. ___, ПИБ: _____________, матични број _____________, </w:t>
      </w:r>
    </w:p>
    <w:p w14:paraId="6D928EC5" w14:textId="77777777" w:rsidR="0040078B" w:rsidRPr="0040078B" w:rsidRDefault="0040078B" w:rsidP="0040078B">
      <w:pPr>
        <w:rPr>
          <w:rFonts w:eastAsia="Calibri" w:cs="Arial"/>
        </w:rPr>
      </w:pPr>
      <w:r w:rsidRPr="0040078B">
        <w:rPr>
          <w:rFonts w:cs="Arial"/>
        </w:rPr>
        <w:t xml:space="preserve">Текући рачун ____________, </w:t>
      </w:r>
      <w:r w:rsidRPr="0040078B">
        <w:rPr>
          <w:rFonts w:cs="Arial"/>
          <w:lang w:val="sr-Cyrl-RS"/>
        </w:rPr>
        <w:t xml:space="preserve">банка </w:t>
      </w:r>
      <w:r w:rsidRPr="0040078B">
        <w:rPr>
          <w:rFonts w:cs="Arial"/>
        </w:rPr>
        <w:t xml:space="preserve">______________ </w:t>
      </w:r>
      <w:r w:rsidRPr="0040078B">
        <w:rPr>
          <w:rFonts w:cs="Arial"/>
          <w:lang w:val="sr-Cyrl-RS"/>
        </w:rPr>
        <w:t>,</w:t>
      </w:r>
      <w:r w:rsidRPr="0040078B">
        <w:rPr>
          <w:rFonts w:eastAsia="Calibri" w:cs="Arial"/>
        </w:rPr>
        <w:t xml:space="preserve">кога  заступа _______________________, </w:t>
      </w:r>
      <w:r w:rsidRPr="0040078B">
        <w:rPr>
          <w:rFonts w:eastAsia="Calibri" w:cs="Arial"/>
          <w:i/>
        </w:rPr>
        <w:t>(члан групе понуђача или подизвођач)</w:t>
      </w:r>
    </w:p>
    <w:p w14:paraId="2A7C04B1" w14:textId="77777777" w:rsidR="0040078B" w:rsidRPr="0040078B" w:rsidRDefault="0040078B" w:rsidP="0040078B">
      <w:pPr>
        <w:pStyle w:val="KDParagraf"/>
        <w:spacing w:before="0"/>
        <w:rPr>
          <w:rFonts w:cs="Arial"/>
        </w:rPr>
      </w:pPr>
    </w:p>
    <w:p w14:paraId="72CCCE25" w14:textId="6F602E54" w:rsidR="0040078B" w:rsidRPr="0040078B" w:rsidRDefault="0040078B" w:rsidP="0040078B">
      <w:pPr>
        <w:pStyle w:val="KDParagraf"/>
        <w:spacing w:before="0"/>
        <w:rPr>
          <w:rFonts w:cs="Arial"/>
        </w:rPr>
      </w:pPr>
      <w:r w:rsidRPr="0040078B">
        <w:rPr>
          <w:rFonts w:cs="Arial"/>
        </w:rPr>
        <w:t xml:space="preserve">(у </w:t>
      </w:r>
      <w:r w:rsidR="00801FEB">
        <w:rPr>
          <w:rFonts w:cs="Arial"/>
        </w:rPr>
        <w:t xml:space="preserve">  </w:t>
      </w:r>
      <w:r w:rsidRPr="0040078B">
        <w:rPr>
          <w:rFonts w:cs="Arial"/>
        </w:rPr>
        <w:t xml:space="preserve">даљем </w:t>
      </w:r>
      <w:r w:rsidR="00801FEB">
        <w:rPr>
          <w:rFonts w:cs="Arial"/>
        </w:rPr>
        <w:t xml:space="preserve"> </w:t>
      </w:r>
      <w:r w:rsidRPr="0040078B">
        <w:rPr>
          <w:rFonts w:cs="Arial"/>
        </w:rPr>
        <w:t xml:space="preserve">тексту </w:t>
      </w:r>
      <w:r w:rsidR="00801FEB">
        <w:rPr>
          <w:rFonts w:cs="Arial"/>
        </w:rPr>
        <w:t xml:space="preserve"> </w:t>
      </w:r>
      <w:r w:rsidRPr="0040078B">
        <w:rPr>
          <w:rFonts w:cs="Arial"/>
        </w:rPr>
        <w:t xml:space="preserve">заједно: </w:t>
      </w:r>
      <w:r w:rsidR="00801FEB">
        <w:rPr>
          <w:rFonts w:cs="Arial"/>
        </w:rPr>
        <w:t xml:space="preserve"> </w:t>
      </w:r>
      <w:r w:rsidRPr="0040078B">
        <w:rPr>
          <w:rFonts w:cs="Arial"/>
        </w:rPr>
        <w:t>Уговорне стране)</w:t>
      </w:r>
    </w:p>
    <w:p w14:paraId="360D4519" w14:textId="77777777" w:rsidR="0040078B" w:rsidRPr="0040078B" w:rsidRDefault="0040078B" w:rsidP="0040078B">
      <w:pPr>
        <w:pStyle w:val="KDParagraf"/>
        <w:spacing w:before="0"/>
        <w:rPr>
          <w:rFonts w:cs="Arial"/>
          <w:lang w:val="sr-Cyrl-RS"/>
        </w:rPr>
      </w:pPr>
    </w:p>
    <w:p w14:paraId="36209A0A" w14:textId="26E5647F" w:rsidR="0040078B" w:rsidRPr="0040078B" w:rsidRDefault="0040078B" w:rsidP="0040078B">
      <w:pPr>
        <w:pStyle w:val="KDParagraf"/>
        <w:spacing w:before="0"/>
        <w:rPr>
          <w:rFonts w:cs="Arial"/>
          <w:bCs/>
        </w:rPr>
      </w:pPr>
      <w:r w:rsidRPr="0040078B">
        <w:rPr>
          <w:rFonts w:cs="Arial"/>
        </w:rPr>
        <w:t xml:space="preserve">закључиле су </w:t>
      </w:r>
      <w:r w:rsidR="00F44AC5">
        <w:rPr>
          <w:rFonts w:cs="Arial"/>
          <w:lang w:val="sr-Cyrl-RS"/>
        </w:rPr>
        <w:t xml:space="preserve"> </w:t>
      </w:r>
      <w:r w:rsidRPr="0040078B">
        <w:rPr>
          <w:rFonts w:cs="Arial"/>
        </w:rPr>
        <w:t xml:space="preserve">у </w:t>
      </w:r>
      <w:r w:rsidR="0077380F">
        <w:rPr>
          <w:rFonts w:cs="Arial"/>
          <w:lang w:val="sr-Cyrl-RS"/>
        </w:rPr>
        <w:t xml:space="preserve">   Лазаревцу    </w:t>
      </w:r>
      <w:r w:rsidR="00801FEB">
        <w:rPr>
          <w:rFonts w:cs="Arial"/>
        </w:rPr>
        <w:t xml:space="preserve">дана  _________   2019.  </w:t>
      </w:r>
      <w:r w:rsidRPr="0040078B">
        <w:rPr>
          <w:rFonts w:cs="Arial"/>
        </w:rPr>
        <w:t>године следећи:</w:t>
      </w:r>
    </w:p>
    <w:p w14:paraId="1BC22FD3" w14:textId="77777777" w:rsidR="0040078B" w:rsidRDefault="0040078B" w:rsidP="0040078B">
      <w:pPr>
        <w:pStyle w:val="KDParagraf"/>
        <w:spacing w:before="0"/>
        <w:rPr>
          <w:rFonts w:cs="Arial"/>
          <w:lang w:val="sr-Cyrl-RS"/>
        </w:rPr>
      </w:pPr>
    </w:p>
    <w:p w14:paraId="0A02E7E8" w14:textId="77777777" w:rsidR="00A16B45" w:rsidRPr="00A16B45" w:rsidRDefault="00A16B45" w:rsidP="0040078B">
      <w:pPr>
        <w:pStyle w:val="KDParagraf"/>
        <w:spacing w:before="0"/>
        <w:rPr>
          <w:rFonts w:cs="Arial"/>
          <w:lang w:val="sr-Cyrl-RS"/>
        </w:rPr>
      </w:pPr>
    </w:p>
    <w:p w14:paraId="03B1825B" w14:textId="06575523" w:rsidR="0040078B" w:rsidRPr="0040078B" w:rsidRDefault="00D40A6A" w:rsidP="00F44AC5">
      <w:pPr>
        <w:jc w:val="center"/>
        <w:rPr>
          <w:rFonts w:cs="Arial"/>
          <w:b/>
          <w:lang w:val="sr-Cyrl-RS"/>
        </w:rPr>
      </w:pPr>
      <w:r>
        <w:rPr>
          <w:rFonts w:cs="Arial"/>
          <w:b/>
        </w:rPr>
        <w:t>УГОВОР</w:t>
      </w:r>
      <w:r w:rsidR="0040078B" w:rsidRPr="0040078B">
        <w:rPr>
          <w:rFonts w:cs="Arial"/>
          <w:b/>
        </w:rPr>
        <w:t xml:space="preserve"> </w:t>
      </w:r>
      <w:r w:rsidR="00A16B45">
        <w:rPr>
          <w:rFonts w:cs="Arial"/>
          <w:b/>
          <w:lang w:val="sr-Cyrl-RS"/>
        </w:rPr>
        <w:t xml:space="preserve"> </w:t>
      </w:r>
      <w:r w:rsidR="0040078B" w:rsidRPr="0040078B">
        <w:rPr>
          <w:rFonts w:cs="Arial"/>
          <w:b/>
        </w:rPr>
        <w:t xml:space="preserve">О </w:t>
      </w:r>
      <w:r w:rsidR="00D855AD">
        <w:rPr>
          <w:rFonts w:cs="Arial"/>
          <w:b/>
          <w:lang w:val="sr-Cyrl-RS"/>
        </w:rPr>
        <w:t xml:space="preserve"> </w:t>
      </w:r>
      <w:r w:rsidR="0040078B" w:rsidRPr="0040078B">
        <w:rPr>
          <w:rFonts w:cs="Arial"/>
          <w:b/>
        </w:rPr>
        <w:t>КУПОПРОДАЈИ</w:t>
      </w:r>
      <w:r w:rsidR="0040078B" w:rsidRPr="0040078B">
        <w:rPr>
          <w:rFonts w:cs="Arial"/>
          <w:b/>
          <w:lang w:val="sr-Cyrl-RS"/>
        </w:rPr>
        <w:t xml:space="preserve"> </w:t>
      </w:r>
      <w:r w:rsidR="0040078B" w:rsidRPr="0040078B">
        <w:rPr>
          <w:rFonts w:cs="Arial"/>
          <w:b/>
        </w:rPr>
        <w:t>ДОБАРА</w:t>
      </w:r>
      <w:r w:rsidR="0040078B" w:rsidRPr="0040078B">
        <w:rPr>
          <w:rFonts w:cs="Arial"/>
          <w:b/>
          <w:lang w:val="sr-Cyrl-RS"/>
        </w:rPr>
        <w:t>:</w:t>
      </w:r>
    </w:p>
    <w:p w14:paraId="3E48C575" w14:textId="5CFE90BD" w:rsidR="00F44AC5" w:rsidRDefault="00F44AC5" w:rsidP="00F44AC5">
      <w:pPr>
        <w:jc w:val="center"/>
        <w:rPr>
          <w:rFonts w:cs="Arial"/>
          <w:b/>
          <w:bCs/>
          <w:iCs/>
          <w:sz w:val="24"/>
          <w:szCs w:val="24"/>
          <w:lang w:val="sr-Cyrl-CS"/>
        </w:rPr>
      </w:pPr>
      <w:r w:rsidRPr="00F44AC5">
        <w:rPr>
          <w:rFonts w:cs="Arial"/>
          <w:b/>
          <w:bCs/>
          <w:iCs/>
          <w:sz w:val="24"/>
          <w:szCs w:val="24"/>
          <w:lang w:val="sr-Cyrl-CS"/>
        </w:rPr>
        <w:t>МАНОМЕТРИ  и   МЕРНА  ТЕХНИКА</w:t>
      </w:r>
    </w:p>
    <w:p w14:paraId="4BAAA224" w14:textId="377FD630" w:rsidR="0040078B" w:rsidRDefault="00147B38" w:rsidP="00F44AC5">
      <w:pPr>
        <w:jc w:val="center"/>
        <w:rPr>
          <w:rFonts w:cs="Arial"/>
          <w:b/>
          <w:lang w:val="sr-Cyrl-RS"/>
        </w:rPr>
      </w:pPr>
      <w:r>
        <w:rPr>
          <w:rFonts w:cs="Arial"/>
          <w:b/>
          <w:lang w:val="sr-Cyrl-RS"/>
        </w:rPr>
        <w:t xml:space="preserve">Партија </w:t>
      </w:r>
      <w:r w:rsidR="00066D72">
        <w:rPr>
          <w:rFonts w:cs="Arial"/>
          <w:b/>
          <w:lang w:val="sr-Cyrl-RS"/>
        </w:rPr>
        <w:t xml:space="preserve"> </w:t>
      </w:r>
      <w:r w:rsidR="000721EC">
        <w:rPr>
          <w:rFonts w:cs="Arial"/>
          <w:b/>
          <w:lang w:val="sr-Latn-RS"/>
        </w:rPr>
        <w:t xml:space="preserve"> </w:t>
      </w:r>
      <w:r>
        <w:rPr>
          <w:rFonts w:cs="Arial"/>
          <w:b/>
          <w:lang w:val="sr-Cyrl-RS"/>
        </w:rPr>
        <w:t>________</w:t>
      </w:r>
      <w:r w:rsidR="00066D72">
        <w:rPr>
          <w:rFonts w:cs="Arial"/>
          <w:b/>
          <w:lang w:val="sr-Cyrl-RS"/>
        </w:rPr>
        <w:t>__</w:t>
      </w:r>
    </w:p>
    <w:p w14:paraId="6C1B2C52" w14:textId="51551F44" w:rsidR="0040078B" w:rsidRPr="0040078B" w:rsidRDefault="0040078B" w:rsidP="0040078B">
      <w:pPr>
        <w:pStyle w:val="KDParagraf"/>
        <w:spacing w:before="0"/>
        <w:jc w:val="left"/>
        <w:rPr>
          <w:rFonts w:cs="Arial"/>
        </w:rPr>
      </w:pPr>
      <w:r w:rsidRPr="0040078B">
        <w:rPr>
          <w:rFonts w:cs="Arial"/>
        </w:rPr>
        <w:t xml:space="preserve">Уговорне </w:t>
      </w:r>
      <w:r w:rsidR="00A430DA">
        <w:rPr>
          <w:rFonts w:cs="Arial"/>
          <w:lang w:val="sr-Cyrl-RS"/>
        </w:rPr>
        <w:t xml:space="preserve"> </w:t>
      </w:r>
      <w:r w:rsidRPr="0040078B">
        <w:rPr>
          <w:rFonts w:cs="Arial"/>
        </w:rPr>
        <w:t xml:space="preserve">стране </w:t>
      </w:r>
      <w:r w:rsidR="00A430DA">
        <w:rPr>
          <w:rFonts w:cs="Arial"/>
          <w:lang w:val="sr-Cyrl-RS"/>
        </w:rPr>
        <w:t xml:space="preserve"> </w:t>
      </w:r>
      <w:r w:rsidRPr="0040078B">
        <w:rPr>
          <w:rFonts w:cs="Arial"/>
        </w:rPr>
        <w:t>констатују:</w:t>
      </w:r>
    </w:p>
    <w:p w14:paraId="68711CBB" w14:textId="3DF0C9D8" w:rsidR="008E743A" w:rsidRPr="00A81D08" w:rsidRDefault="0040078B" w:rsidP="00F44AC5">
      <w:pPr>
        <w:pStyle w:val="ListParagraph"/>
        <w:numPr>
          <w:ilvl w:val="0"/>
          <w:numId w:val="26"/>
        </w:numPr>
        <w:rPr>
          <w:rFonts w:cs="Arial"/>
          <w:lang w:val="sr-Cyrl-RS"/>
        </w:rPr>
      </w:pPr>
      <w:r w:rsidRPr="00A81D08">
        <w:rPr>
          <w:rFonts w:ascii="Arial" w:hAnsi="Arial" w:cs="Arial"/>
        </w:rPr>
        <w:t>да је Наручилац</w:t>
      </w:r>
      <w:r w:rsidRPr="00A81D08">
        <w:rPr>
          <w:rFonts w:ascii="Arial" w:hAnsi="Arial" w:cs="Arial"/>
          <w:lang w:val="sr-Cyrl-RS"/>
        </w:rPr>
        <w:t xml:space="preserve"> (у даљем тексту Купац)</w:t>
      </w:r>
      <w:r w:rsidRPr="00A81D08">
        <w:rPr>
          <w:rFonts w:ascii="Arial" w:hAnsi="Arial" w:cs="Arial"/>
        </w:rPr>
        <w:t xml:space="preserve"> у складу са Конкурсном документацијом а сагласно члану 3</w:t>
      </w:r>
      <w:r w:rsidRPr="00A81D08">
        <w:rPr>
          <w:rFonts w:ascii="Arial" w:hAnsi="Arial" w:cs="Arial"/>
          <w:lang w:val="sr-Cyrl-RS"/>
        </w:rPr>
        <w:t>2</w:t>
      </w:r>
      <w:r w:rsidRPr="00A81D08">
        <w:rPr>
          <w:rFonts w:ascii="Arial" w:hAnsi="Arial" w:cs="Arial"/>
        </w:rPr>
        <w:t>. Закона о јавним набавкама („Сл.гласник РС“, бр.124/2012,14/2015 и 68/2015) (даље Закон) спровео поступак</w:t>
      </w:r>
      <w:r w:rsidRPr="00A81D08">
        <w:rPr>
          <w:rFonts w:ascii="Arial" w:hAnsi="Arial" w:cs="Arial"/>
          <w:lang w:val="sr-Cyrl-RS"/>
        </w:rPr>
        <w:t xml:space="preserve"> јавне набавке </w:t>
      </w:r>
      <w:r w:rsidRPr="00A81D08">
        <w:rPr>
          <w:rFonts w:ascii="Arial" w:hAnsi="Arial" w:cs="Arial"/>
          <w:b/>
        </w:rPr>
        <w:t>бр.</w:t>
      </w:r>
      <w:r w:rsidR="00F44AC5" w:rsidRPr="00A81D08">
        <w:rPr>
          <w:rFonts w:ascii="Arial" w:hAnsi="Arial" w:cs="Arial"/>
          <w:b/>
        </w:rPr>
        <w:t>JН</w:t>
      </w:r>
      <w:r w:rsidR="0029063E" w:rsidRPr="00A81D08">
        <w:rPr>
          <w:rFonts w:ascii="Arial" w:hAnsi="Arial" w:cs="Arial"/>
          <w:b/>
        </w:rPr>
        <w:t>/4000/0479/2018</w:t>
      </w:r>
      <w:r w:rsidRPr="00A81D08">
        <w:rPr>
          <w:rFonts w:ascii="Arial" w:hAnsi="Arial" w:cs="Arial"/>
        </w:rPr>
        <w:t xml:space="preserve"> </w:t>
      </w:r>
      <w:r w:rsidR="00801FEB" w:rsidRPr="00A81D08">
        <w:rPr>
          <w:rFonts w:ascii="Arial" w:hAnsi="Arial" w:cs="Arial"/>
        </w:rPr>
        <w:t xml:space="preserve"> </w:t>
      </w:r>
      <w:r w:rsidR="00F44AC5" w:rsidRPr="00A81D08">
        <w:rPr>
          <w:rFonts w:ascii="Arial" w:hAnsi="Arial" w:cs="Arial"/>
          <w:b/>
        </w:rPr>
        <w:t>ЈАНА   бр. 3180</w:t>
      </w:r>
      <w:r w:rsidR="00801FEB" w:rsidRPr="00A81D08">
        <w:rPr>
          <w:rFonts w:ascii="Arial" w:hAnsi="Arial" w:cs="Arial"/>
          <w:b/>
        </w:rPr>
        <w:t xml:space="preserve">/2018 </w:t>
      </w:r>
      <w:r w:rsidR="00F44AC5" w:rsidRPr="00A81D08">
        <w:rPr>
          <w:rFonts w:ascii="Arial" w:hAnsi="Arial" w:cs="Arial"/>
        </w:rPr>
        <w:t xml:space="preserve"> </w:t>
      </w:r>
      <w:r w:rsidRPr="00A81D08">
        <w:rPr>
          <w:rFonts w:ascii="Arial" w:hAnsi="Arial" w:cs="Arial"/>
        </w:rPr>
        <w:t xml:space="preserve">ради набавке добара </w:t>
      </w:r>
      <w:r w:rsidR="00FC7616" w:rsidRPr="00A81D08">
        <w:rPr>
          <w:rFonts w:ascii="Arial" w:hAnsi="Arial" w:cs="Arial"/>
          <w:lang w:val="sr-Cyrl-RS"/>
        </w:rPr>
        <w:t xml:space="preserve"> </w:t>
      </w:r>
      <w:r w:rsidR="00A81D08">
        <w:rPr>
          <w:rFonts w:ascii="Arial" w:hAnsi="Arial" w:cs="Arial"/>
          <w:lang w:val="sr-Cyrl-RS"/>
        </w:rPr>
        <w:t xml:space="preserve"> </w:t>
      </w:r>
      <w:r w:rsidR="00F44AC5" w:rsidRPr="00A81D08">
        <w:rPr>
          <w:rFonts w:ascii="Arial" w:hAnsi="Arial" w:cs="Arial"/>
          <w:b/>
          <w:bCs/>
          <w:iCs/>
          <w:lang w:val="sr-Cyrl-CS"/>
        </w:rPr>
        <w:t xml:space="preserve">МАНОМЕТРИ  и   </w:t>
      </w:r>
      <w:r w:rsidR="00A81D08">
        <w:rPr>
          <w:rFonts w:ascii="Arial" w:hAnsi="Arial" w:cs="Arial"/>
          <w:b/>
          <w:bCs/>
          <w:iCs/>
          <w:lang w:val="sr-Cyrl-CS"/>
        </w:rPr>
        <w:t xml:space="preserve"> </w:t>
      </w:r>
      <w:r w:rsidR="00F44AC5" w:rsidRPr="00A81D08">
        <w:rPr>
          <w:rFonts w:ascii="Arial" w:hAnsi="Arial" w:cs="Arial"/>
          <w:b/>
          <w:bCs/>
          <w:iCs/>
          <w:lang w:val="sr-Cyrl-CS"/>
        </w:rPr>
        <w:t xml:space="preserve">МЕРНА  ТЕХНИКА; </w:t>
      </w:r>
    </w:p>
    <w:p w14:paraId="5DF53B10" w14:textId="77777777" w:rsidR="00A430DA" w:rsidRDefault="00A430DA" w:rsidP="00A430DA">
      <w:pPr>
        <w:pStyle w:val="KDNabrajanje"/>
        <w:numPr>
          <w:ilvl w:val="0"/>
          <w:numId w:val="0"/>
        </w:numPr>
        <w:spacing w:before="0"/>
        <w:ind w:left="568" w:hanging="284"/>
        <w:rPr>
          <w:rFonts w:cs="Arial"/>
          <w:lang w:val="sr-Cyrl-RS"/>
        </w:rPr>
      </w:pPr>
    </w:p>
    <w:p w14:paraId="71F72CD2" w14:textId="2BE782A5" w:rsidR="008E743A" w:rsidRPr="00A430DA" w:rsidRDefault="008E743A" w:rsidP="00B17EC2">
      <w:pPr>
        <w:pStyle w:val="KDNabrajanje"/>
        <w:numPr>
          <w:ilvl w:val="0"/>
          <w:numId w:val="26"/>
        </w:numPr>
        <w:spacing w:before="0"/>
        <w:rPr>
          <w:rFonts w:cs="Arial"/>
          <w:lang w:val="sr-Cyrl-RS"/>
        </w:rPr>
      </w:pPr>
      <w:r w:rsidRPr="008E743A">
        <w:rPr>
          <w:rFonts w:cs="Arial"/>
        </w:rPr>
        <w:t>да је Позив за подношење понуда у вези предметне ја</w:t>
      </w:r>
      <w:r w:rsidR="00A430DA">
        <w:rPr>
          <w:rFonts w:cs="Arial"/>
        </w:rPr>
        <w:t>вне набавке објављен на Порта</w:t>
      </w:r>
      <w:r w:rsidR="00A430DA">
        <w:rPr>
          <w:rFonts w:cs="Arial"/>
          <w:lang w:val="sr-Cyrl-RS"/>
        </w:rPr>
        <w:t xml:space="preserve">лу </w:t>
      </w:r>
      <w:r w:rsidRPr="00A430DA">
        <w:rPr>
          <w:rFonts w:cs="Arial"/>
        </w:rPr>
        <w:t xml:space="preserve">јавних </w:t>
      </w:r>
      <w:r w:rsidR="00801FEB">
        <w:rPr>
          <w:rFonts w:cs="Arial"/>
          <w:lang w:val="sr-Latn-RS"/>
        </w:rPr>
        <w:t xml:space="preserve">  </w:t>
      </w:r>
      <w:r w:rsidRPr="00A430DA">
        <w:rPr>
          <w:rFonts w:cs="Arial"/>
        </w:rPr>
        <w:t xml:space="preserve">набавки </w:t>
      </w:r>
      <w:r w:rsidR="00801FEB">
        <w:rPr>
          <w:rFonts w:cs="Arial"/>
          <w:lang w:val="sr-Latn-RS"/>
        </w:rPr>
        <w:t xml:space="preserve"> </w:t>
      </w:r>
      <w:r w:rsidRPr="00A430DA">
        <w:rPr>
          <w:rFonts w:cs="Arial"/>
        </w:rPr>
        <w:t>дана</w:t>
      </w:r>
      <w:r w:rsidR="000E6BEA">
        <w:rPr>
          <w:rFonts w:cs="Arial"/>
          <w:lang w:val="sr-Cyrl-RS"/>
        </w:rPr>
        <w:t xml:space="preserve">  </w:t>
      </w:r>
      <w:r w:rsidR="00801FEB">
        <w:rPr>
          <w:rFonts w:cs="Arial"/>
          <w:lang w:val="sr-Latn-RS"/>
        </w:rPr>
        <w:t xml:space="preserve">  </w:t>
      </w:r>
      <w:r w:rsidRPr="00A430DA">
        <w:rPr>
          <w:rFonts w:cs="Arial"/>
        </w:rPr>
        <w:t>_____________</w:t>
      </w:r>
      <w:r w:rsidR="000E6BEA">
        <w:rPr>
          <w:rFonts w:cs="Arial"/>
          <w:lang w:val="sr-Cyrl-RS"/>
        </w:rPr>
        <w:t>__</w:t>
      </w:r>
      <w:r w:rsidR="00B16AB2">
        <w:rPr>
          <w:rFonts w:cs="Arial"/>
          <w:lang w:val="sr-Cyrl-RS"/>
        </w:rPr>
        <w:t xml:space="preserve">  2019.  године </w:t>
      </w:r>
      <w:r w:rsidRPr="00A430DA">
        <w:rPr>
          <w:rFonts w:cs="Arial"/>
        </w:rPr>
        <w:t xml:space="preserve">, као и на интернет страници </w:t>
      </w:r>
      <w:r w:rsidRPr="00A430DA">
        <w:rPr>
          <w:rFonts w:cs="Arial"/>
          <w:lang w:val="sr-Cyrl-RS"/>
        </w:rPr>
        <w:t>Купца</w:t>
      </w:r>
      <w:r w:rsidRPr="00A430DA">
        <w:rPr>
          <w:rFonts w:cs="Arial"/>
        </w:rPr>
        <w:t xml:space="preserve"> </w:t>
      </w:r>
      <w:r w:rsidRPr="00A430DA">
        <w:rPr>
          <w:rFonts w:cs="Arial"/>
          <w:lang w:val="sr-Cyrl-RS"/>
        </w:rPr>
        <w:t xml:space="preserve">; </w:t>
      </w:r>
    </w:p>
    <w:p w14:paraId="0D8FFED3" w14:textId="77777777" w:rsidR="00A430DA" w:rsidRPr="008E743A" w:rsidRDefault="00A430DA" w:rsidP="00A430DA">
      <w:pPr>
        <w:pStyle w:val="KDNabrajanje"/>
        <w:numPr>
          <w:ilvl w:val="0"/>
          <w:numId w:val="0"/>
        </w:numPr>
        <w:spacing w:before="0"/>
        <w:ind w:left="1004"/>
        <w:rPr>
          <w:rFonts w:cs="Arial"/>
        </w:rPr>
      </w:pPr>
    </w:p>
    <w:p w14:paraId="327F6FFF" w14:textId="6C141315" w:rsidR="008E743A" w:rsidRPr="00A430DA" w:rsidRDefault="00801FEB" w:rsidP="008E743A">
      <w:pPr>
        <w:pStyle w:val="KDNabrajanje"/>
        <w:spacing w:before="0"/>
        <w:rPr>
          <w:rFonts w:cs="Arial"/>
          <w:i/>
        </w:rPr>
      </w:pPr>
      <w:r>
        <w:rPr>
          <w:rFonts w:cs="Arial"/>
          <w:lang w:val="sr-Latn-RS"/>
        </w:rPr>
        <w:lastRenderedPageBreak/>
        <w:t xml:space="preserve"> </w:t>
      </w:r>
      <w:r w:rsidR="008E743A" w:rsidRPr="008E743A">
        <w:rPr>
          <w:rFonts w:cs="Arial"/>
        </w:rPr>
        <w:t xml:space="preserve">да </w:t>
      </w:r>
      <w:r w:rsidR="00F15D2A">
        <w:rPr>
          <w:rFonts w:cs="Arial"/>
          <w:lang w:val="sr-Cyrl-RS"/>
        </w:rPr>
        <w:t xml:space="preserve"> </w:t>
      </w:r>
      <w:r w:rsidR="008E743A" w:rsidRPr="008E743A">
        <w:rPr>
          <w:rFonts w:cs="Arial"/>
        </w:rPr>
        <w:t xml:space="preserve">Понуда </w:t>
      </w:r>
      <w:r w:rsidR="0083749B">
        <w:rPr>
          <w:rFonts w:cs="Arial"/>
          <w:lang w:val="sr-Cyrl-RS"/>
        </w:rPr>
        <w:t xml:space="preserve">  </w:t>
      </w:r>
      <w:r w:rsidR="008E743A" w:rsidRPr="008E743A">
        <w:rPr>
          <w:rFonts w:cs="Arial"/>
        </w:rPr>
        <w:t>Понуђача</w:t>
      </w:r>
      <w:r w:rsidR="008E743A" w:rsidRPr="008E743A">
        <w:rPr>
          <w:rFonts w:cs="Arial"/>
          <w:lang w:val="sr-Cyrl-RS"/>
        </w:rPr>
        <w:t xml:space="preserve"> (у даљем тексту </w:t>
      </w:r>
      <w:r w:rsidR="008E743A" w:rsidRPr="008E743A">
        <w:rPr>
          <w:rFonts w:cs="Arial"/>
        </w:rPr>
        <w:t>П</w:t>
      </w:r>
      <w:r w:rsidR="008E743A" w:rsidRPr="008E743A">
        <w:rPr>
          <w:rFonts w:cs="Arial"/>
          <w:lang w:val="sr-Cyrl-RS"/>
        </w:rPr>
        <w:t>родавца)</w:t>
      </w:r>
      <w:r w:rsidR="008E743A" w:rsidRPr="008E743A">
        <w:rPr>
          <w:rFonts w:cs="Arial"/>
        </w:rPr>
        <w:t xml:space="preserve"> , која је заведена код </w:t>
      </w:r>
      <w:r w:rsidR="008E743A" w:rsidRPr="008E743A">
        <w:rPr>
          <w:rFonts w:cs="Arial"/>
          <w:lang w:val="sr-Cyrl-RS"/>
        </w:rPr>
        <w:t>Купца</w:t>
      </w:r>
      <w:r w:rsidR="008E743A" w:rsidRPr="008E743A">
        <w:rPr>
          <w:rFonts w:cs="Arial"/>
        </w:rPr>
        <w:t xml:space="preserve"> под</w:t>
      </w:r>
      <w:r w:rsidR="00A430DA">
        <w:rPr>
          <w:rFonts w:cs="Arial"/>
        </w:rPr>
        <w:t xml:space="preserve"> бројем ________</w:t>
      </w:r>
      <w:r w:rsidR="00F15D2A">
        <w:rPr>
          <w:rFonts w:cs="Arial"/>
          <w:lang w:val="sr-Cyrl-RS"/>
        </w:rPr>
        <w:t>__</w:t>
      </w:r>
      <w:r w:rsidR="000721EC">
        <w:rPr>
          <w:rFonts w:cs="Arial"/>
        </w:rPr>
        <w:t>_</w:t>
      </w:r>
      <w:r>
        <w:rPr>
          <w:rFonts w:cs="Arial"/>
          <w:lang w:val="sr-Latn-RS"/>
        </w:rPr>
        <w:t xml:space="preserve">  </w:t>
      </w:r>
      <w:r>
        <w:rPr>
          <w:rFonts w:cs="Arial"/>
        </w:rPr>
        <w:t xml:space="preserve">од __________ </w:t>
      </w:r>
      <w:r w:rsidR="00A430DA">
        <w:rPr>
          <w:rFonts w:cs="Arial"/>
        </w:rPr>
        <w:t xml:space="preserve"> </w:t>
      </w:r>
      <w:r w:rsidR="00066D72">
        <w:rPr>
          <w:rFonts w:cs="Arial"/>
        </w:rPr>
        <w:t>201</w:t>
      </w:r>
      <w:r w:rsidR="00B16AB2">
        <w:rPr>
          <w:rFonts w:cs="Arial"/>
          <w:lang w:val="sr-Cyrl-RS"/>
        </w:rPr>
        <w:t>9</w:t>
      </w:r>
      <w:r w:rsidR="008E743A" w:rsidRPr="008E743A">
        <w:rPr>
          <w:rFonts w:cs="Arial"/>
        </w:rPr>
        <w:t>.</w:t>
      </w:r>
      <w:r w:rsidR="008E743A" w:rsidRPr="008E743A">
        <w:rPr>
          <w:rFonts w:cs="Arial"/>
          <w:lang w:val="sr-Cyrl-RS"/>
        </w:rPr>
        <w:t xml:space="preserve"> </w:t>
      </w:r>
      <w:r w:rsidR="008E743A" w:rsidRPr="008E743A">
        <w:rPr>
          <w:rFonts w:cs="Arial"/>
        </w:rPr>
        <w:t xml:space="preserve">године, у потпуности одговара захтеву </w:t>
      </w:r>
      <w:r w:rsidR="0083749B">
        <w:rPr>
          <w:rFonts w:cs="Arial"/>
          <w:lang w:val="sr-Cyrl-RS"/>
        </w:rPr>
        <w:t xml:space="preserve"> </w:t>
      </w:r>
      <w:r w:rsidR="008E743A" w:rsidRPr="008E743A">
        <w:rPr>
          <w:rFonts w:cs="Arial"/>
          <w:lang w:val="sr-Cyrl-RS"/>
        </w:rPr>
        <w:t>Купца</w:t>
      </w:r>
      <w:r w:rsidR="008E743A" w:rsidRPr="008E743A">
        <w:rPr>
          <w:rFonts w:cs="Arial"/>
        </w:rPr>
        <w:t xml:space="preserve"> из Позива </w:t>
      </w:r>
      <w:r w:rsidR="00A16B45">
        <w:rPr>
          <w:rFonts w:cs="Arial"/>
          <w:lang w:val="sr-Cyrl-RS"/>
        </w:rPr>
        <w:t xml:space="preserve"> </w:t>
      </w:r>
      <w:r w:rsidR="008E743A" w:rsidRPr="008E743A">
        <w:rPr>
          <w:rFonts w:cs="Arial"/>
        </w:rPr>
        <w:t>за</w:t>
      </w:r>
      <w:r w:rsidR="00A16B45">
        <w:rPr>
          <w:rFonts w:cs="Arial"/>
          <w:lang w:val="sr-Cyrl-RS"/>
        </w:rPr>
        <w:t xml:space="preserve">  </w:t>
      </w:r>
      <w:r w:rsidR="008E743A" w:rsidRPr="008E743A">
        <w:rPr>
          <w:rFonts w:cs="Arial"/>
        </w:rPr>
        <w:t xml:space="preserve"> подношење </w:t>
      </w:r>
      <w:r w:rsidR="00A16B45">
        <w:rPr>
          <w:rFonts w:cs="Arial"/>
          <w:lang w:val="sr-Cyrl-RS"/>
        </w:rPr>
        <w:t xml:space="preserve"> </w:t>
      </w:r>
      <w:r w:rsidR="008E743A" w:rsidRPr="008E743A">
        <w:rPr>
          <w:rFonts w:cs="Arial"/>
        </w:rPr>
        <w:t xml:space="preserve">понуда и </w:t>
      </w:r>
      <w:r w:rsidR="00A16B45">
        <w:rPr>
          <w:rFonts w:cs="Arial"/>
          <w:lang w:val="sr-Cyrl-RS"/>
        </w:rPr>
        <w:t xml:space="preserve"> </w:t>
      </w:r>
      <w:r w:rsidR="008E743A" w:rsidRPr="008E743A">
        <w:rPr>
          <w:rFonts w:cs="Arial"/>
        </w:rPr>
        <w:t>Конкурсне документације</w:t>
      </w:r>
      <w:r w:rsidR="008E743A" w:rsidRPr="008E743A">
        <w:rPr>
          <w:rFonts w:cs="Arial"/>
          <w:lang w:val="sr-Cyrl-RS"/>
        </w:rPr>
        <w:t xml:space="preserve">; </w:t>
      </w:r>
    </w:p>
    <w:p w14:paraId="61508C29" w14:textId="172B8E84" w:rsidR="00A430DA" w:rsidRDefault="00A430DA" w:rsidP="00A16B45">
      <w:pPr>
        <w:pStyle w:val="KDNabrajanje"/>
        <w:numPr>
          <w:ilvl w:val="0"/>
          <w:numId w:val="0"/>
        </w:numPr>
        <w:spacing w:before="0"/>
        <w:ind w:left="284"/>
        <w:rPr>
          <w:rFonts w:cs="Arial"/>
          <w:i/>
        </w:rPr>
      </w:pPr>
    </w:p>
    <w:p w14:paraId="7D070C68" w14:textId="77777777" w:rsidR="00973348" w:rsidRPr="008E743A" w:rsidRDefault="00973348" w:rsidP="00A16B45">
      <w:pPr>
        <w:pStyle w:val="KDNabrajanje"/>
        <w:numPr>
          <w:ilvl w:val="0"/>
          <w:numId w:val="0"/>
        </w:numPr>
        <w:spacing w:before="0"/>
        <w:ind w:left="284"/>
        <w:rPr>
          <w:rFonts w:cs="Arial"/>
          <w:i/>
        </w:rPr>
      </w:pPr>
    </w:p>
    <w:p w14:paraId="5DF85F47" w14:textId="6794F048" w:rsidR="008E743A" w:rsidRPr="008E743A" w:rsidRDefault="00801FEB" w:rsidP="008E743A">
      <w:pPr>
        <w:pStyle w:val="KDNabrajanje"/>
        <w:spacing w:before="0"/>
        <w:rPr>
          <w:rFonts w:cs="Arial"/>
          <w:b/>
        </w:rPr>
      </w:pPr>
      <w:r>
        <w:rPr>
          <w:rFonts w:cs="Arial"/>
          <w:lang w:val="sr-Latn-RS"/>
        </w:rPr>
        <w:t xml:space="preserve"> </w:t>
      </w:r>
      <w:r w:rsidR="008E743A" w:rsidRPr="008E743A">
        <w:rPr>
          <w:rFonts w:cs="Arial"/>
        </w:rPr>
        <w:t>да је</w:t>
      </w:r>
      <w:r w:rsidR="0055258B">
        <w:rPr>
          <w:rFonts w:cs="Arial"/>
          <w:lang w:val="sr-Cyrl-RS"/>
        </w:rPr>
        <w:t xml:space="preserve">  Купац  </w:t>
      </w:r>
      <w:r w:rsidR="008E743A" w:rsidRPr="008E743A">
        <w:rPr>
          <w:rFonts w:cs="Arial"/>
        </w:rPr>
        <w:t xml:space="preserve">својом </w:t>
      </w:r>
      <w:r w:rsidR="0055258B">
        <w:rPr>
          <w:rFonts w:cs="Arial"/>
          <w:lang w:val="sr-Cyrl-RS"/>
        </w:rPr>
        <w:t xml:space="preserve"> </w:t>
      </w:r>
      <w:r w:rsidR="008E743A" w:rsidRPr="008E743A">
        <w:rPr>
          <w:rFonts w:cs="Arial"/>
        </w:rPr>
        <w:t>Одлуком о додели угово</w:t>
      </w:r>
      <w:r w:rsidR="00B16AB2">
        <w:rPr>
          <w:rFonts w:cs="Arial"/>
        </w:rPr>
        <w:t>ра бр. ____________ од __</w:t>
      </w:r>
      <w:r w:rsidR="00B16AB2">
        <w:rPr>
          <w:rFonts w:cs="Arial"/>
          <w:lang w:val="sr-Cyrl-RS"/>
        </w:rPr>
        <w:t>_</w:t>
      </w:r>
      <w:r w:rsidR="00B16AB2">
        <w:rPr>
          <w:rFonts w:cs="Arial"/>
        </w:rPr>
        <w:t>.__</w:t>
      </w:r>
      <w:r w:rsidR="00B16AB2">
        <w:rPr>
          <w:rFonts w:cs="Arial"/>
          <w:lang w:val="sr-Cyrl-RS"/>
        </w:rPr>
        <w:t xml:space="preserve">__ </w:t>
      </w:r>
      <w:r w:rsidR="00B16AB2">
        <w:rPr>
          <w:rFonts w:cs="Arial"/>
        </w:rPr>
        <w:t>.</w:t>
      </w:r>
      <w:r w:rsidR="00B16AB2">
        <w:rPr>
          <w:rFonts w:cs="Arial"/>
          <w:lang w:val="sr-Cyrl-RS"/>
        </w:rPr>
        <w:t xml:space="preserve"> </w:t>
      </w:r>
      <w:r w:rsidR="00B16AB2">
        <w:rPr>
          <w:rFonts w:cs="Arial"/>
        </w:rPr>
        <w:t xml:space="preserve">2019. </w:t>
      </w:r>
      <w:r w:rsidR="008E743A" w:rsidRPr="008E743A">
        <w:rPr>
          <w:rFonts w:cs="Arial"/>
        </w:rPr>
        <w:t xml:space="preserve"> </w:t>
      </w:r>
      <w:r>
        <w:rPr>
          <w:rFonts w:cs="Arial"/>
          <w:lang w:val="sr-Latn-RS"/>
        </w:rPr>
        <w:t xml:space="preserve">  </w:t>
      </w:r>
      <w:r>
        <w:rPr>
          <w:rFonts w:cs="Arial"/>
          <w:lang w:val="sr-Cyrl-RS"/>
        </w:rPr>
        <w:t xml:space="preserve"> </w:t>
      </w:r>
      <w:r w:rsidR="008E743A" w:rsidRPr="008E743A">
        <w:rPr>
          <w:rFonts w:cs="Arial"/>
        </w:rPr>
        <w:t xml:space="preserve">године изабрао понуду </w:t>
      </w:r>
      <w:r w:rsidR="00B16AB2">
        <w:rPr>
          <w:rFonts w:cs="Arial"/>
          <w:lang w:val="sr-Cyrl-RS"/>
        </w:rPr>
        <w:t xml:space="preserve"> </w:t>
      </w:r>
      <w:r w:rsidR="008E743A" w:rsidRPr="008E743A">
        <w:rPr>
          <w:rFonts w:cs="Arial"/>
        </w:rPr>
        <w:t>П</w:t>
      </w:r>
      <w:r w:rsidR="008E743A" w:rsidRPr="008E743A">
        <w:rPr>
          <w:rFonts w:cs="Arial"/>
          <w:lang w:val="sr-Cyrl-RS"/>
        </w:rPr>
        <w:t>родавца</w:t>
      </w:r>
      <w:r w:rsidR="008E743A" w:rsidRPr="008E743A">
        <w:rPr>
          <w:rFonts w:cs="Arial"/>
        </w:rPr>
        <w:t>.</w:t>
      </w:r>
    </w:p>
    <w:p w14:paraId="1C6C183D" w14:textId="77777777" w:rsidR="008E743A" w:rsidRPr="008E743A" w:rsidRDefault="008E743A" w:rsidP="008E743A">
      <w:pPr>
        <w:pStyle w:val="KDNabrajanje"/>
        <w:numPr>
          <w:ilvl w:val="0"/>
          <w:numId w:val="0"/>
        </w:numPr>
        <w:spacing w:before="0"/>
        <w:rPr>
          <w:rFonts w:cs="Arial"/>
          <w:b/>
          <w:lang w:val="sr-Cyrl-RS"/>
        </w:rPr>
      </w:pPr>
    </w:p>
    <w:p w14:paraId="369AF1A1" w14:textId="77777777" w:rsidR="008E743A" w:rsidRPr="008E743A" w:rsidRDefault="008E743A" w:rsidP="008E743A">
      <w:pPr>
        <w:pStyle w:val="KDParagraf"/>
        <w:spacing w:before="0"/>
        <w:rPr>
          <w:rFonts w:cs="Arial"/>
          <w:lang w:val="sr-Cyrl-BA"/>
        </w:rPr>
      </w:pPr>
    </w:p>
    <w:p w14:paraId="71347EA2" w14:textId="77777777" w:rsidR="008E743A" w:rsidRPr="008E743A" w:rsidRDefault="008E743A" w:rsidP="008E743A">
      <w:pPr>
        <w:pStyle w:val="KDParagraf"/>
        <w:spacing w:before="0"/>
        <w:rPr>
          <w:rFonts w:cs="Arial"/>
          <w:b/>
        </w:rPr>
      </w:pPr>
      <w:r w:rsidRPr="008E743A">
        <w:rPr>
          <w:rFonts w:cs="Arial"/>
          <w:b/>
        </w:rPr>
        <w:t>ПРЕДМЕТ  УГОВОРА</w:t>
      </w:r>
    </w:p>
    <w:p w14:paraId="05EB0231" w14:textId="498EEEEB" w:rsidR="008E743A" w:rsidRDefault="008E743A" w:rsidP="008E743A">
      <w:pPr>
        <w:jc w:val="center"/>
        <w:rPr>
          <w:rFonts w:cs="Arial"/>
          <w:b/>
        </w:rPr>
      </w:pPr>
      <w:r w:rsidRPr="008E743A">
        <w:rPr>
          <w:rFonts w:cs="Arial"/>
          <w:b/>
        </w:rPr>
        <w:t>Члан 1.</w:t>
      </w:r>
    </w:p>
    <w:p w14:paraId="0B709227" w14:textId="77777777" w:rsidR="00801FEB" w:rsidRPr="008E743A" w:rsidRDefault="00801FEB" w:rsidP="008E743A">
      <w:pPr>
        <w:jc w:val="center"/>
        <w:rPr>
          <w:rFonts w:cs="Arial"/>
          <w:b/>
        </w:rPr>
      </w:pPr>
    </w:p>
    <w:p w14:paraId="23BFD6A9" w14:textId="6DCF7B70" w:rsidR="008E743A" w:rsidRPr="00801FEB" w:rsidRDefault="008E743A" w:rsidP="00973348">
      <w:pPr>
        <w:rPr>
          <w:rFonts w:cs="Arial"/>
          <w:b/>
          <w:lang w:val="sr-Latn-RS"/>
        </w:rPr>
      </w:pPr>
      <w:r w:rsidRPr="008E743A">
        <w:rPr>
          <w:rFonts w:cs="Arial"/>
          <w:lang w:val="ru-RU"/>
        </w:rPr>
        <w:t>Предмет овог Уговора о купопродаји је</w:t>
      </w:r>
      <w:r w:rsidRPr="008E743A">
        <w:rPr>
          <w:rFonts w:cs="Arial"/>
          <w:lang w:val="sr-Cyrl-RS"/>
        </w:rPr>
        <w:t xml:space="preserve"> набавка</w:t>
      </w:r>
      <w:r w:rsidRPr="008E743A">
        <w:rPr>
          <w:rFonts w:cs="Arial"/>
          <w:b/>
          <w:lang w:val="sr-Cyrl-RS"/>
        </w:rPr>
        <w:t xml:space="preserve"> </w:t>
      </w:r>
      <w:r w:rsidRPr="008E743A">
        <w:rPr>
          <w:rFonts w:cs="Arial"/>
          <w:lang w:val="sr-Cyrl-RS"/>
        </w:rPr>
        <w:t xml:space="preserve">добара: </w:t>
      </w:r>
      <w:r w:rsidR="00987E0B">
        <w:rPr>
          <w:rFonts w:cs="Arial"/>
          <w:lang w:val="sr-Cyrl-RS"/>
        </w:rPr>
        <w:t xml:space="preserve"> </w:t>
      </w:r>
      <w:r w:rsidR="00F44AC5" w:rsidRPr="00A81D08">
        <w:rPr>
          <w:rFonts w:cs="Arial"/>
          <w:b/>
          <w:bCs/>
          <w:iCs/>
          <w:lang w:val="sr-Cyrl-CS"/>
        </w:rPr>
        <w:t xml:space="preserve">МАНОМЕТРИ  и   МЕРНА  ТЕХНИКА </w:t>
      </w:r>
      <w:r w:rsidR="004877CF" w:rsidRPr="00A81D08">
        <w:rPr>
          <w:rFonts w:cs="Arial"/>
          <w:lang w:val="sr-Latn-RS"/>
        </w:rPr>
        <w:t>Партија</w:t>
      </w:r>
      <w:r w:rsidR="004877CF" w:rsidRPr="00A81D08">
        <w:rPr>
          <w:rFonts w:cs="Arial"/>
          <w:b/>
          <w:lang w:val="sr-Latn-RS"/>
        </w:rPr>
        <w:t xml:space="preserve">   </w:t>
      </w:r>
      <w:r w:rsidR="004877CF" w:rsidRPr="00A81D08">
        <w:rPr>
          <w:rFonts w:cs="Arial"/>
          <w:b/>
          <w:lang w:val="sr-Cyrl-RS"/>
        </w:rPr>
        <w:t xml:space="preserve"> </w:t>
      </w:r>
      <w:r w:rsidR="004877CF" w:rsidRPr="00A81D08">
        <w:rPr>
          <w:rFonts w:cs="Arial"/>
          <w:b/>
          <w:lang w:val="sr-Latn-RS"/>
        </w:rPr>
        <w:t>____</w:t>
      </w:r>
      <w:r w:rsidR="004877CF" w:rsidRPr="00A81D08">
        <w:rPr>
          <w:rFonts w:cs="Arial"/>
          <w:b/>
          <w:lang w:val="sr-Cyrl-RS"/>
        </w:rPr>
        <w:t>__</w:t>
      </w:r>
      <w:r w:rsidR="004877CF" w:rsidRPr="00A81D08">
        <w:rPr>
          <w:rFonts w:cs="Arial"/>
          <w:b/>
          <w:lang w:val="sr-Latn-RS"/>
        </w:rPr>
        <w:t xml:space="preserve">    </w:t>
      </w:r>
      <w:r w:rsidR="00A442DB" w:rsidRPr="00A81D08">
        <w:rPr>
          <w:rFonts w:cs="Arial"/>
          <w:lang w:val="sr-Cyrl-RS"/>
        </w:rPr>
        <w:t>детаљно  специфицирана</w:t>
      </w:r>
      <w:r w:rsidRPr="00A81D08">
        <w:rPr>
          <w:rFonts w:cs="Arial"/>
          <w:lang w:val="sr-Cyrl-RS"/>
        </w:rPr>
        <w:t xml:space="preserve">  по  в</w:t>
      </w:r>
      <w:r w:rsidRPr="008E743A">
        <w:rPr>
          <w:rFonts w:cs="Arial"/>
          <w:lang w:val="sr-Cyrl-RS"/>
        </w:rPr>
        <w:t xml:space="preserve">рсти,  јединици мере и </w:t>
      </w:r>
      <w:r w:rsidR="00CF77DB">
        <w:rPr>
          <w:rFonts w:cs="Arial"/>
          <w:lang w:val="sr-Cyrl-RS"/>
        </w:rPr>
        <w:t xml:space="preserve"> </w:t>
      </w:r>
      <w:r w:rsidRPr="008E743A">
        <w:rPr>
          <w:rFonts w:cs="Arial"/>
          <w:lang w:val="sr-Cyrl-RS"/>
        </w:rPr>
        <w:t xml:space="preserve">количини у </w:t>
      </w:r>
      <w:r w:rsidR="00CF77DB">
        <w:rPr>
          <w:rFonts w:cs="Arial"/>
          <w:lang w:val="sr-Cyrl-RS"/>
        </w:rPr>
        <w:t xml:space="preserve">  </w:t>
      </w:r>
      <w:r w:rsidRPr="008E743A">
        <w:rPr>
          <w:rFonts w:cs="Arial"/>
          <w:lang w:val="sr-Cyrl-RS"/>
        </w:rPr>
        <w:t xml:space="preserve">Техничкој спецификацији, </w:t>
      </w:r>
      <w:r w:rsidR="00F44AC5">
        <w:rPr>
          <w:rFonts w:cs="Arial"/>
          <w:lang w:val="sr-Cyrl-RS"/>
        </w:rPr>
        <w:t xml:space="preserve"> </w:t>
      </w:r>
      <w:r w:rsidRPr="008E743A">
        <w:rPr>
          <w:rFonts w:cs="Arial"/>
          <w:lang w:val="sr-Cyrl-RS"/>
        </w:rPr>
        <w:t xml:space="preserve">која </w:t>
      </w:r>
      <w:r w:rsidR="00E34763">
        <w:rPr>
          <w:rFonts w:cs="Arial"/>
          <w:lang w:val="sr-Cyrl-RS"/>
        </w:rPr>
        <w:t xml:space="preserve"> </w:t>
      </w:r>
      <w:r w:rsidR="00FD58EB">
        <w:rPr>
          <w:rFonts w:cs="Arial"/>
          <w:lang w:val="sr-Cyrl-RS"/>
        </w:rPr>
        <w:t xml:space="preserve"> </w:t>
      </w:r>
      <w:r w:rsidRPr="008E743A">
        <w:rPr>
          <w:rFonts w:cs="Arial"/>
          <w:lang w:val="sr-Cyrl-RS"/>
        </w:rPr>
        <w:t xml:space="preserve">као </w:t>
      </w:r>
      <w:r w:rsidR="00E34763">
        <w:rPr>
          <w:rFonts w:cs="Arial"/>
          <w:lang w:val="sr-Cyrl-RS"/>
        </w:rPr>
        <w:t xml:space="preserve"> </w:t>
      </w:r>
      <w:r w:rsidR="00A430DA">
        <w:rPr>
          <w:rFonts w:cs="Arial"/>
          <w:lang w:val="sr-Cyrl-RS"/>
        </w:rPr>
        <w:t xml:space="preserve">Прилог </w:t>
      </w:r>
      <w:r w:rsidR="00D01811">
        <w:rPr>
          <w:rFonts w:cs="Arial"/>
          <w:lang w:val="sr-Cyrl-RS"/>
        </w:rPr>
        <w:t xml:space="preserve"> </w:t>
      </w:r>
      <w:r w:rsidR="00A430DA">
        <w:rPr>
          <w:rFonts w:cs="Arial"/>
          <w:lang w:val="sr-Cyrl-RS"/>
        </w:rPr>
        <w:t>4</w:t>
      </w:r>
      <w:r w:rsidR="00E34763">
        <w:rPr>
          <w:rFonts w:cs="Arial"/>
          <w:lang w:val="sr-Cyrl-RS"/>
        </w:rPr>
        <w:t xml:space="preserve"> </w:t>
      </w:r>
      <w:r w:rsidRPr="008E743A">
        <w:rPr>
          <w:rFonts w:cs="Arial"/>
          <w:lang w:val="sr-Cyrl-RS"/>
        </w:rPr>
        <w:t xml:space="preserve"> </w:t>
      </w:r>
      <w:r w:rsidR="00D01811">
        <w:rPr>
          <w:rFonts w:cs="Arial"/>
          <w:lang w:val="sr-Cyrl-RS"/>
        </w:rPr>
        <w:t xml:space="preserve"> </w:t>
      </w:r>
      <w:r w:rsidRPr="008E743A">
        <w:rPr>
          <w:rFonts w:cs="Arial"/>
          <w:lang w:val="sr-Cyrl-RS"/>
        </w:rPr>
        <w:t xml:space="preserve">чини </w:t>
      </w:r>
      <w:r w:rsidR="00E34763">
        <w:rPr>
          <w:rFonts w:cs="Arial"/>
          <w:lang w:val="sr-Cyrl-RS"/>
        </w:rPr>
        <w:t xml:space="preserve"> </w:t>
      </w:r>
      <w:r w:rsidRPr="008E743A">
        <w:rPr>
          <w:rFonts w:cs="Arial"/>
          <w:lang w:val="sr-Cyrl-RS"/>
        </w:rPr>
        <w:t xml:space="preserve">саставни </w:t>
      </w:r>
      <w:r w:rsidR="00E34763">
        <w:rPr>
          <w:rFonts w:cs="Arial"/>
          <w:lang w:val="sr-Cyrl-RS"/>
        </w:rPr>
        <w:t xml:space="preserve"> </w:t>
      </w:r>
      <w:r w:rsidRPr="008E743A">
        <w:rPr>
          <w:rFonts w:cs="Arial"/>
          <w:lang w:val="sr-Cyrl-RS"/>
        </w:rPr>
        <w:t xml:space="preserve">део </w:t>
      </w:r>
      <w:r w:rsidR="00036700">
        <w:rPr>
          <w:rFonts w:cs="Arial"/>
          <w:lang w:val="sr-Cyrl-RS"/>
        </w:rPr>
        <w:t xml:space="preserve"> </w:t>
      </w:r>
      <w:r w:rsidRPr="008E743A">
        <w:rPr>
          <w:rFonts w:cs="Arial"/>
          <w:lang w:val="sr-Cyrl-RS"/>
        </w:rPr>
        <w:t xml:space="preserve">овог </w:t>
      </w:r>
      <w:r w:rsidR="00CF77DB">
        <w:rPr>
          <w:rFonts w:cs="Arial"/>
          <w:lang w:val="sr-Cyrl-RS"/>
        </w:rPr>
        <w:t xml:space="preserve">  </w:t>
      </w:r>
      <w:r w:rsidRPr="008E743A">
        <w:rPr>
          <w:rFonts w:cs="Arial"/>
          <w:lang w:val="sr-Cyrl-RS"/>
        </w:rPr>
        <w:t>Уговора.</w:t>
      </w:r>
    </w:p>
    <w:p w14:paraId="74D28BBB" w14:textId="77777777" w:rsidR="00987E0B" w:rsidRDefault="00987E0B" w:rsidP="00973348">
      <w:pPr>
        <w:spacing w:before="0"/>
        <w:rPr>
          <w:rFonts w:cs="Arial"/>
          <w:b/>
          <w:lang w:val="sr-Cyrl-RS"/>
        </w:rPr>
      </w:pPr>
      <w:r>
        <w:rPr>
          <w:rFonts w:cs="Arial"/>
          <w:b/>
          <w:lang w:val="sr-Cyrl-RS"/>
        </w:rPr>
        <w:t xml:space="preserve">  </w:t>
      </w:r>
    </w:p>
    <w:p w14:paraId="3CDC1884" w14:textId="47FDC2AA" w:rsidR="00FA4504" w:rsidRDefault="008E743A" w:rsidP="00973348">
      <w:pPr>
        <w:spacing w:before="0"/>
        <w:rPr>
          <w:rFonts w:eastAsia="Calibri" w:cs="Arial"/>
          <w:lang w:val="sr-Cyrl-RS"/>
        </w:rPr>
      </w:pPr>
      <w:r w:rsidRPr="00045501">
        <w:rPr>
          <w:rFonts w:eastAsia="Calibri" w:cs="Arial"/>
        </w:rPr>
        <w:t xml:space="preserve">Продавац </w:t>
      </w:r>
      <w:r w:rsidR="005E7756" w:rsidRPr="00045501">
        <w:rPr>
          <w:rFonts w:eastAsia="Calibri" w:cs="Arial"/>
          <w:lang w:val="sr-Cyrl-RS"/>
        </w:rPr>
        <w:t xml:space="preserve"> </w:t>
      </w:r>
      <w:r w:rsidRPr="00045501">
        <w:rPr>
          <w:rFonts w:eastAsia="Calibri" w:cs="Arial"/>
        </w:rPr>
        <w:t xml:space="preserve">се </w:t>
      </w:r>
      <w:r w:rsidR="005E7756" w:rsidRPr="00045501">
        <w:rPr>
          <w:rFonts w:eastAsia="Calibri" w:cs="Arial"/>
          <w:lang w:val="sr-Cyrl-RS"/>
        </w:rPr>
        <w:t xml:space="preserve"> </w:t>
      </w:r>
      <w:r w:rsidRPr="00045501">
        <w:rPr>
          <w:rFonts w:eastAsia="Calibri" w:cs="Arial"/>
        </w:rPr>
        <w:t>обавезује да</w:t>
      </w:r>
      <w:r w:rsidR="005E7756" w:rsidRPr="00045501">
        <w:rPr>
          <w:rFonts w:eastAsia="Calibri" w:cs="Arial"/>
          <w:lang w:val="sr-Cyrl-RS"/>
        </w:rPr>
        <w:t xml:space="preserve"> </w:t>
      </w:r>
      <w:r w:rsidRPr="00045501">
        <w:rPr>
          <w:rFonts w:eastAsia="Calibri" w:cs="Arial"/>
        </w:rPr>
        <w:t xml:space="preserve"> за потребе Купца испоручи уговорена добра из става 1.</w:t>
      </w:r>
      <w:r w:rsidRPr="00045501">
        <w:rPr>
          <w:rFonts w:eastAsia="Calibri" w:cs="Arial"/>
          <w:lang w:val="sr-Cyrl-RS"/>
        </w:rPr>
        <w:t xml:space="preserve"> </w:t>
      </w:r>
      <w:r w:rsidRPr="00045501">
        <w:rPr>
          <w:rFonts w:eastAsia="Calibri" w:cs="Arial"/>
        </w:rPr>
        <w:t>овог члана у</w:t>
      </w:r>
      <w:r w:rsidR="00D01811" w:rsidRPr="00045501">
        <w:rPr>
          <w:rFonts w:eastAsia="Calibri" w:cs="Arial"/>
          <w:lang w:val="sr-Cyrl-RS"/>
        </w:rPr>
        <w:t xml:space="preserve">  </w:t>
      </w:r>
      <w:r w:rsidRPr="00045501">
        <w:rPr>
          <w:rFonts w:eastAsia="Calibri" w:cs="Arial"/>
        </w:rPr>
        <w:t xml:space="preserve">уговореном </w:t>
      </w:r>
      <w:r w:rsidR="00D01811" w:rsidRPr="00045501">
        <w:rPr>
          <w:rFonts w:eastAsia="Calibri" w:cs="Arial"/>
          <w:lang w:val="sr-Cyrl-RS"/>
        </w:rPr>
        <w:t xml:space="preserve"> </w:t>
      </w:r>
      <w:r w:rsidRPr="00045501">
        <w:rPr>
          <w:rFonts w:eastAsia="Calibri" w:cs="Arial"/>
        </w:rPr>
        <w:t>року</w:t>
      </w:r>
      <w:r w:rsidR="00FA4504">
        <w:rPr>
          <w:rFonts w:eastAsia="Calibri" w:cs="Arial"/>
        </w:rPr>
        <w:t xml:space="preserve">  на  паритету </w:t>
      </w:r>
      <w:r w:rsidR="00045501">
        <w:rPr>
          <w:rFonts w:eastAsia="Calibri" w:cs="Arial"/>
        </w:rPr>
        <w:t xml:space="preserve">  </w:t>
      </w:r>
      <w:r w:rsidR="00FA4504">
        <w:rPr>
          <w:rFonts w:eastAsia="Calibri" w:cs="Arial"/>
          <w:lang w:val="sr-Cyrl-RS"/>
        </w:rPr>
        <w:t xml:space="preserve">: </w:t>
      </w:r>
    </w:p>
    <w:p w14:paraId="6FC19189" w14:textId="77777777" w:rsidR="00FA4504" w:rsidRDefault="00FA4504" w:rsidP="007067FD">
      <w:pPr>
        <w:spacing w:before="0"/>
        <w:rPr>
          <w:rFonts w:cs="Arial"/>
          <w:b/>
          <w:lang w:val="sr-Cyrl-RS"/>
        </w:rPr>
      </w:pPr>
    </w:p>
    <w:p w14:paraId="119AE877" w14:textId="768ADEA2" w:rsidR="008E743A" w:rsidRPr="00D01811" w:rsidRDefault="00FD58EB" w:rsidP="007067FD">
      <w:pPr>
        <w:spacing w:before="0"/>
        <w:rPr>
          <w:rFonts w:eastAsia="Calibri" w:cs="Arial"/>
          <w:lang w:val="sr-Cyrl-RS"/>
        </w:rPr>
      </w:pPr>
      <w:r>
        <w:rPr>
          <w:rFonts w:cs="Arial"/>
          <w:lang w:val="sr-Cyrl-RS"/>
        </w:rPr>
        <w:t xml:space="preserve">за  </w:t>
      </w:r>
      <w:r w:rsidR="00B16AB2">
        <w:rPr>
          <w:rFonts w:cs="Arial"/>
          <w:lang w:val="sr-Cyrl-RS"/>
        </w:rPr>
        <w:t>партиј</w:t>
      </w:r>
      <w:r w:rsidR="00985D13">
        <w:rPr>
          <w:rFonts w:cs="Arial"/>
          <w:lang w:val="sr-Cyrl-RS"/>
        </w:rPr>
        <w:t>у</w:t>
      </w:r>
      <w:r w:rsidR="00045501" w:rsidRPr="00FA4504">
        <w:rPr>
          <w:rFonts w:cs="Arial"/>
          <w:lang w:val="sr-Cyrl-RS"/>
        </w:rPr>
        <w:t xml:space="preserve"> </w:t>
      </w:r>
      <w:r w:rsidR="007067FD">
        <w:rPr>
          <w:rFonts w:cs="Arial"/>
          <w:lang w:val="sr-Cyrl-RS"/>
        </w:rPr>
        <w:t xml:space="preserve"> </w:t>
      </w:r>
      <w:r w:rsidR="00045501" w:rsidRPr="00FA4504">
        <w:rPr>
          <w:rFonts w:cs="Arial"/>
          <w:lang w:val="sr-Cyrl-RS"/>
        </w:rPr>
        <w:t>1</w:t>
      </w:r>
      <w:r w:rsidR="00A81D08" w:rsidRPr="00A81D08">
        <w:rPr>
          <w:rFonts w:eastAsia="Calibri" w:cs="Arial"/>
          <w:lang w:val="sr-Cyrl-CS"/>
        </w:rPr>
        <w:t xml:space="preserve"> </w:t>
      </w:r>
      <w:r w:rsidR="00A81D08">
        <w:rPr>
          <w:rFonts w:eastAsia="Calibri" w:cs="Arial"/>
          <w:lang w:val="sr-Cyrl-CS"/>
        </w:rPr>
        <w:t xml:space="preserve"> </w:t>
      </w:r>
      <w:r w:rsidR="00A81D08" w:rsidRPr="00E868CC">
        <w:rPr>
          <w:rFonts w:eastAsia="Calibri" w:cs="Arial"/>
          <w:lang w:val="sr-Cyrl-CS"/>
        </w:rPr>
        <w:t>Mаг</w:t>
      </w:r>
      <w:r w:rsidR="00A81D08">
        <w:rPr>
          <w:rFonts w:eastAsia="Calibri" w:cs="Arial"/>
          <w:lang w:val="sr-Cyrl-CS"/>
        </w:rPr>
        <w:t>ацин</w:t>
      </w:r>
      <w:r w:rsidR="00A81D08" w:rsidRPr="00E868CC">
        <w:rPr>
          <w:rFonts w:eastAsia="Calibri" w:cs="Arial"/>
          <w:lang w:val="sr-Cyrl-CS"/>
        </w:rPr>
        <w:t xml:space="preserve"> </w:t>
      </w:r>
      <w:r w:rsidR="00A81D08">
        <w:rPr>
          <w:rFonts w:eastAsia="Calibri" w:cs="Arial"/>
          <w:lang w:val="sr-Cyrl-CS"/>
        </w:rPr>
        <w:t xml:space="preserve"> к</w:t>
      </w:r>
      <w:r w:rsidR="00A81D08" w:rsidRPr="00E868CC">
        <w:rPr>
          <w:rFonts w:eastAsia="Calibri" w:cs="Arial"/>
          <w:lang w:val="sr-Cyrl-CS"/>
        </w:rPr>
        <w:t xml:space="preserve">упца </w:t>
      </w:r>
      <w:r w:rsidR="00A81D08" w:rsidRPr="00E868CC">
        <w:rPr>
          <w:rFonts w:cs="Arial"/>
          <w:lang w:val="sr-Cyrl-CS" w:eastAsia="zh-CN"/>
        </w:rPr>
        <w:t xml:space="preserve"> број  </w:t>
      </w:r>
      <w:r w:rsidR="00A81D08">
        <w:rPr>
          <w:rFonts w:cs="Arial"/>
          <w:lang w:val="sr-Cyrl-CS" w:eastAsia="zh-CN"/>
        </w:rPr>
        <w:t xml:space="preserve"> 034,020,018,016,021,006,012,070,027,063,109,011,010 и  064,  </w:t>
      </w:r>
      <w:r w:rsidR="00985D13">
        <w:rPr>
          <w:rFonts w:cs="Arial"/>
          <w:lang w:val="sr-Cyrl-CS" w:eastAsia="zh-CN"/>
        </w:rPr>
        <w:t>партију</w:t>
      </w:r>
      <w:r w:rsidR="00A81D08">
        <w:rPr>
          <w:rFonts w:cs="Arial"/>
          <w:lang w:val="sr-Cyrl-CS" w:eastAsia="zh-CN"/>
        </w:rPr>
        <w:t xml:space="preserve">  </w:t>
      </w:r>
      <w:r w:rsidR="00985D13">
        <w:rPr>
          <w:rFonts w:cs="Arial"/>
          <w:lang w:val="sr-Cyrl-RS"/>
        </w:rPr>
        <w:t xml:space="preserve">2 </w:t>
      </w:r>
      <w:r w:rsidR="00A81D08">
        <w:rPr>
          <w:rFonts w:cs="Arial"/>
          <w:lang w:val="sr-Cyrl-RS"/>
        </w:rPr>
        <w:t xml:space="preserve">магацин  Купца  006 </w:t>
      </w:r>
      <w:r w:rsidR="00985D13">
        <w:rPr>
          <w:rFonts w:cs="Arial"/>
          <w:lang w:val="sr-Cyrl-RS"/>
        </w:rPr>
        <w:t xml:space="preserve"> </w:t>
      </w:r>
      <w:r w:rsidR="00A81D08">
        <w:rPr>
          <w:rFonts w:cs="Arial"/>
          <w:lang w:val="sr-Cyrl-RS"/>
        </w:rPr>
        <w:t xml:space="preserve">и  </w:t>
      </w:r>
      <w:r w:rsidR="00DE6FF3">
        <w:rPr>
          <w:rFonts w:cs="Arial"/>
          <w:lang w:val="sr-Cyrl-RS"/>
        </w:rPr>
        <w:t xml:space="preserve"> партију 3  </w:t>
      </w:r>
      <w:r w:rsidR="00985D13">
        <w:rPr>
          <w:rFonts w:eastAsia="Calibri" w:cs="Arial"/>
          <w:lang w:val="sr-Cyrl-CS"/>
        </w:rPr>
        <w:t>м</w:t>
      </w:r>
      <w:r w:rsidR="00045501" w:rsidRPr="00E868CC">
        <w:rPr>
          <w:rFonts w:eastAsia="Calibri" w:cs="Arial"/>
          <w:lang w:val="sr-Cyrl-CS"/>
        </w:rPr>
        <w:t>аг</w:t>
      </w:r>
      <w:r w:rsidR="00B16AB2">
        <w:rPr>
          <w:rFonts w:eastAsia="Calibri" w:cs="Arial"/>
          <w:lang w:val="sr-Cyrl-CS"/>
        </w:rPr>
        <w:t>ацин</w:t>
      </w:r>
      <w:r w:rsidR="00045501" w:rsidRPr="00E868CC">
        <w:rPr>
          <w:rFonts w:eastAsia="Calibri" w:cs="Arial"/>
          <w:lang w:val="sr-Cyrl-CS"/>
        </w:rPr>
        <w:t xml:space="preserve"> </w:t>
      </w:r>
      <w:r w:rsidR="00985D13">
        <w:rPr>
          <w:rFonts w:eastAsia="Calibri" w:cs="Arial"/>
          <w:lang w:val="sr-Cyrl-CS"/>
        </w:rPr>
        <w:t xml:space="preserve"> </w:t>
      </w:r>
      <w:r w:rsidR="00045501" w:rsidRPr="00E868CC">
        <w:rPr>
          <w:rFonts w:eastAsia="Calibri" w:cs="Arial"/>
          <w:lang w:val="sr-Cyrl-CS"/>
        </w:rPr>
        <w:t xml:space="preserve">купца </w:t>
      </w:r>
      <w:r w:rsidR="00045501" w:rsidRPr="00E868CC">
        <w:rPr>
          <w:rFonts w:cs="Arial"/>
          <w:lang w:val="sr-Cyrl-CS" w:eastAsia="zh-CN"/>
        </w:rPr>
        <w:t xml:space="preserve"> број  </w:t>
      </w:r>
      <w:r w:rsidR="00DE6FF3">
        <w:rPr>
          <w:rFonts w:cs="Arial"/>
          <w:lang w:val="sr-Cyrl-CS" w:eastAsia="zh-CN"/>
        </w:rPr>
        <w:t xml:space="preserve">021 </w:t>
      </w:r>
      <w:r w:rsidR="008E743A" w:rsidRPr="008E743A">
        <w:rPr>
          <w:rFonts w:eastAsia="Calibri" w:cs="Arial"/>
        </w:rPr>
        <w:t xml:space="preserve">у </w:t>
      </w:r>
      <w:r w:rsidR="00973348">
        <w:rPr>
          <w:rFonts w:eastAsia="Calibri" w:cs="Arial"/>
          <w:lang w:val="sr-Cyrl-RS"/>
        </w:rPr>
        <w:t xml:space="preserve"> </w:t>
      </w:r>
      <w:r w:rsidR="00985D13">
        <w:rPr>
          <w:rFonts w:eastAsia="Calibri" w:cs="Arial"/>
          <w:lang w:val="sr-Cyrl-RS"/>
        </w:rPr>
        <w:t xml:space="preserve"> </w:t>
      </w:r>
      <w:r w:rsidR="008E743A" w:rsidRPr="008E743A">
        <w:rPr>
          <w:rFonts w:eastAsia="Calibri" w:cs="Arial"/>
        </w:rPr>
        <w:t xml:space="preserve">свему према Понуди </w:t>
      </w:r>
      <w:r w:rsidR="00973348">
        <w:rPr>
          <w:rFonts w:eastAsia="Calibri" w:cs="Arial"/>
          <w:lang w:val="sr-Cyrl-RS"/>
        </w:rPr>
        <w:t xml:space="preserve"> </w:t>
      </w:r>
      <w:r w:rsidR="008E743A" w:rsidRPr="008E743A">
        <w:rPr>
          <w:rFonts w:eastAsia="Calibri" w:cs="Arial"/>
        </w:rPr>
        <w:t xml:space="preserve">Продавца </w:t>
      </w:r>
      <w:r w:rsidR="00801FEB">
        <w:rPr>
          <w:rFonts w:eastAsia="Calibri" w:cs="Arial"/>
        </w:rPr>
        <w:t xml:space="preserve">  </w:t>
      </w:r>
      <w:r w:rsidR="008E743A" w:rsidRPr="008E743A">
        <w:rPr>
          <w:rFonts w:eastAsia="Calibri" w:cs="Arial"/>
        </w:rPr>
        <w:t>број</w:t>
      </w:r>
      <w:r w:rsidR="00801FEB">
        <w:rPr>
          <w:rFonts w:eastAsia="Calibri" w:cs="Arial"/>
        </w:rPr>
        <w:t xml:space="preserve">   </w:t>
      </w:r>
      <w:r w:rsidR="00D01811">
        <w:rPr>
          <w:rFonts w:eastAsia="Calibri" w:cs="Arial"/>
          <w:lang w:val="sr-Cyrl-RS"/>
        </w:rPr>
        <w:t xml:space="preserve"> </w:t>
      </w:r>
      <w:r w:rsidR="008E743A" w:rsidRPr="008E743A">
        <w:rPr>
          <w:rFonts w:eastAsia="Calibri" w:cs="Arial"/>
        </w:rPr>
        <w:t>_______</w:t>
      </w:r>
      <w:r w:rsidR="00D01811">
        <w:rPr>
          <w:rFonts w:eastAsia="Calibri" w:cs="Arial"/>
          <w:lang w:val="sr-Cyrl-RS"/>
        </w:rPr>
        <w:t>___</w:t>
      </w:r>
      <w:r w:rsidR="00801FEB">
        <w:rPr>
          <w:rFonts w:eastAsia="Calibri" w:cs="Arial"/>
          <w:lang w:val="sr-Latn-RS"/>
        </w:rPr>
        <w:t xml:space="preserve">____  </w:t>
      </w:r>
      <w:r w:rsidR="008E743A" w:rsidRPr="008E743A">
        <w:rPr>
          <w:rFonts w:eastAsia="Calibri" w:cs="Arial"/>
        </w:rPr>
        <w:t xml:space="preserve"> од </w:t>
      </w:r>
      <w:r w:rsidR="00973348">
        <w:rPr>
          <w:rFonts w:eastAsia="Calibri" w:cs="Arial"/>
          <w:lang w:val="sr-Cyrl-RS"/>
        </w:rPr>
        <w:t xml:space="preserve"> </w:t>
      </w:r>
      <w:r w:rsidR="008E743A" w:rsidRPr="008E743A">
        <w:rPr>
          <w:rFonts w:eastAsia="Calibri" w:cs="Arial"/>
        </w:rPr>
        <w:t>_____</w:t>
      </w:r>
      <w:r w:rsidR="00D01811">
        <w:rPr>
          <w:rFonts w:eastAsia="Calibri" w:cs="Arial"/>
          <w:lang w:val="sr-Cyrl-RS"/>
        </w:rPr>
        <w:t xml:space="preserve">_____ </w:t>
      </w:r>
      <w:r w:rsidR="00801FEB">
        <w:rPr>
          <w:rFonts w:eastAsia="Calibri" w:cs="Arial"/>
          <w:lang w:val="sr-Latn-RS"/>
        </w:rPr>
        <w:t xml:space="preserve"> 2019.  </w:t>
      </w:r>
      <w:r w:rsidR="008E743A" w:rsidRPr="008E743A">
        <w:rPr>
          <w:rFonts w:eastAsia="Calibri" w:cs="Arial"/>
        </w:rPr>
        <w:t>године,</w:t>
      </w:r>
      <w:r w:rsidR="00F15D2A">
        <w:rPr>
          <w:rFonts w:eastAsia="Calibri" w:cs="Arial"/>
          <w:lang w:val="sr-Cyrl-RS"/>
        </w:rPr>
        <w:t xml:space="preserve"> </w:t>
      </w:r>
      <w:r w:rsidR="00801FEB">
        <w:rPr>
          <w:rFonts w:eastAsia="Calibri" w:cs="Arial"/>
          <w:lang w:val="sr-Latn-RS"/>
        </w:rPr>
        <w:t xml:space="preserve"> </w:t>
      </w:r>
      <w:r w:rsidR="00973348">
        <w:rPr>
          <w:rFonts w:eastAsia="Calibri" w:cs="Arial"/>
          <w:lang w:val="sr-Cyrl-RS"/>
        </w:rPr>
        <w:t xml:space="preserve"> </w:t>
      </w:r>
      <w:r w:rsidR="00F15D2A">
        <w:rPr>
          <w:rFonts w:eastAsia="Calibri" w:cs="Arial"/>
          <w:lang w:val="sr-Cyrl-RS"/>
        </w:rPr>
        <w:t>конкурсној  документацији,</w:t>
      </w:r>
      <w:r w:rsidR="00E51EA5">
        <w:rPr>
          <w:rFonts w:eastAsia="Calibri" w:cs="Arial"/>
          <w:lang w:val="sr-Cyrl-RS"/>
        </w:rPr>
        <w:t xml:space="preserve"> </w:t>
      </w:r>
      <w:r w:rsidR="00973348">
        <w:rPr>
          <w:rFonts w:eastAsia="Calibri" w:cs="Arial"/>
          <w:lang w:val="sr-Cyrl-RS"/>
        </w:rPr>
        <w:t xml:space="preserve"> </w:t>
      </w:r>
      <w:r w:rsidR="008E743A" w:rsidRPr="008E743A">
        <w:rPr>
          <w:rFonts w:eastAsia="Calibri" w:cs="Arial"/>
        </w:rPr>
        <w:t xml:space="preserve">Обрасцу </w:t>
      </w:r>
      <w:r w:rsidR="00A949FF">
        <w:rPr>
          <w:rFonts w:eastAsia="Calibri" w:cs="Arial"/>
          <w:lang w:val="sr-Cyrl-RS"/>
        </w:rPr>
        <w:t xml:space="preserve"> </w:t>
      </w:r>
      <w:r w:rsidR="008E743A" w:rsidRPr="008E743A">
        <w:rPr>
          <w:rFonts w:eastAsia="Calibri" w:cs="Arial"/>
        </w:rPr>
        <w:t xml:space="preserve">структуре </w:t>
      </w:r>
      <w:r w:rsidR="000721EC">
        <w:rPr>
          <w:rFonts w:eastAsia="Calibri" w:cs="Arial"/>
        </w:rPr>
        <w:t xml:space="preserve"> </w:t>
      </w:r>
      <w:r w:rsidR="008E743A" w:rsidRPr="008E743A">
        <w:rPr>
          <w:rFonts w:eastAsia="Calibri" w:cs="Arial"/>
        </w:rPr>
        <w:t xml:space="preserve">цене </w:t>
      </w:r>
      <w:r w:rsidR="000721EC">
        <w:rPr>
          <w:rFonts w:eastAsia="Calibri" w:cs="Arial"/>
        </w:rPr>
        <w:t xml:space="preserve"> </w:t>
      </w:r>
      <w:r w:rsidR="008E743A" w:rsidRPr="008E743A">
        <w:rPr>
          <w:rFonts w:eastAsia="Calibri" w:cs="Arial"/>
        </w:rPr>
        <w:t xml:space="preserve">и </w:t>
      </w:r>
      <w:r w:rsidR="000721EC">
        <w:rPr>
          <w:rFonts w:eastAsia="Calibri" w:cs="Arial"/>
        </w:rPr>
        <w:t xml:space="preserve"> </w:t>
      </w:r>
      <w:r w:rsidR="00973348">
        <w:rPr>
          <w:rFonts w:eastAsia="Calibri" w:cs="Arial"/>
          <w:lang w:val="sr-Cyrl-RS"/>
        </w:rPr>
        <w:t xml:space="preserve"> </w:t>
      </w:r>
      <w:r w:rsidR="008E743A" w:rsidRPr="008E743A">
        <w:rPr>
          <w:rFonts w:eastAsia="Calibri" w:cs="Arial"/>
        </w:rPr>
        <w:t xml:space="preserve">Техничкој </w:t>
      </w:r>
      <w:r w:rsidR="00D01811">
        <w:rPr>
          <w:rFonts w:eastAsia="Calibri" w:cs="Arial"/>
          <w:lang w:val="sr-Cyrl-RS"/>
        </w:rPr>
        <w:t xml:space="preserve"> </w:t>
      </w:r>
      <w:r w:rsidR="00973348">
        <w:rPr>
          <w:rFonts w:eastAsia="Calibri" w:cs="Arial"/>
          <w:lang w:val="sr-Cyrl-RS"/>
        </w:rPr>
        <w:t xml:space="preserve"> </w:t>
      </w:r>
      <w:r w:rsidR="008E743A" w:rsidRPr="008E743A">
        <w:rPr>
          <w:rFonts w:eastAsia="Calibri" w:cs="Arial"/>
        </w:rPr>
        <w:t>спецификацији,</w:t>
      </w:r>
      <w:r w:rsidR="00066D72">
        <w:rPr>
          <w:rFonts w:eastAsia="Calibri" w:cs="Arial"/>
        </w:rPr>
        <w:t xml:space="preserve"> који </w:t>
      </w:r>
      <w:r w:rsidR="00D01811">
        <w:rPr>
          <w:rFonts w:eastAsia="Calibri" w:cs="Arial"/>
          <w:lang w:val="sr-Cyrl-RS"/>
        </w:rPr>
        <w:t xml:space="preserve"> </w:t>
      </w:r>
      <w:r w:rsidR="00973348">
        <w:rPr>
          <w:rFonts w:eastAsia="Calibri" w:cs="Arial"/>
          <w:lang w:val="sr-Cyrl-RS"/>
        </w:rPr>
        <w:t xml:space="preserve"> </w:t>
      </w:r>
      <w:r w:rsidR="00066D72">
        <w:rPr>
          <w:rFonts w:eastAsia="Calibri" w:cs="Arial"/>
        </w:rPr>
        <w:t xml:space="preserve">као </w:t>
      </w:r>
      <w:r w:rsidR="00973348">
        <w:rPr>
          <w:rFonts w:eastAsia="Calibri" w:cs="Arial"/>
          <w:lang w:val="sr-Cyrl-RS"/>
        </w:rPr>
        <w:t xml:space="preserve">  </w:t>
      </w:r>
      <w:r w:rsidR="00066D72">
        <w:rPr>
          <w:rFonts w:eastAsia="Calibri" w:cs="Arial"/>
        </w:rPr>
        <w:t xml:space="preserve">Прилог </w:t>
      </w:r>
      <w:r w:rsidR="00973348">
        <w:rPr>
          <w:rFonts w:eastAsia="Calibri" w:cs="Arial"/>
          <w:lang w:val="sr-Cyrl-RS"/>
        </w:rPr>
        <w:t xml:space="preserve">  </w:t>
      </w:r>
      <w:r w:rsidR="00066D72">
        <w:rPr>
          <w:rFonts w:eastAsia="Calibri" w:cs="Arial"/>
        </w:rPr>
        <w:t xml:space="preserve">1, </w:t>
      </w:r>
      <w:r w:rsidR="00973348">
        <w:rPr>
          <w:rFonts w:eastAsia="Calibri" w:cs="Arial"/>
          <w:lang w:val="sr-Cyrl-RS"/>
        </w:rPr>
        <w:t xml:space="preserve"> </w:t>
      </w:r>
      <w:r w:rsidR="00066D72">
        <w:rPr>
          <w:rFonts w:eastAsia="Calibri" w:cs="Arial"/>
        </w:rPr>
        <w:t xml:space="preserve">Прилог </w:t>
      </w:r>
      <w:r w:rsidR="00973348">
        <w:rPr>
          <w:rFonts w:eastAsia="Calibri" w:cs="Arial"/>
          <w:lang w:val="sr-Cyrl-RS"/>
        </w:rPr>
        <w:t xml:space="preserve"> </w:t>
      </w:r>
      <w:r w:rsidR="00066D72">
        <w:rPr>
          <w:rFonts w:eastAsia="Calibri" w:cs="Arial"/>
        </w:rPr>
        <w:t>2</w:t>
      </w:r>
      <w:r w:rsidR="00066D72">
        <w:rPr>
          <w:rFonts w:eastAsia="Calibri" w:cs="Arial"/>
          <w:lang w:val="sr-Cyrl-RS"/>
        </w:rPr>
        <w:t xml:space="preserve">, </w:t>
      </w:r>
      <w:r w:rsidR="00973348">
        <w:rPr>
          <w:rFonts w:eastAsia="Calibri" w:cs="Arial"/>
          <w:lang w:val="sr-Cyrl-RS"/>
        </w:rPr>
        <w:t xml:space="preserve"> </w:t>
      </w:r>
      <w:r w:rsidR="008E743A" w:rsidRPr="008E743A">
        <w:rPr>
          <w:rFonts w:eastAsia="Calibri" w:cs="Arial"/>
        </w:rPr>
        <w:t xml:space="preserve">Прилог  3  </w:t>
      </w:r>
      <w:r w:rsidR="00973348">
        <w:rPr>
          <w:rFonts w:eastAsia="Calibri" w:cs="Arial"/>
          <w:lang w:val="sr-Cyrl-RS"/>
        </w:rPr>
        <w:t xml:space="preserve">, Прилог </w:t>
      </w:r>
      <w:r w:rsidR="00066D72">
        <w:rPr>
          <w:rFonts w:eastAsia="Calibri" w:cs="Arial"/>
          <w:lang w:val="sr-Cyrl-RS"/>
        </w:rPr>
        <w:t xml:space="preserve">4  </w:t>
      </w:r>
      <w:r w:rsidR="00A72255">
        <w:rPr>
          <w:rFonts w:eastAsia="Calibri" w:cs="Arial"/>
          <w:lang w:val="sr-Cyrl-RS"/>
        </w:rPr>
        <w:t xml:space="preserve">и  </w:t>
      </w:r>
      <w:r w:rsidR="00801FEB">
        <w:rPr>
          <w:rFonts w:eastAsia="Calibri" w:cs="Arial"/>
          <w:lang w:val="sr-Latn-RS"/>
        </w:rPr>
        <w:t xml:space="preserve"> </w:t>
      </w:r>
      <w:r w:rsidR="00973348">
        <w:rPr>
          <w:rFonts w:eastAsia="Calibri" w:cs="Arial"/>
          <w:lang w:val="sr-Cyrl-RS"/>
        </w:rPr>
        <w:t xml:space="preserve">Прилог  5 </w:t>
      </w:r>
      <w:r w:rsidR="00A72255">
        <w:rPr>
          <w:rFonts w:eastAsia="Calibri" w:cs="Arial"/>
          <w:lang w:val="sr-Cyrl-RS"/>
        </w:rPr>
        <w:t xml:space="preserve">Споразум о заједничком  наступању </w:t>
      </w:r>
      <w:r w:rsidR="00801FEB">
        <w:rPr>
          <w:rFonts w:eastAsia="Calibri" w:cs="Arial"/>
          <w:lang w:val="sr-Latn-RS"/>
        </w:rPr>
        <w:t xml:space="preserve"> </w:t>
      </w:r>
      <w:r w:rsidR="00973348">
        <w:rPr>
          <w:rFonts w:eastAsia="Calibri" w:cs="Arial"/>
          <w:lang w:val="sr-Cyrl-RS"/>
        </w:rPr>
        <w:t xml:space="preserve">, </w:t>
      </w:r>
      <w:r w:rsidR="008E743A" w:rsidRPr="008E743A">
        <w:rPr>
          <w:rFonts w:eastAsia="Calibri" w:cs="Arial"/>
        </w:rPr>
        <w:t xml:space="preserve">чине  </w:t>
      </w:r>
      <w:r w:rsidR="00066D72">
        <w:rPr>
          <w:rFonts w:eastAsia="Calibri" w:cs="Arial"/>
          <w:lang w:val="sr-Cyrl-RS"/>
        </w:rPr>
        <w:t xml:space="preserve"> </w:t>
      </w:r>
      <w:r w:rsidR="008E743A" w:rsidRPr="008E743A">
        <w:rPr>
          <w:rFonts w:eastAsia="Calibri" w:cs="Arial"/>
        </w:rPr>
        <w:t xml:space="preserve">саставни део </w:t>
      </w:r>
      <w:r w:rsidR="00D01811">
        <w:rPr>
          <w:rFonts w:eastAsia="Calibri" w:cs="Arial"/>
          <w:lang w:val="sr-Cyrl-RS"/>
        </w:rPr>
        <w:t xml:space="preserve"> </w:t>
      </w:r>
      <w:r w:rsidR="008E743A" w:rsidRPr="008E743A">
        <w:rPr>
          <w:rFonts w:eastAsia="Calibri" w:cs="Arial"/>
        </w:rPr>
        <w:t xml:space="preserve">овог </w:t>
      </w:r>
      <w:r w:rsidR="008E743A" w:rsidRPr="008E743A">
        <w:rPr>
          <w:rFonts w:eastAsia="Calibri" w:cs="Arial"/>
          <w:lang w:val="sr-Cyrl-RS"/>
        </w:rPr>
        <w:t xml:space="preserve"> </w:t>
      </w:r>
      <w:r w:rsidR="008E743A" w:rsidRPr="008E743A">
        <w:rPr>
          <w:rFonts w:eastAsia="Calibri" w:cs="Arial"/>
        </w:rPr>
        <w:t>Уговора.</w:t>
      </w:r>
    </w:p>
    <w:p w14:paraId="7ED4D340" w14:textId="77777777" w:rsidR="008E743A" w:rsidRPr="008E743A" w:rsidRDefault="008E743A" w:rsidP="00973348">
      <w:pPr>
        <w:pStyle w:val="KDParagraf"/>
        <w:spacing w:before="0"/>
        <w:rPr>
          <w:rFonts w:eastAsia="Calibri" w:cs="Arial"/>
          <w:lang w:val="sr-Cyrl-RS"/>
        </w:rPr>
      </w:pPr>
    </w:p>
    <w:p w14:paraId="04C0D24C" w14:textId="77777777" w:rsidR="00B16AB2" w:rsidRDefault="00B16AB2" w:rsidP="008E743A">
      <w:pPr>
        <w:pStyle w:val="KDParagraf"/>
        <w:spacing w:before="0"/>
        <w:rPr>
          <w:rFonts w:cs="Arial"/>
          <w:b/>
        </w:rPr>
      </w:pPr>
    </w:p>
    <w:p w14:paraId="45B93D07" w14:textId="54EC352D" w:rsidR="008E743A" w:rsidRDefault="008E743A" w:rsidP="008E743A">
      <w:pPr>
        <w:pStyle w:val="KDParagraf"/>
        <w:spacing w:before="0"/>
        <w:rPr>
          <w:rFonts w:cs="Arial"/>
          <w:b/>
        </w:rPr>
      </w:pPr>
      <w:r w:rsidRPr="008E743A">
        <w:rPr>
          <w:rFonts w:cs="Arial"/>
          <w:b/>
        </w:rPr>
        <w:t xml:space="preserve">УГОВОРЕНА </w:t>
      </w:r>
      <w:r w:rsidR="0033271C">
        <w:rPr>
          <w:rFonts w:cs="Arial"/>
          <w:b/>
          <w:lang w:val="sr-Cyrl-RS"/>
        </w:rPr>
        <w:t xml:space="preserve"> </w:t>
      </w:r>
      <w:r w:rsidRPr="008E743A">
        <w:rPr>
          <w:rFonts w:cs="Arial"/>
          <w:b/>
          <w:lang w:val="sr-Cyrl-RS"/>
        </w:rPr>
        <w:t>ВРЕДНОСТ</w:t>
      </w:r>
      <w:r w:rsidRPr="008E743A">
        <w:rPr>
          <w:rFonts w:cs="Arial"/>
          <w:b/>
        </w:rPr>
        <w:t xml:space="preserve"> </w:t>
      </w:r>
    </w:p>
    <w:p w14:paraId="1613CFB2" w14:textId="77777777" w:rsidR="0055258B" w:rsidRPr="008E743A" w:rsidRDefault="0055258B" w:rsidP="008E743A">
      <w:pPr>
        <w:pStyle w:val="KDParagraf"/>
        <w:spacing w:before="0"/>
        <w:rPr>
          <w:rFonts w:cs="Arial"/>
          <w:b/>
        </w:rPr>
      </w:pPr>
    </w:p>
    <w:p w14:paraId="6E671C44" w14:textId="77777777" w:rsidR="008E743A" w:rsidRPr="008E743A" w:rsidRDefault="008E743A" w:rsidP="008E743A">
      <w:pPr>
        <w:jc w:val="center"/>
        <w:rPr>
          <w:rFonts w:cs="Arial"/>
          <w:b/>
        </w:rPr>
      </w:pPr>
      <w:r w:rsidRPr="008E743A">
        <w:rPr>
          <w:rFonts w:cs="Arial"/>
          <w:b/>
        </w:rPr>
        <w:t xml:space="preserve">Члан </w:t>
      </w:r>
      <w:r w:rsidRPr="008E743A">
        <w:rPr>
          <w:rFonts w:cs="Arial"/>
          <w:b/>
          <w:lang w:val="sr-Cyrl-RS"/>
        </w:rPr>
        <w:t>2</w:t>
      </w:r>
      <w:r w:rsidRPr="008E743A">
        <w:rPr>
          <w:rFonts w:cs="Arial"/>
          <w:b/>
        </w:rPr>
        <w:t>.</w:t>
      </w:r>
    </w:p>
    <w:p w14:paraId="04B45E09" w14:textId="3269685D" w:rsidR="008E743A" w:rsidRDefault="008E743A" w:rsidP="008E743A">
      <w:pPr>
        <w:rPr>
          <w:rFonts w:cs="Arial"/>
          <w:lang w:val="sr-Cyrl-CS"/>
        </w:rPr>
      </w:pPr>
      <w:r w:rsidRPr="008E743A">
        <w:rPr>
          <w:rFonts w:cs="Arial"/>
        </w:rPr>
        <w:t>Укупна вредност добара из члана 1.</w:t>
      </w:r>
      <w:r w:rsidRPr="008E743A">
        <w:rPr>
          <w:rFonts w:cs="Arial"/>
          <w:lang w:val="sr-Cyrl-RS"/>
        </w:rPr>
        <w:t xml:space="preserve"> </w:t>
      </w:r>
      <w:r w:rsidRPr="008E743A">
        <w:rPr>
          <w:rFonts w:cs="Arial"/>
        </w:rPr>
        <w:t>овог Уговора</w:t>
      </w:r>
      <w:r w:rsidRPr="008E743A">
        <w:rPr>
          <w:rFonts w:cs="Arial"/>
          <w:lang w:val="sr-Cyrl-RS"/>
        </w:rPr>
        <w:t xml:space="preserve"> износи  за  </w:t>
      </w:r>
      <w:r w:rsidRPr="008E743A">
        <w:rPr>
          <w:rFonts w:cs="Arial"/>
          <w:b/>
          <w:lang w:val="sr-Cyrl-RS"/>
        </w:rPr>
        <w:t>партију 1</w:t>
      </w:r>
      <w:r w:rsidRPr="008E743A">
        <w:rPr>
          <w:rFonts w:cs="Arial"/>
          <w:lang w:val="sr-Cyrl-RS"/>
        </w:rPr>
        <w:t xml:space="preserve"> :</w:t>
      </w:r>
      <w:r w:rsidRPr="008E743A">
        <w:rPr>
          <w:rFonts w:cs="Arial"/>
          <w:lang w:val="sr-Cyrl-CS"/>
        </w:rPr>
        <w:t xml:space="preserve"> ____________</w:t>
      </w:r>
      <w:r w:rsidRPr="008E743A">
        <w:rPr>
          <w:rFonts w:cs="Arial"/>
        </w:rPr>
        <w:t>______</w:t>
      </w:r>
      <w:r w:rsidRPr="008E743A">
        <w:rPr>
          <w:rFonts w:cs="Arial"/>
          <w:lang w:val="sr-Cyrl-RS"/>
        </w:rPr>
        <w:t xml:space="preserve"> (словима:______________________ )</w:t>
      </w:r>
      <w:r w:rsidRPr="008E743A">
        <w:rPr>
          <w:rFonts w:cs="Arial"/>
        </w:rPr>
        <w:t xml:space="preserve"> </w:t>
      </w:r>
      <w:r w:rsidR="00EC192B">
        <w:rPr>
          <w:rFonts w:cs="Arial"/>
          <w:lang w:val="sr-Cyrl-CS"/>
        </w:rPr>
        <w:t>динара   без ПДВ-а ;</w:t>
      </w:r>
      <w:r w:rsidRPr="008E743A">
        <w:rPr>
          <w:rFonts w:cs="Arial"/>
          <w:lang w:val="sr-Cyrl-CS"/>
        </w:rPr>
        <w:t xml:space="preserve">  </w:t>
      </w:r>
    </w:p>
    <w:p w14:paraId="2CEA77AA" w14:textId="77777777" w:rsidR="00EC192B" w:rsidRDefault="00EC192B" w:rsidP="008E743A">
      <w:pPr>
        <w:rPr>
          <w:rFonts w:cs="Arial"/>
          <w:lang w:val="sr-Cyrl-RS"/>
        </w:rPr>
      </w:pPr>
    </w:p>
    <w:p w14:paraId="1688202A" w14:textId="2A802434" w:rsidR="008E743A" w:rsidRDefault="008E743A" w:rsidP="008E743A">
      <w:pPr>
        <w:rPr>
          <w:rFonts w:cs="Arial"/>
          <w:lang w:val="sr-Cyrl-CS"/>
        </w:rPr>
      </w:pPr>
      <w:r w:rsidRPr="008E743A">
        <w:rPr>
          <w:rFonts w:cs="Arial"/>
        </w:rPr>
        <w:t>Укупна вредност добара из члана 1.</w:t>
      </w:r>
      <w:r w:rsidRPr="008E743A">
        <w:rPr>
          <w:rFonts w:cs="Arial"/>
          <w:lang w:val="sr-Cyrl-RS"/>
        </w:rPr>
        <w:t xml:space="preserve"> </w:t>
      </w:r>
      <w:r w:rsidRPr="008E743A">
        <w:rPr>
          <w:rFonts w:cs="Arial"/>
        </w:rPr>
        <w:t>овог Уговора</w:t>
      </w:r>
      <w:r w:rsidRPr="008E743A">
        <w:rPr>
          <w:rFonts w:cs="Arial"/>
          <w:lang w:val="sr-Cyrl-RS"/>
        </w:rPr>
        <w:t xml:space="preserve"> износи  за  </w:t>
      </w:r>
      <w:r w:rsidRPr="008E743A">
        <w:rPr>
          <w:rFonts w:cs="Arial"/>
          <w:b/>
          <w:lang w:val="sr-Cyrl-RS"/>
        </w:rPr>
        <w:t>партију 2</w:t>
      </w:r>
      <w:r w:rsidRPr="008E743A">
        <w:rPr>
          <w:rFonts w:cs="Arial"/>
          <w:lang w:val="sr-Cyrl-RS"/>
        </w:rPr>
        <w:t xml:space="preserve"> :</w:t>
      </w:r>
      <w:r w:rsidRPr="008E743A">
        <w:rPr>
          <w:rFonts w:cs="Arial"/>
          <w:lang w:val="sr-Cyrl-CS"/>
        </w:rPr>
        <w:t xml:space="preserve"> ____________</w:t>
      </w:r>
      <w:r w:rsidRPr="008E743A">
        <w:rPr>
          <w:rFonts w:cs="Arial"/>
        </w:rPr>
        <w:t>______</w:t>
      </w:r>
      <w:r w:rsidRPr="008E743A">
        <w:rPr>
          <w:rFonts w:cs="Arial"/>
          <w:lang w:val="sr-Cyrl-RS"/>
        </w:rPr>
        <w:t xml:space="preserve"> (словима:______________________ )</w:t>
      </w:r>
      <w:r w:rsidRPr="008E743A">
        <w:rPr>
          <w:rFonts w:cs="Arial"/>
        </w:rPr>
        <w:t xml:space="preserve"> </w:t>
      </w:r>
      <w:r w:rsidR="00EC192B">
        <w:rPr>
          <w:rFonts w:cs="Arial"/>
          <w:lang w:val="sr-Cyrl-CS"/>
        </w:rPr>
        <w:t xml:space="preserve">динара   без ПДВ-а; </w:t>
      </w:r>
      <w:r w:rsidRPr="008E743A">
        <w:rPr>
          <w:rFonts w:cs="Arial"/>
          <w:lang w:val="sr-Cyrl-CS"/>
        </w:rPr>
        <w:t xml:space="preserve"> </w:t>
      </w:r>
    </w:p>
    <w:p w14:paraId="5EA2A990" w14:textId="3925DAE2" w:rsidR="00EB05E1" w:rsidRDefault="00EB05E1" w:rsidP="008E743A">
      <w:pPr>
        <w:rPr>
          <w:rFonts w:cs="Arial"/>
          <w:lang w:val="sr-Cyrl-RS"/>
        </w:rPr>
      </w:pPr>
    </w:p>
    <w:p w14:paraId="7C4AE358" w14:textId="77777777" w:rsidR="00EC192B" w:rsidRPr="008E743A" w:rsidRDefault="00EC192B" w:rsidP="008E743A">
      <w:pPr>
        <w:rPr>
          <w:rFonts w:cs="Arial"/>
          <w:lang w:val="sr-Cyrl-CS"/>
        </w:rPr>
      </w:pPr>
    </w:p>
    <w:p w14:paraId="7F46BB21" w14:textId="0220C6B1" w:rsidR="008E743A" w:rsidRDefault="008E743A" w:rsidP="008E743A">
      <w:pPr>
        <w:rPr>
          <w:rFonts w:cs="Arial"/>
          <w:lang w:val="sr-Cyrl-CS"/>
        </w:rPr>
      </w:pPr>
      <w:r w:rsidRPr="008E743A">
        <w:rPr>
          <w:rFonts w:cs="Arial"/>
        </w:rPr>
        <w:t>Укупна вредност добара из члана 1.</w:t>
      </w:r>
      <w:r w:rsidRPr="008E743A">
        <w:rPr>
          <w:rFonts w:cs="Arial"/>
          <w:lang w:val="sr-Cyrl-RS"/>
        </w:rPr>
        <w:t xml:space="preserve"> </w:t>
      </w:r>
      <w:r w:rsidRPr="008E743A">
        <w:rPr>
          <w:rFonts w:cs="Arial"/>
        </w:rPr>
        <w:t>овог Уговора</w:t>
      </w:r>
      <w:r w:rsidRPr="008E743A">
        <w:rPr>
          <w:rFonts w:cs="Arial"/>
          <w:lang w:val="sr-Cyrl-RS"/>
        </w:rPr>
        <w:t xml:space="preserve"> износи  за  </w:t>
      </w:r>
      <w:r w:rsidRPr="008E743A">
        <w:rPr>
          <w:rFonts w:cs="Arial"/>
          <w:b/>
          <w:lang w:val="sr-Cyrl-RS"/>
        </w:rPr>
        <w:t>партију 3</w:t>
      </w:r>
      <w:r w:rsidRPr="008E743A">
        <w:rPr>
          <w:rFonts w:cs="Arial"/>
          <w:lang w:val="sr-Cyrl-RS"/>
        </w:rPr>
        <w:t xml:space="preserve"> :</w:t>
      </w:r>
      <w:r w:rsidRPr="008E743A">
        <w:rPr>
          <w:rFonts w:cs="Arial"/>
          <w:lang w:val="sr-Cyrl-CS"/>
        </w:rPr>
        <w:t xml:space="preserve"> ____________</w:t>
      </w:r>
      <w:r w:rsidRPr="008E743A">
        <w:rPr>
          <w:rFonts w:cs="Arial"/>
        </w:rPr>
        <w:t>______</w:t>
      </w:r>
      <w:r w:rsidRPr="008E743A">
        <w:rPr>
          <w:rFonts w:cs="Arial"/>
          <w:lang w:val="sr-Cyrl-RS"/>
        </w:rPr>
        <w:t xml:space="preserve"> (словима:______________________ )</w:t>
      </w:r>
      <w:r w:rsidRPr="008E743A">
        <w:rPr>
          <w:rFonts w:cs="Arial"/>
        </w:rPr>
        <w:t xml:space="preserve"> </w:t>
      </w:r>
      <w:r w:rsidR="00EC192B">
        <w:rPr>
          <w:rFonts w:cs="Arial"/>
          <w:lang w:val="sr-Cyrl-CS"/>
        </w:rPr>
        <w:t xml:space="preserve">динара   без ПДВ-а. </w:t>
      </w:r>
    </w:p>
    <w:p w14:paraId="2B58BD6B" w14:textId="77777777" w:rsidR="00EC192B" w:rsidRDefault="00EC192B" w:rsidP="00A410E8">
      <w:pPr>
        <w:pStyle w:val="KDParagraf"/>
        <w:spacing w:before="0"/>
        <w:rPr>
          <w:rFonts w:cs="Arial"/>
          <w:lang w:val="sr-Cyrl-RS"/>
        </w:rPr>
      </w:pPr>
    </w:p>
    <w:p w14:paraId="06BECCED" w14:textId="6948DD25" w:rsidR="008E743A" w:rsidRPr="008E743A" w:rsidRDefault="008E743A" w:rsidP="00A410E8">
      <w:pPr>
        <w:pStyle w:val="KDParagraf"/>
        <w:spacing w:before="0"/>
        <w:rPr>
          <w:rFonts w:cs="Arial"/>
        </w:rPr>
      </w:pPr>
      <w:r w:rsidRPr="008E743A">
        <w:rPr>
          <w:rFonts w:cs="Arial"/>
        </w:rPr>
        <w:t>Уговорена вредност из става 1. овог члана увећава се за порез на додату вредност, у складу са прописима Републике Србије.</w:t>
      </w:r>
    </w:p>
    <w:p w14:paraId="60C856CB" w14:textId="77777777" w:rsidR="008E743A" w:rsidRPr="008E743A" w:rsidRDefault="008E743A" w:rsidP="00A410E8">
      <w:pPr>
        <w:pStyle w:val="KDParagraf"/>
        <w:spacing w:before="0"/>
        <w:rPr>
          <w:rFonts w:cs="Arial"/>
        </w:rPr>
      </w:pPr>
    </w:p>
    <w:p w14:paraId="00B69A84" w14:textId="4A470443" w:rsidR="008E743A" w:rsidRPr="008E743A" w:rsidRDefault="008E743A" w:rsidP="00A410E8">
      <w:pPr>
        <w:pStyle w:val="KDParagraf"/>
        <w:spacing w:before="0"/>
        <w:rPr>
          <w:rFonts w:cs="Arial"/>
        </w:rPr>
      </w:pPr>
      <w:r w:rsidRPr="008E743A">
        <w:rPr>
          <w:rFonts w:cs="Arial"/>
        </w:rPr>
        <w:t xml:space="preserve">У </w:t>
      </w:r>
      <w:r w:rsidR="00831AB5">
        <w:rPr>
          <w:rFonts w:cs="Arial"/>
          <w:lang w:val="sr-Cyrl-RS"/>
        </w:rPr>
        <w:t xml:space="preserve"> </w:t>
      </w:r>
      <w:r w:rsidRPr="008E743A">
        <w:rPr>
          <w:rFonts w:cs="Arial"/>
        </w:rPr>
        <w:t xml:space="preserve">цену су урачунати сви трошкови који се односе на предмет јавне набавке и који су одређени </w:t>
      </w:r>
      <w:r w:rsidR="0033271C">
        <w:rPr>
          <w:rFonts w:cs="Arial"/>
          <w:lang w:val="sr-Cyrl-RS"/>
        </w:rPr>
        <w:t xml:space="preserve"> к</w:t>
      </w:r>
      <w:r w:rsidRPr="008E743A">
        <w:rPr>
          <w:rFonts w:cs="Arial"/>
        </w:rPr>
        <w:t>онкурсном документацијом.</w:t>
      </w:r>
    </w:p>
    <w:p w14:paraId="43BF23E1" w14:textId="77777777" w:rsidR="00831AB5" w:rsidRDefault="00831AB5" w:rsidP="00831AB5">
      <w:pPr>
        <w:shd w:val="clear" w:color="auto" w:fill="FFFFFF"/>
        <w:tabs>
          <w:tab w:val="left" w:pos="-135"/>
          <w:tab w:val="left" w:pos="0"/>
          <w:tab w:val="left" w:pos="120"/>
          <w:tab w:val="left" w:pos="330"/>
        </w:tabs>
        <w:contextualSpacing/>
        <w:rPr>
          <w:rFonts w:cs="Arial"/>
          <w:lang w:val="sr-Cyrl-RS"/>
        </w:rPr>
      </w:pPr>
    </w:p>
    <w:p w14:paraId="027644EB" w14:textId="16FEFAF0" w:rsidR="000358D0" w:rsidRDefault="0008507F" w:rsidP="00A410E8">
      <w:pPr>
        <w:spacing w:before="0"/>
        <w:rPr>
          <w:rFonts w:cs="Arial"/>
          <w:lang w:val="sr-Cyrl-RS"/>
        </w:rPr>
      </w:pPr>
      <w:r w:rsidRPr="00CD6593">
        <w:rPr>
          <w:rFonts w:cs="Arial"/>
        </w:rPr>
        <w:t xml:space="preserve">Вредност </w:t>
      </w:r>
      <w:r w:rsidR="00E868CC">
        <w:rPr>
          <w:rFonts w:cs="Arial"/>
          <w:lang w:val="sr-Cyrl-RS"/>
        </w:rPr>
        <w:t xml:space="preserve"> </w:t>
      </w:r>
      <w:r w:rsidR="00FD58EB">
        <w:rPr>
          <w:rFonts w:cs="Arial"/>
          <w:lang w:val="sr-Cyrl-RS"/>
        </w:rPr>
        <w:t xml:space="preserve"> </w:t>
      </w:r>
      <w:r w:rsidRPr="00CD6593">
        <w:rPr>
          <w:rFonts w:cs="Arial"/>
        </w:rPr>
        <w:t xml:space="preserve">добара </w:t>
      </w:r>
      <w:r w:rsidR="00E51EA5">
        <w:rPr>
          <w:rFonts w:cs="Arial"/>
          <w:lang w:val="sr-Cyrl-RS"/>
        </w:rPr>
        <w:t xml:space="preserve"> </w:t>
      </w:r>
      <w:r w:rsidRPr="00CD6593">
        <w:rPr>
          <w:rFonts w:cs="Arial"/>
        </w:rPr>
        <w:t>из</w:t>
      </w:r>
      <w:r w:rsidR="00E51EA5">
        <w:rPr>
          <w:rFonts w:cs="Arial"/>
          <w:lang w:val="sr-Cyrl-RS"/>
        </w:rPr>
        <w:t xml:space="preserve"> </w:t>
      </w:r>
      <w:r w:rsidRPr="00CD6593">
        <w:rPr>
          <w:rFonts w:cs="Arial"/>
        </w:rPr>
        <w:t xml:space="preserve"> става 1.</w:t>
      </w:r>
      <w:r>
        <w:rPr>
          <w:rFonts w:cs="Arial"/>
        </w:rPr>
        <w:t xml:space="preserve"> </w:t>
      </w:r>
      <w:r w:rsidRPr="00CD6593">
        <w:rPr>
          <w:rFonts w:cs="Arial"/>
        </w:rPr>
        <w:t xml:space="preserve">овог </w:t>
      </w:r>
      <w:r w:rsidR="000358D0">
        <w:rPr>
          <w:rFonts w:cs="Arial"/>
          <w:lang w:val="sr-Cyrl-RS"/>
        </w:rPr>
        <w:t xml:space="preserve"> </w:t>
      </w:r>
      <w:r w:rsidRPr="00CD6593">
        <w:rPr>
          <w:rFonts w:cs="Arial"/>
        </w:rPr>
        <w:t xml:space="preserve">члана </w:t>
      </w:r>
      <w:r w:rsidR="000358D0">
        <w:rPr>
          <w:rFonts w:cs="Arial"/>
          <w:lang w:val="sr-Cyrl-RS"/>
        </w:rPr>
        <w:t xml:space="preserve"> </w:t>
      </w:r>
      <w:r w:rsidRPr="00CD6593">
        <w:rPr>
          <w:rFonts w:cs="Arial"/>
        </w:rPr>
        <w:t xml:space="preserve">утврђена </w:t>
      </w:r>
      <w:r w:rsidR="000358D0">
        <w:rPr>
          <w:rFonts w:cs="Arial"/>
          <w:lang w:val="sr-Cyrl-RS"/>
        </w:rPr>
        <w:t xml:space="preserve"> </w:t>
      </w:r>
      <w:r w:rsidRPr="00CD6593">
        <w:rPr>
          <w:rFonts w:cs="Arial"/>
        </w:rPr>
        <w:t xml:space="preserve">је </w:t>
      </w:r>
      <w:r>
        <w:rPr>
          <w:rFonts w:cs="Arial"/>
          <w:lang w:val="sr-Cyrl-RS"/>
        </w:rPr>
        <w:t xml:space="preserve"> </w:t>
      </w:r>
      <w:r w:rsidR="000358D0">
        <w:rPr>
          <w:rFonts w:cs="Arial"/>
          <w:lang w:val="sr-Cyrl-RS"/>
        </w:rPr>
        <w:t xml:space="preserve">: </w:t>
      </w:r>
    </w:p>
    <w:p w14:paraId="12D102FA" w14:textId="77777777" w:rsidR="000358D0" w:rsidRDefault="000358D0" w:rsidP="00A410E8">
      <w:pPr>
        <w:spacing w:before="0"/>
        <w:rPr>
          <w:rFonts w:cs="Arial"/>
          <w:lang w:val="sr-Cyrl-RS"/>
        </w:rPr>
      </w:pPr>
    </w:p>
    <w:p w14:paraId="74B8F45E" w14:textId="5E554C97" w:rsidR="00A81D08" w:rsidRDefault="0008507F" w:rsidP="00801FEB">
      <w:pPr>
        <w:spacing w:before="0"/>
        <w:jc w:val="left"/>
        <w:rPr>
          <w:rFonts w:eastAsia="Calibri" w:cs="Arial"/>
          <w:lang w:val="sr-Cyrl-CS"/>
        </w:rPr>
      </w:pPr>
      <w:r>
        <w:rPr>
          <w:rFonts w:cs="Arial"/>
        </w:rPr>
        <w:t xml:space="preserve">за  </w:t>
      </w:r>
      <w:r>
        <w:rPr>
          <w:rFonts w:cs="Arial"/>
          <w:lang w:val="sr-Cyrl-RS"/>
        </w:rPr>
        <w:t>п</w:t>
      </w:r>
      <w:r>
        <w:rPr>
          <w:rFonts w:cs="Arial"/>
        </w:rPr>
        <w:t xml:space="preserve">артију </w:t>
      </w:r>
      <w:r w:rsidR="00F14AF9">
        <w:rPr>
          <w:rFonts w:cs="Arial"/>
        </w:rPr>
        <w:t xml:space="preserve"> </w:t>
      </w:r>
      <w:r>
        <w:rPr>
          <w:rFonts w:cs="Arial"/>
        </w:rPr>
        <w:t xml:space="preserve">1 </w:t>
      </w:r>
      <w:r w:rsidR="00A81D08">
        <w:rPr>
          <w:rFonts w:cs="Arial"/>
          <w:lang w:val="sr-Cyrl-RS"/>
        </w:rPr>
        <w:t xml:space="preserve">  </w:t>
      </w:r>
      <w:r w:rsidR="00514292">
        <w:rPr>
          <w:rFonts w:cs="Arial"/>
          <w:lang w:val="sr-Cyrl-RS"/>
        </w:rPr>
        <w:t xml:space="preserve">на  паритету </w:t>
      </w:r>
      <w:r w:rsidR="00B16AB2">
        <w:rPr>
          <w:rFonts w:cs="Arial"/>
          <w:lang w:val="sr-Cyrl-RS"/>
        </w:rPr>
        <w:t xml:space="preserve"> </w:t>
      </w:r>
      <w:r w:rsidR="00A949FF">
        <w:rPr>
          <w:rFonts w:cs="Arial"/>
          <w:lang w:val="sr-Cyrl-RS"/>
        </w:rPr>
        <w:t xml:space="preserve"> </w:t>
      </w:r>
      <w:r w:rsidR="00E868CC" w:rsidRPr="00E868CC">
        <w:rPr>
          <w:rFonts w:cs="Arial"/>
          <w:lang w:val="sr-Latn-RS"/>
        </w:rPr>
        <w:t xml:space="preserve">Fco </w:t>
      </w:r>
      <w:r w:rsidR="00E868CC" w:rsidRPr="00E868CC">
        <w:rPr>
          <w:rFonts w:cs="Arial"/>
          <w:lang w:val="sr-Cyrl-RS"/>
        </w:rPr>
        <w:t xml:space="preserve"> </w:t>
      </w:r>
      <w:r w:rsidR="00E868CC">
        <w:rPr>
          <w:rFonts w:eastAsia="Calibri" w:cs="Arial"/>
          <w:lang w:val="sr-Cyrl-CS"/>
        </w:rPr>
        <w:t>м</w:t>
      </w:r>
      <w:r w:rsidR="00E868CC" w:rsidRPr="00E868CC">
        <w:rPr>
          <w:rFonts w:eastAsia="Calibri" w:cs="Arial"/>
          <w:lang w:val="sr-Cyrl-CS"/>
        </w:rPr>
        <w:t xml:space="preserve">агацини </w:t>
      </w:r>
      <w:r w:rsidR="00995D90">
        <w:rPr>
          <w:rFonts w:eastAsia="Calibri" w:cs="Arial"/>
          <w:lang w:val="sr-Cyrl-CS"/>
        </w:rPr>
        <w:t xml:space="preserve"> </w:t>
      </w:r>
      <w:r w:rsidR="00B16AB2">
        <w:rPr>
          <w:rFonts w:eastAsia="Calibri" w:cs="Arial"/>
          <w:lang w:val="sr-Cyrl-CS"/>
        </w:rPr>
        <w:t xml:space="preserve">купца </w:t>
      </w:r>
      <w:r w:rsidR="00A81D08">
        <w:rPr>
          <w:rFonts w:eastAsia="Calibri" w:cs="Arial"/>
          <w:lang w:val="sr-Cyrl-CS"/>
        </w:rPr>
        <w:t xml:space="preserve"> 034,020,018,016,021,006,012,070,</w:t>
      </w:r>
    </w:p>
    <w:p w14:paraId="01E5397D" w14:textId="1F9D94A7" w:rsidR="00E51EA5" w:rsidRPr="00A81D08" w:rsidRDefault="00A81D08" w:rsidP="00801FEB">
      <w:pPr>
        <w:spacing w:before="0"/>
        <w:jc w:val="left"/>
        <w:rPr>
          <w:rFonts w:eastAsia="Calibri" w:cs="Arial"/>
          <w:lang w:val="sr-Cyrl-CS"/>
        </w:rPr>
      </w:pPr>
      <w:r>
        <w:rPr>
          <w:rFonts w:eastAsia="Calibri" w:cs="Arial"/>
          <w:lang w:val="sr-Cyrl-CS"/>
        </w:rPr>
        <w:lastRenderedPageBreak/>
        <w:t xml:space="preserve">                                                                                     </w:t>
      </w:r>
      <w:r w:rsidR="00995D90">
        <w:rPr>
          <w:rFonts w:eastAsia="Calibri" w:cs="Arial"/>
          <w:lang w:val="sr-Cyrl-CS"/>
        </w:rPr>
        <w:t xml:space="preserve"> </w:t>
      </w:r>
      <w:r>
        <w:rPr>
          <w:rFonts w:eastAsia="Calibri" w:cs="Arial"/>
          <w:lang w:val="sr-Cyrl-CS"/>
        </w:rPr>
        <w:t>027, 063,109,011,010, 064;</w:t>
      </w:r>
      <w:r w:rsidR="000358D0">
        <w:rPr>
          <w:rFonts w:eastAsia="Calibri" w:cs="Arial"/>
          <w:lang w:val="sr-Cyrl-CS"/>
        </w:rPr>
        <w:t xml:space="preserve"> </w:t>
      </w:r>
      <w:r w:rsidR="002603F9">
        <w:rPr>
          <w:rFonts w:eastAsia="Calibri" w:cs="Arial"/>
          <w:lang w:val="sr-Cyrl-CS"/>
        </w:rPr>
        <w:t xml:space="preserve"> </w:t>
      </w:r>
      <w:r w:rsidR="00973348">
        <w:rPr>
          <w:rFonts w:eastAsia="Calibri" w:cs="Arial"/>
          <w:lang w:val="sr-Cyrl-CS"/>
        </w:rPr>
        <w:t xml:space="preserve"> </w:t>
      </w:r>
    </w:p>
    <w:p w14:paraId="060438EC" w14:textId="0415AFF2" w:rsidR="000358D0" w:rsidRPr="00A81D08" w:rsidRDefault="00E868CC" w:rsidP="00973348">
      <w:pPr>
        <w:spacing w:before="0"/>
        <w:jc w:val="left"/>
        <w:rPr>
          <w:rFonts w:cs="Arial"/>
          <w:lang w:val="sr-Cyrl-RS"/>
        </w:rPr>
      </w:pPr>
      <w:r>
        <w:rPr>
          <w:rFonts w:cs="Arial"/>
          <w:lang w:val="sr-Cyrl-CS" w:eastAsia="zh-CN"/>
        </w:rPr>
        <w:t xml:space="preserve">за  </w:t>
      </w:r>
      <w:r w:rsidRPr="00E868CC">
        <w:rPr>
          <w:rFonts w:cs="Arial"/>
          <w:lang w:val="sr-Cyrl-CS" w:eastAsia="zh-CN"/>
        </w:rPr>
        <w:t xml:space="preserve"> </w:t>
      </w:r>
      <w:r w:rsidRPr="00E868CC">
        <w:rPr>
          <w:rFonts w:cs="Arial"/>
          <w:lang w:val="sr-Cyrl-RS"/>
        </w:rPr>
        <w:t>партију  2</w:t>
      </w:r>
      <w:r w:rsidR="00254D39">
        <w:rPr>
          <w:rFonts w:cs="Arial"/>
          <w:lang w:val="sr-Cyrl-RS"/>
        </w:rPr>
        <w:t xml:space="preserve"> </w:t>
      </w:r>
      <w:r w:rsidR="000358D0">
        <w:rPr>
          <w:rFonts w:cs="Arial"/>
          <w:lang w:val="sr-Cyrl-RS"/>
        </w:rPr>
        <w:t xml:space="preserve"> </w:t>
      </w:r>
      <w:r w:rsidR="000B0F57">
        <w:rPr>
          <w:rFonts w:cs="Arial"/>
          <w:lang w:val="sr-Cyrl-RS"/>
        </w:rPr>
        <w:t xml:space="preserve"> </w:t>
      </w:r>
      <w:r w:rsidR="00254D39">
        <w:rPr>
          <w:rFonts w:cs="Arial"/>
          <w:lang w:val="sr-Cyrl-RS"/>
        </w:rPr>
        <w:t xml:space="preserve">на  паритету  </w:t>
      </w:r>
      <w:r w:rsidR="00801FEB">
        <w:rPr>
          <w:rFonts w:cs="Arial"/>
          <w:lang w:val="sr-Latn-RS"/>
        </w:rPr>
        <w:t xml:space="preserve"> </w:t>
      </w:r>
      <w:r w:rsidRPr="00E868CC">
        <w:rPr>
          <w:rFonts w:cs="Arial"/>
          <w:lang w:val="sr-Latn-RS"/>
        </w:rPr>
        <w:t xml:space="preserve">Fco </w:t>
      </w:r>
      <w:r w:rsidRPr="00E868CC">
        <w:rPr>
          <w:rFonts w:cs="Arial"/>
          <w:lang w:val="sr-Cyrl-RS"/>
        </w:rPr>
        <w:t xml:space="preserve"> Магацин </w:t>
      </w:r>
      <w:r w:rsidR="00254D39">
        <w:rPr>
          <w:rFonts w:cs="Arial"/>
          <w:lang w:val="sr-Cyrl-RS"/>
        </w:rPr>
        <w:t xml:space="preserve"> </w:t>
      </w:r>
      <w:r w:rsidR="00FD58EB">
        <w:rPr>
          <w:rFonts w:cs="Arial"/>
          <w:lang w:val="sr-Cyrl-RS"/>
        </w:rPr>
        <w:t xml:space="preserve">купца  </w:t>
      </w:r>
      <w:r w:rsidR="002603F9">
        <w:rPr>
          <w:rFonts w:cs="Arial"/>
          <w:lang w:val="sr-Cyrl-RS"/>
        </w:rPr>
        <w:t xml:space="preserve"> </w:t>
      </w:r>
      <w:r w:rsidR="00A81D08">
        <w:rPr>
          <w:rFonts w:cs="Arial"/>
          <w:lang w:val="sr-Cyrl-RS"/>
        </w:rPr>
        <w:t>006</w:t>
      </w:r>
      <w:r w:rsidR="000721EC">
        <w:rPr>
          <w:rFonts w:cs="Arial"/>
          <w:lang w:val="sr-Latn-RS"/>
        </w:rPr>
        <w:t xml:space="preserve"> </w:t>
      </w:r>
      <w:r w:rsidR="00A81D08">
        <w:rPr>
          <w:rFonts w:cs="Arial"/>
          <w:lang w:val="sr-Cyrl-RS"/>
        </w:rPr>
        <w:t>;</w:t>
      </w:r>
    </w:p>
    <w:p w14:paraId="77F3AE47" w14:textId="4DF4DDEF" w:rsidR="0008507F" w:rsidRPr="00B3003D" w:rsidRDefault="00254D39" w:rsidP="00B3003D">
      <w:pPr>
        <w:spacing w:before="0"/>
        <w:jc w:val="left"/>
        <w:rPr>
          <w:rFonts w:cs="Arial"/>
          <w:lang w:val="sr-Cyrl-CS" w:eastAsia="zh-CN"/>
        </w:rPr>
      </w:pPr>
      <w:r>
        <w:rPr>
          <w:rFonts w:cs="Arial"/>
          <w:lang w:val="sr-Cyrl-RS"/>
        </w:rPr>
        <w:t xml:space="preserve">за   </w:t>
      </w:r>
      <w:r w:rsidR="00E868CC" w:rsidRPr="00E868CC">
        <w:rPr>
          <w:rFonts w:cs="Arial"/>
          <w:lang w:val="sr-Cyrl-RS"/>
        </w:rPr>
        <w:t xml:space="preserve">партију  3 </w:t>
      </w:r>
      <w:r w:rsidR="000358D0">
        <w:rPr>
          <w:rFonts w:cs="Arial"/>
          <w:lang w:val="sr-Cyrl-RS"/>
        </w:rPr>
        <w:t xml:space="preserve"> </w:t>
      </w:r>
      <w:r w:rsidR="000B0F57">
        <w:rPr>
          <w:rFonts w:cs="Arial"/>
          <w:lang w:val="sr-Cyrl-RS"/>
        </w:rPr>
        <w:t xml:space="preserve"> </w:t>
      </w:r>
      <w:r>
        <w:rPr>
          <w:rFonts w:cs="Arial"/>
          <w:lang w:val="sr-Cyrl-RS"/>
        </w:rPr>
        <w:t xml:space="preserve">на  паритету  </w:t>
      </w:r>
      <w:r w:rsidR="00801FEB">
        <w:rPr>
          <w:rFonts w:cs="Arial"/>
          <w:lang w:val="sr-Latn-RS"/>
        </w:rPr>
        <w:t xml:space="preserve"> </w:t>
      </w:r>
      <w:r>
        <w:rPr>
          <w:rFonts w:cs="Arial"/>
          <w:lang w:val="sr-Latn-RS"/>
        </w:rPr>
        <w:t xml:space="preserve">Fco </w:t>
      </w:r>
      <w:r w:rsidR="00B16AB2">
        <w:rPr>
          <w:rFonts w:cs="Arial"/>
          <w:lang w:val="sr-Cyrl-RS"/>
        </w:rPr>
        <w:t xml:space="preserve"> </w:t>
      </w:r>
      <w:r>
        <w:rPr>
          <w:rFonts w:eastAsia="Calibri" w:cs="Arial"/>
          <w:lang w:val="sr-Cyrl-CS"/>
        </w:rPr>
        <w:t>Mагацин</w:t>
      </w:r>
      <w:r w:rsidR="00E868CC" w:rsidRPr="00E868CC">
        <w:rPr>
          <w:rFonts w:eastAsia="Calibri" w:cs="Arial"/>
          <w:lang w:val="sr-Cyrl-CS"/>
        </w:rPr>
        <w:t xml:space="preserve"> </w:t>
      </w:r>
      <w:r w:rsidR="00FD58EB">
        <w:rPr>
          <w:rFonts w:eastAsia="Calibri" w:cs="Arial"/>
          <w:lang w:val="sr-Cyrl-CS"/>
        </w:rPr>
        <w:t xml:space="preserve"> </w:t>
      </w:r>
      <w:r w:rsidR="00E868CC" w:rsidRPr="00E868CC">
        <w:rPr>
          <w:rFonts w:eastAsia="Calibri" w:cs="Arial"/>
          <w:lang w:val="sr-Cyrl-CS"/>
        </w:rPr>
        <w:t xml:space="preserve">купца </w:t>
      </w:r>
      <w:r w:rsidR="00A81D08">
        <w:rPr>
          <w:rFonts w:eastAsia="Calibri" w:cs="Arial"/>
          <w:lang w:val="sr-Cyrl-CS"/>
        </w:rPr>
        <w:t xml:space="preserve">  021</w:t>
      </w:r>
      <w:r w:rsidR="00E868CC" w:rsidRPr="00E868CC">
        <w:rPr>
          <w:rFonts w:cs="Arial"/>
          <w:lang w:val="sr-Cyrl-CS" w:eastAsia="zh-CN"/>
        </w:rPr>
        <w:t xml:space="preserve"> </w:t>
      </w:r>
      <w:r w:rsidR="00B3003D">
        <w:rPr>
          <w:rFonts w:cs="Arial"/>
          <w:lang w:val="sr-Cyrl-CS" w:eastAsia="zh-CN"/>
        </w:rPr>
        <w:t xml:space="preserve">  </w:t>
      </w:r>
      <w:r w:rsidR="00B16AB2">
        <w:rPr>
          <w:rFonts w:cs="Arial"/>
          <w:lang w:val="sr-Cyrl-RS"/>
        </w:rPr>
        <w:t xml:space="preserve">и  </w:t>
      </w:r>
      <w:r w:rsidR="00B3003D">
        <w:rPr>
          <w:rFonts w:cs="Arial"/>
          <w:lang w:val="sr-Cyrl-RS"/>
        </w:rPr>
        <w:t xml:space="preserve"> </w:t>
      </w:r>
      <w:r w:rsidR="0008507F" w:rsidRPr="00CD6593">
        <w:rPr>
          <w:rFonts w:cs="Arial"/>
        </w:rPr>
        <w:t xml:space="preserve">обухвата </w:t>
      </w:r>
      <w:r w:rsidR="000A60D4">
        <w:rPr>
          <w:rFonts w:cs="Arial"/>
          <w:lang w:val="sr-Cyrl-RS"/>
        </w:rPr>
        <w:t xml:space="preserve"> </w:t>
      </w:r>
      <w:r w:rsidR="00FD58EB">
        <w:rPr>
          <w:rFonts w:cs="Arial"/>
          <w:lang w:val="sr-Cyrl-RS"/>
        </w:rPr>
        <w:t xml:space="preserve"> </w:t>
      </w:r>
      <w:r w:rsidR="0008507F" w:rsidRPr="00CD6593">
        <w:rPr>
          <w:rFonts w:cs="Arial"/>
        </w:rPr>
        <w:t xml:space="preserve">трошкове </w:t>
      </w:r>
      <w:r w:rsidR="00FD58EB">
        <w:rPr>
          <w:rFonts w:cs="Arial"/>
          <w:lang w:val="sr-Cyrl-RS"/>
        </w:rPr>
        <w:t xml:space="preserve"> </w:t>
      </w:r>
      <w:r w:rsidR="00B3003D">
        <w:rPr>
          <w:rFonts w:cs="Arial"/>
          <w:lang w:val="sr-Cyrl-RS"/>
        </w:rPr>
        <w:t xml:space="preserve"> </w:t>
      </w:r>
      <w:r w:rsidR="0008507F" w:rsidRPr="00CD6593">
        <w:rPr>
          <w:rFonts w:cs="Arial"/>
        </w:rPr>
        <w:t xml:space="preserve">које </w:t>
      </w:r>
      <w:r w:rsidR="000A60D4">
        <w:rPr>
          <w:rFonts w:cs="Arial"/>
          <w:lang w:val="sr-Cyrl-RS"/>
        </w:rPr>
        <w:t xml:space="preserve"> </w:t>
      </w:r>
      <w:r w:rsidR="0008507F" w:rsidRPr="00CD6593">
        <w:rPr>
          <w:rFonts w:cs="Arial"/>
        </w:rPr>
        <w:t xml:space="preserve">Продавац </w:t>
      </w:r>
      <w:r w:rsidR="00B3003D">
        <w:rPr>
          <w:rFonts w:cs="Arial"/>
          <w:lang w:val="sr-Cyrl-RS"/>
        </w:rPr>
        <w:t xml:space="preserve"> </w:t>
      </w:r>
      <w:r w:rsidR="0008507F" w:rsidRPr="00CD6593">
        <w:rPr>
          <w:rFonts w:cs="Arial"/>
        </w:rPr>
        <w:t xml:space="preserve">има </w:t>
      </w:r>
      <w:r w:rsidR="00B3003D">
        <w:rPr>
          <w:rFonts w:cs="Arial"/>
          <w:lang w:val="sr-Cyrl-RS"/>
        </w:rPr>
        <w:t xml:space="preserve"> </w:t>
      </w:r>
      <w:r w:rsidR="0008507F" w:rsidRPr="00CD6593">
        <w:rPr>
          <w:rFonts w:cs="Arial"/>
        </w:rPr>
        <w:t xml:space="preserve">у </w:t>
      </w:r>
      <w:r w:rsidR="00FD58EB">
        <w:rPr>
          <w:rFonts w:cs="Arial"/>
          <w:lang w:val="sr-Cyrl-RS"/>
        </w:rPr>
        <w:t xml:space="preserve"> </w:t>
      </w:r>
      <w:r w:rsidR="0008507F" w:rsidRPr="00CD6593">
        <w:rPr>
          <w:rFonts w:cs="Arial"/>
        </w:rPr>
        <w:t xml:space="preserve">вези </w:t>
      </w:r>
      <w:r w:rsidR="0008507F">
        <w:rPr>
          <w:rFonts w:cs="Arial"/>
        </w:rPr>
        <w:t xml:space="preserve"> </w:t>
      </w:r>
      <w:r w:rsidR="00B3003D">
        <w:rPr>
          <w:rFonts w:cs="Arial"/>
          <w:lang w:val="sr-Cyrl-RS"/>
        </w:rPr>
        <w:t xml:space="preserve">  </w:t>
      </w:r>
      <w:r w:rsidR="0008507F" w:rsidRPr="00CD6593">
        <w:rPr>
          <w:rFonts w:cs="Arial"/>
        </w:rPr>
        <w:t xml:space="preserve">испоруке </w:t>
      </w:r>
      <w:r w:rsidR="000A60D4">
        <w:rPr>
          <w:rFonts w:cs="Arial"/>
          <w:lang w:val="sr-Cyrl-RS"/>
        </w:rPr>
        <w:t xml:space="preserve"> </w:t>
      </w:r>
      <w:r w:rsidR="0008507F" w:rsidRPr="00CD6593">
        <w:rPr>
          <w:rFonts w:cs="Arial"/>
        </w:rPr>
        <w:t xml:space="preserve">на </w:t>
      </w:r>
      <w:r w:rsidR="0008507F">
        <w:rPr>
          <w:rFonts w:cs="Arial"/>
        </w:rPr>
        <w:t xml:space="preserve"> </w:t>
      </w:r>
      <w:r w:rsidR="0008507F" w:rsidRPr="00CD6593">
        <w:rPr>
          <w:rFonts w:cs="Arial"/>
        </w:rPr>
        <w:t xml:space="preserve">начин </w:t>
      </w:r>
      <w:r w:rsidR="00FD58EB">
        <w:rPr>
          <w:rFonts w:cs="Arial"/>
          <w:lang w:val="sr-Cyrl-RS"/>
        </w:rPr>
        <w:t xml:space="preserve"> </w:t>
      </w:r>
      <w:r w:rsidR="0008507F" w:rsidRPr="00CD6593">
        <w:rPr>
          <w:rFonts w:cs="Arial"/>
        </w:rPr>
        <w:t xml:space="preserve">како је </w:t>
      </w:r>
      <w:r w:rsidR="0008507F">
        <w:rPr>
          <w:rFonts w:cs="Arial"/>
        </w:rPr>
        <w:t xml:space="preserve"> </w:t>
      </w:r>
      <w:r w:rsidR="0008507F" w:rsidRPr="00CD6593">
        <w:rPr>
          <w:rFonts w:cs="Arial"/>
        </w:rPr>
        <w:t xml:space="preserve">регулисано </w:t>
      </w:r>
      <w:r w:rsidR="0008507F">
        <w:rPr>
          <w:rFonts w:cs="Arial"/>
        </w:rPr>
        <w:t xml:space="preserve"> </w:t>
      </w:r>
      <w:r w:rsidR="0008507F" w:rsidRPr="00CD6593">
        <w:rPr>
          <w:rFonts w:cs="Arial"/>
        </w:rPr>
        <w:t xml:space="preserve">овим </w:t>
      </w:r>
      <w:r w:rsidR="0008507F">
        <w:rPr>
          <w:rFonts w:cs="Arial"/>
        </w:rPr>
        <w:t xml:space="preserve"> </w:t>
      </w:r>
      <w:r w:rsidR="0008507F" w:rsidRPr="00CD6593">
        <w:rPr>
          <w:rFonts w:cs="Arial"/>
        </w:rPr>
        <w:t>Уговором.</w:t>
      </w:r>
    </w:p>
    <w:p w14:paraId="2A728E56" w14:textId="77777777" w:rsidR="00AE6091" w:rsidRDefault="00AE6091" w:rsidP="00A410E8">
      <w:pPr>
        <w:shd w:val="clear" w:color="auto" w:fill="FFFFFF"/>
        <w:tabs>
          <w:tab w:val="left" w:pos="-135"/>
          <w:tab w:val="left" w:pos="0"/>
          <w:tab w:val="left" w:pos="120"/>
          <w:tab w:val="left" w:pos="330"/>
        </w:tabs>
        <w:contextualSpacing/>
        <w:rPr>
          <w:rFonts w:cs="Arial"/>
          <w:lang w:val="sr-Cyrl-RS"/>
        </w:rPr>
      </w:pPr>
    </w:p>
    <w:p w14:paraId="027AB257" w14:textId="77777777" w:rsidR="00AE6091" w:rsidRPr="001E6254" w:rsidRDefault="00AE6091" w:rsidP="008E743A">
      <w:pPr>
        <w:shd w:val="clear" w:color="auto" w:fill="FFFFFF"/>
        <w:tabs>
          <w:tab w:val="left" w:pos="-135"/>
          <w:tab w:val="left" w:pos="0"/>
          <w:tab w:val="left" w:pos="120"/>
          <w:tab w:val="left" w:pos="330"/>
        </w:tabs>
        <w:contextualSpacing/>
        <w:rPr>
          <w:rFonts w:cs="Arial"/>
          <w:lang w:val="sr-Cyrl-RS"/>
        </w:rPr>
      </w:pPr>
    </w:p>
    <w:p w14:paraId="6CD1285A" w14:textId="4B1B75D4" w:rsidR="008E743A" w:rsidRPr="008E743A" w:rsidRDefault="008E743A" w:rsidP="008E743A">
      <w:pPr>
        <w:pStyle w:val="KDParagraf"/>
        <w:spacing w:before="0"/>
        <w:rPr>
          <w:rFonts w:cs="Arial"/>
          <w:b/>
        </w:rPr>
      </w:pPr>
      <w:r w:rsidRPr="008E743A">
        <w:rPr>
          <w:rFonts w:cs="Arial"/>
          <w:b/>
        </w:rPr>
        <w:t xml:space="preserve">ИЗДАВАЊЕ </w:t>
      </w:r>
      <w:r w:rsidR="0033271C">
        <w:rPr>
          <w:rFonts w:cs="Arial"/>
          <w:b/>
          <w:lang w:val="sr-Cyrl-RS"/>
        </w:rPr>
        <w:t xml:space="preserve"> </w:t>
      </w:r>
      <w:r w:rsidRPr="008E743A">
        <w:rPr>
          <w:rFonts w:cs="Arial"/>
          <w:b/>
        </w:rPr>
        <w:t xml:space="preserve">РАЧУНА </w:t>
      </w:r>
      <w:r w:rsidR="00036700">
        <w:rPr>
          <w:rFonts w:cs="Arial"/>
          <w:b/>
          <w:lang w:val="sr-Cyrl-RS"/>
        </w:rPr>
        <w:t xml:space="preserve"> </w:t>
      </w:r>
      <w:r w:rsidRPr="008E743A">
        <w:rPr>
          <w:rFonts w:cs="Arial"/>
          <w:b/>
        </w:rPr>
        <w:t xml:space="preserve">И </w:t>
      </w:r>
      <w:r w:rsidR="0033271C">
        <w:rPr>
          <w:rFonts w:cs="Arial"/>
          <w:b/>
          <w:lang w:val="sr-Cyrl-RS"/>
        </w:rPr>
        <w:t xml:space="preserve"> </w:t>
      </w:r>
      <w:r w:rsidR="00036700">
        <w:rPr>
          <w:rFonts w:cs="Arial"/>
          <w:b/>
          <w:lang w:val="sr-Cyrl-RS"/>
        </w:rPr>
        <w:t xml:space="preserve"> </w:t>
      </w:r>
      <w:r w:rsidRPr="008E743A">
        <w:rPr>
          <w:rFonts w:cs="Arial"/>
          <w:b/>
        </w:rPr>
        <w:t>ПЛАЋАЊЕ</w:t>
      </w:r>
    </w:p>
    <w:p w14:paraId="2F05E308" w14:textId="77777777" w:rsidR="008E743A" w:rsidRPr="008E743A" w:rsidRDefault="008E743A" w:rsidP="008E743A">
      <w:pPr>
        <w:pStyle w:val="KDParagraf"/>
        <w:spacing w:before="0"/>
        <w:rPr>
          <w:rFonts w:cs="Arial"/>
        </w:rPr>
      </w:pPr>
    </w:p>
    <w:p w14:paraId="0FE377C3" w14:textId="77777777" w:rsidR="008E743A" w:rsidRPr="008E743A" w:rsidRDefault="008E743A" w:rsidP="008E743A">
      <w:pPr>
        <w:jc w:val="center"/>
        <w:rPr>
          <w:rFonts w:cs="Arial"/>
          <w:b/>
          <w:lang w:val="sr-Cyrl-RS"/>
        </w:rPr>
      </w:pPr>
      <w:r w:rsidRPr="008E743A">
        <w:rPr>
          <w:rFonts w:cs="Arial"/>
          <w:b/>
        </w:rPr>
        <w:t xml:space="preserve">Члан </w:t>
      </w:r>
      <w:r w:rsidRPr="008E743A">
        <w:rPr>
          <w:rFonts w:cs="Arial"/>
          <w:b/>
          <w:lang w:val="sr-Cyrl-RS"/>
        </w:rPr>
        <w:t>3</w:t>
      </w:r>
      <w:r w:rsidRPr="008E743A">
        <w:rPr>
          <w:rFonts w:cs="Arial"/>
          <w:b/>
        </w:rPr>
        <w:t>.</w:t>
      </w:r>
      <w:r w:rsidRPr="008E743A">
        <w:rPr>
          <w:rFonts w:cs="Arial"/>
          <w:b/>
          <w:lang w:val="sr-Cyrl-RS"/>
        </w:rPr>
        <w:t xml:space="preserve"> </w:t>
      </w:r>
    </w:p>
    <w:p w14:paraId="24761CC1" w14:textId="77777777" w:rsidR="008E743A" w:rsidRPr="008E743A" w:rsidRDefault="008E743A" w:rsidP="008E743A">
      <w:pPr>
        <w:jc w:val="center"/>
        <w:rPr>
          <w:rFonts w:cs="Arial"/>
          <w:b/>
          <w:lang w:val="sr-Cyrl-RS"/>
        </w:rPr>
      </w:pPr>
    </w:p>
    <w:p w14:paraId="6239D255" w14:textId="0701BB7F" w:rsidR="008E743A" w:rsidRPr="008E743A" w:rsidRDefault="008E743A" w:rsidP="008E743A">
      <w:pPr>
        <w:pStyle w:val="KDParagraf"/>
        <w:spacing w:before="0"/>
        <w:rPr>
          <w:rFonts w:eastAsia="Calibri" w:cs="Arial"/>
          <w:lang w:val="sr-Cyrl-RS"/>
        </w:rPr>
      </w:pPr>
      <w:r w:rsidRPr="008E743A">
        <w:rPr>
          <w:rFonts w:eastAsia="Calibri" w:cs="Arial"/>
        </w:rPr>
        <w:t xml:space="preserve">Плаћање добара који су предмет ове јавне набавке </w:t>
      </w:r>
      <w:r w:rsidRPr="008E743A">
        <w:rPr>
          <w:rFonts w:eastAsia="Calibri" w:cs="Arial"/>
          <w:lang w:val="sr-Cyrl-RS"/>
        </w:rPr>
        <w:t>Купац</w:t>
      </w:r>
      <w:r w:rsidRPr="008E743A">
        <w:rPr>
          <w:rFonts w:eastAsia="Calibri" w:cs="Arial"/>
        </w:rPr>
        <w:t xml:space="preserve"> ће извршити на текући рачун </w:t>
      </w:r>
      <w:r w:rsidRPr="008E743A">
        <w:rPr>
          <w:rFonts w:eastAsia="Calibri" w:cs="Arial"/>
          <w:lang w:val="sr-Cyrl-RS"/>
        </w:rPr>
        <w:t>Продавца</w:t>
      </w:r>
      <w:r w:rsidRPr="008E743A">
        <w:rPr>
          <w:rFonts w:eastAsia="Calibri" w:cs="Arial"/>
        </w:rPr>
        <w:t xml:space="preserve">,  након сваке појединачне испоруке, у року </w:t>
      </w:r>
      <w:r w:rsidRPr="008E743A">
        <w:rPr>
          <w:rFonts w:eastAsia="Calibri" w:cs="Arial"/>
          <w:lang w:val="sr-Cyrl-RS"/>
        </w:rPr>
        <w:t xml:space="preserve">који не може бити дужи од 45 </w:t>
      </w:r>
      <w:r w:rsidRPr="008E743A">
        <w:rPr>
          <w:rFonts w:eastAsia="Calibri" w:cs="Arial"/>
          <w:lang w:val="sr-Latn-RS"/>
        </w:rPr>
        <w:t>(</w:t>
      </w:r>
      <w:r w:rsidRPr="008E743A">
        <w:rPr>
          <w:rFonts w:eastAsia="Calibri" w:cs="Arial"/>
          <w:lang w:val="sr-Cyrl-RS"/>
        </w:rPr>
        <w:t>словима: четрдесетпет) дана</w:t>
      </w:r>
      <w:r w:rsidRPr="008E743A">
        <w:rPr>
          <w:rStyle w:val="CommentReference"/>
          <w:rFonts w:cs="Arial"/>
          <w:sz w:val="22"/>
          <w:szCs w:val="22"/>
        </w:rPr>
        <w:t xml:space="preserve"> </w:t>
      </w:r>
      <w:r w:rsidRPr="008E743A">
        <w:rPr>
          <w:rStyle w:val="CommentReference"/>
          <w:rFonts w:cs="Arial"/>
          <w:sz w:val="22"/>
          <w:szCs w:val="22"/>
          <w:lang w:val="sr-Cyrl-RS"/>
        </w:rPr>
        <w:t>о</w:t>
      </w:r>
      <w:r w:rsidRPr="008E743A">
        <w:rPr>
          <w:rFonts w:eastAsia="Calibri" w:cs="Arial"/>
        </w:rPr>
        <w:t xml:space="preserve">д дана пријема исправног рачуна </w:t>
      </w:r>
      <w:r w:rsidR="00036700">
        <w:rPr>
          <w:rFonts w:eastAsia="Calibri" w:cs="Arial"/>
          <w:lang w:val="sr-Cyrl-RS"/>
        </w:rPr>
        <w:t xml:space="preserve"> </w:t>
      </w:r>
      <w:r w:rsidRPr="008E743A">
        <w:rPr>
          <w:rFonts w:eastAsia="Calibri" w:cs="Arial"/>
        </w:rPr>
        <w:t xml:space="preserve">на </w:t>
      </w:r>
      <w:r w:rsidRPr="008E743A">
        <w:rPr>
          <w:rFonts w:eastAsia="Calibri" w:cs="Arial"/>
          <w:lang w:val="sr-Cyrl-RS"/>
        </w:rPr>
        <w:t xml:space="preserve"> </w:t>
      </w:r>
      <w:r w:rsidRPr="008E743A">
        <w:rPr>
          <w:rFonts w:eastAsia="Calibri" w:cs="Arial"/>
        </w:rPr>
        <w:t xml:space="preserve">писарницу </w:t>
      </w:r>
      <w:r w:rsidR="00036700">
        <w:rPr>
          <w:rFonts w:eastAsia="Calibri" w:cs="Arial"/>
          <w:lang w:val="sr-Cyrl-RS"/>
        </w:rPr>
        <w:t xml:space="preserve">  </w:t>
      </w:r>
      <w:r w:rsidRPr="008E743A">
        <w:rPr>
          <w:rFonts w:eastAsia="Calibri" w:cs="Arial"/>
          <w:lang w:val="sr-Cyrl-RS"/>
        </w:rPr>
        <w:t xml:space="preserve">Купца. </w:t>
      </w:r>
    </w:p>
    <w:p w14:paraId="5F46E5E3" w14:textId="77777777" w:rsidR="008E743A" w:rsidRPr="008E743A" w:rsidRDefault="008E743A" w:rsidP="008E743A">
      <w:pPr>
        <w:pStyle w:val="KDParagraf"/>
        <w:spacing w:before="0"/>
        <w:rPr>
          <w:rFonts w:eastAsia="Calibri" w:cs="Arial"/>
          <w:lang w:val="sr-Cyrl-RS" w:eastAsia="sr-Latn-RS"/>
        </w:rPr>
      </w:pPr>
      <w:r w:rsidRPr="008E743A">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3DEE1B98" w14:textId="77777777" w:rsidR="008E743A" w:rsidRPr="008E743A" w:rsidRDefault="008E743A" w:rsidP="008E743A">
      <w:pPr>
        <w:pStyle w:val="KDParagraf"/>
        <w:spacing w:before="0"/>
        <w:rPr>
          <w:rFonts w:eastAsia="Calibri" w:cs="Arial"/>
        </w:rPr>
      </w:pPr>
    </w:p>
    <w:p w14:paraId="72A55FCC" w14:textId="77777777" w:rsidR="008E743A" w:rsidRDefault="008E743A" w:rsidP="008E743A">
      <w:pPr>
        <w:contextualSpacing/>
        <w:rPr>
          <w:rFonts w:eastAsia="Calibri" w:cs="Arial"/>
          <w:lang w:val="sr-Cyrl-RS" w:eastAsia="sr-Latn-RS"/>
        </w:rPr>
      </w:pPr>
      <w:r w:rsidRPr="008E743A">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64604C4" w14:textId="77777777" w:rsidR="00814E7A" w:rsidRPr="008E743A" w:rsidRDefault="00814E7A" w:rsidP="008E743A">
      <w:pPr>
        <w:contextualSpacing/>
        <w:rPr>
          <w:rFonts w:eastAsia="Calibri" w:cs="Arial"/>
          <w:lang w:val="sr-Cyrl-RS" w:eastAsia="sr-Latn-RS"/>
        </w:rPr>
      </w:pPr>
    </w:p>
    <w:p w14:paraId="4D58FD2F" w14:textId="7E63B2DD" w:rsidR="008E743A" w:rsidRPr="008E743A" w:rsidRDefault="008E743A" w:rsidP="008E743A">
      <w:pPr>
        <w:contextualSpacing/>
        <w:rPr>
          <w:rFonts w:eastAsia="Calibri" w:cs="Arial"/>
          <w:lang w:val="sr-Cyrl-RS" w:eastAsia="sr-Latn-RS"/>
        </w:rPr>
      </w:pPr>
      <w:r w:rsidRPr="008E743A">
        <w:rPr>
          <w:rFonts w:eastAsia="Calibri" w:cs="Arial"/>
          <w:lang w:val="sr-Cyrl-RS" w:eastAsia="sr-Latn-RS"/>
        </w:rPr>
        <w:t xml:space="preserve">Рачун мора гласити на: Јавно предузеће „Електропривреда Србије“ Београд, </w:t>
      </w:r>
      <w:r w:rsidR="009C2549">
        <w:rPr>
          <w:rFonts w:eastAsia="Calibri" w:cs="Arial"/>
          <w:lang w:val="sr-Cyrl-RS" w:eastAsia="sr-Latn-RS"/>
        </w:rPr>
        <w:t>ул. Балканска 13</w:t>
      </w:r>
      <w:r w:rsidRPr="008E743A">
        <w:rPr>
          <w:rFonts w:eastAsia="Calibri" w:cs="Arial"/>
          <w:lang w:val="sr-Cyrl-RS" w:eastAsia="sr-Latn-RS"/>
        </w:rPr>
        <w:t xml:space="preserve">, Огранак РБ Колубара, Лазаревац, Светог Саве 1, ПИБ </w:t>
      </w:r>
      <w:r w:rsidRPr="008E743A">
        <w:rPr>
          <w:rFonts w:eastAsia="Calibri" w:cs="Arial"/>
          <w:lang w:val="sr-Cyrl-BA" w:eastAsia="sr-Latn-RS"/>
        </w:rPr>
        <w:t>(103920327)</w:t>
      </w:r>
      <w:r w:rsidRPr="008E743A">
        <w:rPr>
          <w:rFonts w:eastAsia="Calibri" w:cs="Arial"/>
          <w:lang w:val="sr-Cyrl-RS" w:eastAsia="sr-Latn-RS"/>
        </w:rPr>
        <w:t>, МБ (20053658) и бити достављен на адресу Купца: ЈП ЕПС Београд - Огранак РБ Колубара, Дише Ђурђевић бб,</w:t>
      </w:r>
      <w:r w:rsidR="001E6254">
        <w:rPr>
          <w:rFonts w:eastAsia="Calibri" w:cs="Arial"/>
          <w:lang w:val="sr-Cyrl-RS" w:eastAsia="sr-Latn-RS"/>
        </w:rPr>
        <w:t xml:space="preserve">  </w:t>
      </w:r>
      <w:r w:rsidRPr="008E743A">
        <w:rPr>
          <w:rFonts w:eastAsia="Calibri" w:cs="Arial"/>
          <w:lang w:val="sr-Cyrl-RS" w:eastAsia="sr-Latn-RS"/>
        </w:rPr>
        <w:t xml:space="preserve">11560 </w:t>
      </w:r>
      <w:r w:rsidR="001E6254">
        <w:rPr>
          <w:rFonts w:eastAsia="Calibri" w:cs="Arial"/>
          <w:lang w:val="sr-Cyrl-RS" w:eastAsia="sr-Latn-RS"/>
        </w:rPr>
        <w:t xml:space="preserve"> </w:t>
      </w:r>
      <w:r w:rsidRPr="008E743A">
        <w:rPr>
          <w:rFonts w:eastAsia="Calibri" w:cs="Arial"/>
          <w:lang w:val="sr-Cyrl-RS" w:eastAsia="sr-Latn-RS"/>
        </w:rPr>
        <w:t xml:space="preserve">Вреоци. </w:t>
      </w:r>
    </w:p>
    <w:p w14:paraId="17A407C4" w14:textId="77777777" w:rsidR="008E743A" w:rsidRDefault="008E743A" w:rsidP="008E743A">
      <w:pPr>
        <w:contextualSpacing/>
        <w:rPr>
          <w:rFonts w:eastAsia="Calibri" w:cs="Arial"/>
          <w:lang w:val="sr-Cyrl-RS" w:eastAsia="sr-Latn-RS"/>
        </w:rPr>
      </w:pPr>
    </w:p>
    <w:p w14:paraId="4680471A" w14:textId="77777777" w:rsidR="000721EC" w:rsidRDefault="000721EC" w:rsidP="008E743A">
      <w:pPr>
        <w:pStyle w:val="KDParagraf"/>
        <w:spacing w:before="0"/>
        <w:rPr>
          <w:rFonts w:cs="Arial"/>
          <w:b/>
        </w:rPr>
      </w:pPr>
    </w:p>
    <w:p w14:paraId="0ACAAEC4" w14:textId="2171F87E" w:rsidR="008E743A" w:rsidRDefault="008E743A" w:rsidP="008E743A">
      <w:pPr>
        <w:pStyle w:val="KDParagraf"/>
        <w:spacing w:before="0"/>
        <w:rPr>
          <w:rFonts w:cs="Arial"/>
          <w:b/>
          <w:lang w:val="sr-Cyrl-RS"/>
        </w:rPr>
      </w:pPr>
      <w:r w:rsidRPr="008E743A">
        <w:rPr>
          <w:rFonts w:cs="Arial"/>
          <w:b/>
        </w:rPr>
        <w:t xml:space="preserve">РОК </w:t>
      </w:r>
      <w:r w:rsidR="001E6254">
        <w:rPr>
          <w:rFonts w:cs="Arial"/>
          <w:b/>
          <w:lang w:val="sr-Cyrl-RS"/>
        </w:rPr>
        <w:t xml:space="preserve"> </w:t>
      </w:r>
      <w:r w:rsidR="009A7951">
        <w:rPr>
          <w:rFonts w:cs="Arial"/>
          <w:b/>
          <w:lang w:val="sr-Cyrl-RS"/>
        </w:rPr>
        <w:t xml:space="preserve"> </w:t>
      </w:r>
      <w:r w:rsidR="000721EC">
        <w:rPr>
          <w:rFonts w:cs="Arial"/>
          <w:b/>
          <w:lang w:val="sr-Latn-RS"/>
        </w:rPr>
        <w:t xml:space="preserve"> </w:t>
      </w:r>
      <w:r w:rsidRPr="008E743A">
        <w:rPr>
          <w:rFonts w:cs="Arial"/>
          <w:b/>
        </w:rPr>
        <w:t xml:space="preserve">И </w:t>
      </w:r>
      <w:r w:rsidR="001E6254">
        <w:rPr>
          <w:rFonts w:cs="Arial"/>
          <w:b/>
          <w:lang w:val="sr-Cyrl-RS"/>
        </w:rPr>
        <w:t xml:space="preserve"> </w:t>
      </w:r>
      <w:r w:rsidR="009A7951">
        <w:rPr>
          <w:rFonts w:cs="Arial"/>
          <w:b/>
          <w:lang w:val="sr-Cyrl-RS"/>
        </w:rPr>
        <w:t xml:space="preserve"> </w:t>
      </w:r>
      <w:r w:rsidR="000721EC">
        <w:rPr>
          <w:rFonts w:cs="Arial"/>
          <w:b/>
          <w:lang w:val="sr-Latn-RS"/>
        </w:rPr>
        <w:t xml:space="preserve"> </w:t>
      </w:r>
      <w:r w:rsidRPr="008E743A">
        <w:rPr>
          <w:rFonts w:cs="Arial"/>
          <w:b/>
        </w:rPr>
        <w:t xml:space="preserve">МЕСТО </w:t>
      </w:r>
      <w:r w:rsidR="001E6254">
        <w:rPr>
          <w:rFonts w:cs="Arial"/>
          <w:b/>
          <w:lang w:val="sr-Cyrl-RS"/>
        </w:rPr>
        <w:t xml:space="preserve">  </w:t>
      </w:r>
      <w:r w:rsidR="000721EC">
        <w:rPr>
          <w:rFonts w:cs="Arial"/>
          <w:b/>
          <w:lang w:val="sr-Latn-RS"/>
        </w:rPr>
        <w:t xml:space="preserve"> </w:t>
      </w:r>
      <w:r w:rsidRPr="008E743A">
        <w:rPr>
          <w:rFonts w:cs="Arial"/>
          <w:b/>
        </w:rPr>
        <w:t>ИСПОРУКЕ</w:t>
      </w:r>
    </w:p>
    <w:p w14:paraId="1C9F5066" w14:textId="127EA482" w:rsidR="008E743A" w:rsidRPr="008E743A" w:rsidRDefault="009A7951" w:rsidP="009A7951">
      <w:pPr>
        <w:rPr>
          <w:rFonts w:cs="Arial"/>
          <w:b/>
          <w:lang w:val="sr-Cyrl-RS"/>
        </w:rPr>
      </w:pPr>
      <w:r>
        <w:rPr>
          <w:rFonts w:cs="Arial"/>
          <w:b/>
          <w:lang w:val="sr-Cyrl-RS"/>
        </w:rPr>
        <w:t xml:space="preserve">                                                                         </w:t>
      </w:r>
      <w:r w:rsidR="008E743A" w:rsidRPr="008E743A">
        <w:rPr>
          <w:rFonts w:cs="Arial"/>
          <w:b/>
        </w:rPr>
        <w:t xml:space="preserve">Члан </w:t>
      </w:r>
      <w:r w:rsidR="008E743A" w:rsidRPr="008E743A">
        <w:rPr>
          <w:rFonts w:cs="Arial"/>
          <w:b/>
          <w:lang w:val="sr-Cyrl-RS"/>
        </w:rPr>
        <w:t>4</w:t>
      </w:r>
      <w:r w:rsidR="008E743A" w:rsidRPr="008E743A">
        <w:rPr>
          <w:rFonts w:cs="Arial"/>
          <w:b/>
        </w:rPr>
        <w:t>.</w:t>
      </w:r>
      <w:r w:rsidR="008E743A" w:rsidRPr="008E743A">
        <w:rPr>
          <w:rFonts w:cs="Arial"/>
          <w:b/>
          <w:lang w:val="sr-Cyrl-RS"/>
        </w:rPr>
        <w:t xml:space="preserve"> </w:t>
      </w:r>
    </w:p>
    <w:p w14:paraId="26DC1F90" w14:textId="77777777" w:rsidR="008E743A" w:rsidRDefault="008E743A" w:rsidP="008E743A">
      <w:pPr>
        <w:jc w:val="center"/>
        <w:rPr>
          <w:rFonts w:cs="Arial"/>
          <w:b/>
          <w:lang w:val="sr-Cyrl-RS"/>
        </w:rPr>
      </w:pPr>
    </w:p>
    <w:p w14:paraId="65B3AE3A" w14:textId="2731AD92" w:rsidR="008E743A" w:rsidRPr="008E743A" w:rsidRDefault="008E743A" w:rsidP="009C2549">
      <w:pPr>
        <w:pStyle w:val="KDParagraf"/>
        <w:spacing w:before="0"/>
        <w:contextualSpacing/>
        <w:jc w:val="left"/>
        <w:rPr>
          <w:rFonts w:cs="Arial"/>
        </w:rPr>
      </w:pPr>
      <w:r w:rsidRPr="008E743A">
        <w:rPr>
          <w:rFonts w:cs="Arial"/>
        </w:rPr>
        <w:t xml:space="preserve">Продавац се обавезује да испоруку предмета Уговора </w:t>
      </w:r>
      <w:r w:rsidRPr="008E743A">
        <w:rPr>
          <w:rFonts w:cs="Arial"/>
          <w:lang w:val="sr-Cyrl-RS"/>
        </w:rPr>
        <w:t xml:space="preserve">за  </w:t>
      </w:r>
      <w:r w:rsidRPr="008E743A">
        <w:rPr>
          <w:rFonts w:cs="Arial"/>
          <w:b/>
          <w:lang w:val="sr-Cyrl-RS"/>
        </w:rPr>
        <w:t xml:space="preserve">партију </w:t>
      </w:r>
      <w:r w:rsidR="00814E7A">
        <w:rPr>
          <w:rFonts w:cs="Arial"/>
          <w:b/>
          <w:lang w:val="sr-Cyrl-RS"/>
        </w:rPr>
        <w:t xml:space="preserve"> </w:t>
      </w:r>
      <w:r w:rsidRPr="008E743A">
        <w:rPr>
          <w:rFonts w:cs="Arial"/>
          <w:b/>
          <w:lang w:val="sr-Cyrl-RS"/>
        </w:rPr>
        <w:t>1</w:t>
      </w:r>
      <w:r w:rsidRPr="008E743A">
        <w:rPr>
          <w:rFonts w:cs="Arial"/>
          <w:lang w:val="sr-Cyrl-RS"/>
        </w:rPr>
        <w:t xml:space="preserve"> </w:t>
      </w:r>
      <w:r w:rsidRPr="008E743A">
        <w:rPr>
          <w:rFonts w:cs="Arial"/>
        </w:rPr>
        <w:t>изврши у року од</w:t>
      </w:r>
      <w:r w:rsidRPr="008E743A">
        <w:rPr>
          <w:rFonts w:cs="Arial"/>
          <w:lang w:val="sr-Cyrl-RS"/>
        </w:rPr>
        <w:t>:</w:t>
      </w:r>
      <w:r w:rsidRPr="008E743A">
        <w:rPr>
          <w:rFonts w:cs="Arial"/>
        </w:rPr>
        <w:t xml:space="preserve">______  дана од </w:t>
      </w:r>
      <w:r w:rsidRPr="008E743A">
        <w:rPr>
          <w:rFonts w:cs="Arial"/>
          <w:lang w:val="sr-Cyrl-RS"/>
        </w:rPr>
        <w:t xml:space="preserve"> </w:t>
      </w:r>
      <w:r w:rsidRPr="008E743A">
        <w:rPr>
          <w:rFonts w:cs="Arial"/>
        </w:rPr>
        <w:t xml:space="preserve">дана ступања </w:t>
      </w:r>
      <w:r w:rsidRPr="008E743A">
        <w:rPr>
          <w:rFonts w:cs="Arial"/>
          <w:lang w:val="sr-Cyrl-RS"/>
        </w:rPr>
        <w:t xml:space="preserve"> </w:t>
      </w:r>
      <w:r w:rsidRPr="008E743A">
        <w:rPr>
          <w:rFonts w:cs="Arial"/>
        </w:rPr>
        <w:t>Уговора на снагу.</w:t>
      </w:r>
    </w:p>
    <w:p w14:paraId="392FDBE2" w14:textId="77777777" w:rsidR="008E743A" w:rsidRPr="008E743A" w:rsidRDefault="008E743A" w:rsidP="009C2549">
      <w:pPr>
        <w:pStyle w:val="KDParagraf"/>
        <w:spacing w:before="0"/>
        <w:contextualSpacing/>
        <w:jc w:val="left"/>
        <w:rPr>
          <w:rFonts w:cs="Arial"/>
        </w:rPr>
      </w:pPr>
    </w:p>
    <w:p w14:paraId="7C134DC1" w14:textId="37DC6FC3" w:rsidR="008E743A" w:rsidRPr="008E743A" w:rsidRDefault="008E743A" w:rsidP="009C2549">
      <w:pPr>
        <w:pStyle w:val="KDParagraf"/>
        <w:spacing w:before="0"/>
        <w:contextualSpacing/>
        <w:jc w:val="left"/>
        <w:rPr>
          <w:rFonts w:cs="Arial"/>
        </w:rPr>
      </w:pPr>
      <w:r w:rsidRPr="008E743A">
        <w:rPr>
          <w:rFonts w:cs="Arial"/>
        </w:rPr>
        <w:t xml:space="preserve">Продавац се обавезује да испоруку предмета Уговора </w:t>
      </w:r>
      <w:r w:rsidRPr="008E743A">
        <w:rPr>
          <w:rFonts w:cs="Arial"/>
          <w:lang w:val="sr-Cyrl-RS"/>
        </w:rPr>
        <w:t xml:space="preserve">за  </w:t>
      </w:r>
      <w:r w:rsidRPr="008E743A">
        <w:rPr>
          <w:rFonts w:cs="Arial"/>
          <w:b/>
          <w:lang w:val="sr-Cyrl-RS"/>
        </w:rPr>
        <w:t xml:space="preserve">партију </w:t>
      </w:r>
      <w:r w:rsidR="00814E7A">
        <w:rPr>
          <w:rFonts w:cs="Arial"/>
          <w:b/>
          <w:lang w:val="sr-Cyrl-RS"/>
        </w:rPr>
        <w:t xml:space="preserve"> </w:t>
      </w:r>
      <w:r w:rsidRPr="008E743A">
        <w:rPr>
          <w:rFonts w:cs="Arial"/>
          <w:b/>
          <w:lang w:val="sr-Cyrl-RS"/>
        </w:rPr>
        <w:t>2</w:t>
      </w:r>
      <w:r w:rsidRPr="008E743A">
        <w:rPr>
          <w:rFonts w:cs="Arial"/>
          <w:lang w:val="sr-Cyrl-RS"/>
        </w:rPr>
        <w:t xml:space="preserve"> </w:t>
      </w:r>
      <w:r w:rsidR="009C2549">
        <w:rPr>
          <w:rFonts w:cs="Arial"/>
          <w:lang w:val="sr-Cyrl-RS"/>
        </w:rPr>
        <w:t xml:space="preserve"> </w:t>
      </w:r>
      <w:r w:rsidRPr="008E743A">
        <w:rPr>
          <w:rFonts w:cs="Arial"/>
        </w:rPr>
        <w:t>изврши у року од</w:t>
      </w:r>
      <w:r w:rsidRPr="008E743A">
        <w:rPr>
          <w:rFonts w:cs="Arial"/>
          <w:lang w:val="sr-Cyrl-RS"/>
        </w:rPr>
        <w:t>:</w:t>
      </w:r>
      <w:r w:rsidRPr="008E743A">
        <w:rPr>
          <w:rFonts w:cs="Arial"/>
        </w:rPr>
        <w:t xml:space="preserve">______  дана од </w:t>
      </w:r>
      <w:r w:rsidRPr="008E743A">
        <w:rPr>
          <w:rFonts w:cs="Arial"/>
          <w:lang w:val="sr-Cyrl-RS"/>
        </w:rPr>
        <w:t xml:space="preserve"> </w:t>
      </w:r>
      <w:r w:rsidRPr="008E743A">
        <w:rPr>
          <w:rFonts w:cs="Arial"/>
        </w:rPr>
        <w:t xml:space="preserve">дана ступања </w:t>
      </w:r>
      <w:r w:rsidRPr="008E743A">
        <w:rPr>
          <w:rFonts w:cs="Arial"/>
          <w:lang w:val="sr-Cyrl-RS"/>
        </w:rPr>
        <w:t xml:space="preserve"> </w:t>
      </w:r>
      <w:r w:rsidRPr="008E743A">
        <w:rPr>
          <w:rFonts w:cs="Arial"/>
        </w:rPr>
        <w:t>Уговора на снагу.</w:t>
      </w:r>
    </w:p>
    <w:p w14:paraId="0B9AF175" w14:textId="77777777" w:rsidR="008E743A" w:rsidRPr="008E743A" w:rsidRDefault="008E743A" w:rsidP="009C2549">
      <w:pPr>
        <w:pStyle w:val="KDParagraf"/>
        <w:spacing w:before="0"/>
        <w:contextualSpacing/>
        <w:jc w:val="left"/>
        <w:rPr>
          <w:rFonts w:cs="Arial"/>
        </w:rPr>
      </w:pPr>
    </w:p>
    <w:p w14:paraId="522DD139" w14:textId="1EB86EBF" w:rsidR="008E743A" w:rsidRPr="008E743A" w:rsidRDefault="008E743A" w:rsidP="009C2549">
      <w:pPr>
        <w:pStyle w:val="KDParagraf"/>
        <w:spacing w:before="0"/>
        <w:contextualSpacing/>
        <w:jc w:val="left"/>
        <w:rPr>
          <w:rFonts w:cs="Arial"/>
        </w:rPr>
      </w:pPr>
      <w:r w:rsidRPr="008E743A">
        <w:rPr>
          <w:rFonts w:cs="Arial"/>
        </w:rPr>
        <w:t xml:space="preserve">Продавац се обавезује да испоруку предмета Уговора </w:t>
      </w:r>
      <w:r w:rsidRPr="008E743A">
        <w:rPr>
          <w:rFonts w:cs="Arial"/>
          <w:lang w:val="sr-Cyrl-RS"/>
        </w:rPr>
        <w:t xml:space="preserve">за  </w:t>
      </w:r>
      <w:r w:rsidRPr="008E743A">
        <w:rPr>
          <w:rFonts w:cs="Arial"/>
          <w:b/>
          <w:lang w:val="sr-Cyrl-RS"/>
        </w:rPr>
        <w:t xml:space="preserve">партију </w:t>
      </w:r>
      <w:r w:rsidR="00814E7A">
        <w:rPr>
          <w:rFonts w:cs="Arial"/>
          <w:b/>
          <w:lang w:val="sr-Cyrl-RS"/>
        </w:rPr>
        <w:t xml:space="preserve"> </w:t>
      </w:r>
      <w:r w:rsidRPr="008E743A">
        <w:rPr>
          <w:rFonts w:cs="Arial"/>
          <w:b/>
          <w:lang w:val="sr-Cyrl-RS"/>
        </w:rPr>
        <w:t>3</w:t>
      </w:r>
      <w:r w:rsidRPr="008E743A">
        <w:rPr>
          <w:rFonts w:cs="Arial"/>
          <w:lang w:val="sr-Cyrl-RS"/>
        </w:rPr>
        <w:t xml:space="preserve"> </w:t>
      </w:r>
      <w:r w:rsidR="009C2549">
        <w:rPr>
          <w:rFonts w:cs="Arial"/>
          <w:lang w:val="sr-Cyrl-RS"/>
        </w:rPr>
        <w:t xml:space="preserve"> </w:t>
      </w:r>
      <w:r w:rsidRPr="008E743A">
        <w:rPr>
          <w:rFonts w:cs="Arial"/>
        </w:rPr>
        <w:t>изврши у року од</w:t>
      </w:r>
      <w:r w:rsidRPr="008E743A">
        <w:rPr>
          <w:rFonts w:cs="Arial"/>
          <w:lang w:val="sr-Cyrl-RS"/>
        </w:rPr>
        <w:t>:</w:t>
      </w:r>
      <w:r w:rsidRPr="008E743A">
        <w:rPr>
          <w:rFonts w:cs="Arial"/>
        </w:rPr>
        <w:t xml:space="preserve">______  дана од </w:t>
      </w:r>
      <w:r w:rsidRPr="008E743A">
        <w:rPr>
          <w:rFonts w:cs="Arial"/>
          <w:lang w:val="sr-Cyrl-RS"/>
        </w:rPr>
        <w:t xml:space="preserve"> </w:t>
      </w:r>
      <w:r w:rsidRPr="008E743A">
        <w:rPr>
          <w:rFonts w:cs="Arial"/>
        </w:rPr>
        <w:t xml:space="preserve">дана ступања </w:t>
      </w:r>
      <w:r w:rsidRPr="008E743A">
        <w:rPr>
          <w:rFonts w:cs="Arial"/>
          <w:lang w:val="sr-Cyrl-RS"/>
        </w:rPr>
        <w:t xml:space="preserve"> </w:t>
      </w:r>
      <w:r w:rsidRPr="008E743A">
        <w:rPr>
          <w:rFonts w:cs="Arial"/>
        </w:rPr>
        <w:t>Уговора на снагу.</w:t>
      </w:r>
    </w:p>
    <w:p w14:paraId="5367578D" w14:textId="77777777" w:rsidR="00F44AC5" w:rsidRDefault="00F44AC5" w:rsidP="008E743A">
      <w:pPr>
        <w:rPr>
          <w:rFonts w:cs="Arial"/>
          <w:b/>
        </w:rPr>
      </w:pPr>
    </w:p>
    <w:p w14:paraId="02E21917" w14:textId="07DCC243" w:rsidR="008E743A" w:rsidRDefault="008E743A" w:rsidP="008E743A">
      <w:pPr>
        <w:rPr>
          <w:rFonts w:cs="Arial"/>
          <w:lang w:val="sr-Cyrl-RS"/>
        </w:rPr>
      </w:pPr>
      <w:r w:rsidRPr="008E743A">
        <w:rPr>
          <w:rFonts w:cs="Arial"/>
          <w:b/>
        </w:rPr>
        <w:t xml:space="preserve">Место </w:t>
      </w:r>
      <w:r w:rsidR="00A16B45">
        <w:rPr>
          <w:rFonts w:cs="Arial"/>
          <w:b/>
          <w:lang w:val="sr-Cyrl-RS"/>
        </w:rPr>
        <w:t xml:space="preserve"> </w:t>
      </w:r>
      <w:r w:rsidR="00831AB5">
        <w:rPr>
          <w:rFonts w:cs="Arial"/>
          <w:b/>
          <w:lang w:val="sr-Cyrl-RS"/>
        </w:rPr>
        <w:t xml:space="preserve"> </w:t>
      </w:r>
      <w:r w:rsidRPr="008E743A">
        <w:rPr>
          <w:rFonts w:cs="Arial"/>
          <w:b/>
        </w:rPr>
        <w:t xml:space="preserve">испоруке </w:t>
      </w:r>
      <w:r w:rsidR="00A16B45">
        <w:rPr>
          <w:rFonts w:cs="Arial"/>
          <w:b/>
          <w:lang w:val="sr-Cyrl-RS"/>
        </w:rPr>
        <w:t xml:space="preserve"> </w:t>
      </w:r>
      <w:r w:rsidR="00045501">
        <w:rPr>
          <w:rFonts w:cs="Arial"/>
          <w:b/>
          <w:lang w:val="sr-Cyrl-RS"/>
        </w:rPr>
        <w:t xml:space="preserve"> </w:t>
      </w:r>
      <w:r w:rsidR="00A81D08">
        <w:rPr>
          <w:rFonts w:cs="Arial"/>
          <w:b/>
          <w:lang w:val="sr-Cyrl-RS"/>
        </w:rPr>
        <w:t xml:space="preserve"> </w:t>
      </w:r>
      <w:r w:rsidRPr="008E743A">
        <w:rPr>
          <w:rFonts w:cs="Arial"/>
          <w:b/>
        </w:rPr>
        <w:t>за</w:t>
      </w:r>
      <w:r w:rsidRPr="008E743A">
        <w:rPr>
          <w:rFonts w:cs="Arial"/>
          <w:b/>
          <w:lang w:val="sr-Cyrl-RS"/>
        </w:rPr>
        <w:t>:</w:t>
      </w:r>
      <w:r w:rsidRPr="008E743A">
        <w:rPr>
          <w:rFonts w:cs="Arial"/>
        </w:rPr>
        <w:t xml:space="preserve"> </w:t>
      </w:r>
    </w:p>
    <w:p w14:paraId="3A4D6BCE" w14:textId="77777777" w:rsidR="001E6254" w:rsidRPr="001E6254" w:rsidRDefault="001E6254" w:rsidP="008E743A">
      <w:pPr>
        <w:rPr>
          <w:rFonts w:cs="Arial"/>
          <w:lang w:val="sr-Cyrl-RS"/>
        </w:rPr>
      </w:pPr>
    </w:p>
    <w:p w14:paraId="3E120D17" w14:textId="4028ED95" w:rsidR="00A81D08" w:rsidRPr="00A81D08" w:rsidRDefault="005A4480" w:rsidP="00A81D08">
      <w:pPr>
        <w:spacing w:before="0"/>
        <w:jc w:val="left"/>
        <w:rPr>
          <w:rFonts w:eastAsia="Calibri" w:cs="Arial"/>
          <w:lang w:val="sr-Cyrl-CS"/>
        </w:rPr>
      </w:pPr>
      <w:r w:rsidRPr="00E868CC">
        <w:rPr>
          <w:rFonts w:cs="Arial"/>
          <w:lang w:val="sr-Cyrl-RS"/>
        </w:rPr>
        <w:t xml:space="preserve">партију </w:t>
      </w:r>
      <w:r w:rsidR="0051377A" w:rsidRPr="00E868CC">
        <w:rPr>
          <w:rFonts w:cs="Arial"/>
          <w:lang w:val="sr-Cyrl-RS"/>
        </w:rPr>
        <w:t xml:space="preserve"> </w:t>
      </w:r>
      <w:r w:rsidRPr="00E868CC">
        <w:rPr>
          <w:rFonts w:cs="Arial"/>
          <w:lang w:val="sr-Cyrl-RS"/>
        </w:rPr>
        <w:t xml:space="preserve">1 : </w:t>
      </w:r>
      <w:r w:rsidR="00BA37AC" w:rsidRPr="00E868CC">
        <w:rPr>
          <w:rFonts w:cs="Arial"/>
          <w:lang w:val="sr-Cyrl-RS"/>
        </w:rPr>
        <w:t xml:space="preserve"> </w:t>
      </w:r>
      <w:r w:rsidR="00E868CC">
        <w:rPr>
          <w:rFonts w:cs="Arial"/>
          <w:lang w:val="sr-Cyrl-RS"/>
        </w:rPr>
        <w:t xml:space="preserve"> </w:t>
      </w:r>
      <w:r w:rsidRPr="00E868CC">
        <w:rPr>
          <w:rFonts w:cs="Arial"/>
          <w:lang w:val="sr-Latn-RS"/>
        </w:rPr>
        <w:t>F</w:t>
      </w:r>
      <w:r w:rsidR="00045501">
        <w:rPr>
          <w:rFonts w:cs="Arial"/>
          <w:lang w:val="sr-Cyrl-RS"/>
        </w:rPr>
        <w:t>-</w:t>
      </w:r>
      <w:r w:rsidRPr="00E868CC">
        <w:rPr>
          <w:rFonts w:cs="Arial"/>
          <w:lang w:val="sr-Latn-RS"/>
        </w:rPr>
        <w:t xml:space="preserve">co </w:t>
      </w:r>
      <w:r w:rsidR="003C40ED" w:rsidRPr="00E868CC">
        <w:rPr>
          <w:rFonts w:cs="Arial"/>
          <w:lang w:val="sr-Cyrl-RS"/>
        </w:rPr>
        <w:t xml:space="preserve"> </w:t>
      </w:r>
      <w:r w:rsidR="00B16AB2">
        <w:rPr>
          <w:rFonts w:eastAsia="Calibri" w:cs="Arial"/>
          <w:lang w:val="sr-Cyrl-CS"/>
        </w:rPr>
        <w:t>Mагацин</w:t>
      </w:r>
      <w:r w:rsidR="008E743A" w:rsidRPr="00E868CC">
        <w:rPr>
          <w:rFonts w:eastAsia="Calibri" w:cs="Arial"/>
          <w:lang w:val="sr-Cyrl-CS"/>
        </w:rPr>
        <w:t xml:space="preserve"> </w:t>
      </w:r>
      <w:r w:rsidR="00801FEB">
        <w:rPr>
          <w:rFonts w:eastAsia="Calibri" w:cs="Arial"/>
          <w:lang w:val="sr-Latn-RS"/>
        </w:rPr>
        <w:t xml:space="preserve"> </w:t>
      </w:r>
      <w:r w:rsidR="008E743A" w:rsidRPr="00E868CC">
        <w:rPr>
          <w:rFonts w:eastAsia="Calibri" w:cs="Arial"/>
          <w:lang w:val="sr-Cyrl-CS"/>
        </w:rPr>
        <w:t xml:space="preserve">купца </w:t>
      </w:r>
      <w:r w:rsidRPr="00E868CC">
        <w:rPr>
          <w:rFonts w:cs="Arial"/>
          <w:lang w:val="sr-Cyrl-CS" w:eastAsia="zh-CN"/>
        </w:rPr>
        <w:t xml:space="preserve"> </w:t>
      </w:r>
      <w:r w:rsidR="0083749B">
        <w:rPr>
          <w:rFonts w:cs="Arial"/>
          <w:lang w:val="sr-Cyrl-CS" w:eastAsia="zh-CN"/>
        </w:rPr>
        <w:t xml:space="preserve"> </w:t>
      </w:r>
      <w:r w:rsidR="00A81D08">
        <w:rPr>
          <w:rFonts w:eastAsia="Calibri" w:cs="Arial"/>
          <w:lang w:val="sr-Cyrl-CS"/>
        </w:rPr>
        <w:t xml:space="preserve">034,020,018,016,021,006,012,070,027, 063,109,011,010, 064;   </w:t>
      </w:r>
    </w:p>
    <w:p w14:paraId="29F36C8B" w14:textId="72C66975" w:rsidR="008E743A" w:rsidRPr="00E868CC" w:rsidRDefault="008E743A" w:rsidP="00973348">
      <w:pPr>
        <w:jc w:val="left"/>
        <w:rPr>
          <w:rFonts w:cs="Arial"/>
          <w:lang w:val="sr-Cyrl-CS" w:eastAsia="zh-CN"/>
        </w:rPr>
      </w:pPr>
      <w:r w:rsidRPr="00E868CC">
        <w:rPr>
          <w:rFonts w:cs="Arial"/>
          <w:lang w:val="sr-Cyrl-RS"/>
        </w:rPr>
        <w:t xml:space="preserve">партију </w:t>
      </w:r>
      <w:r w:rsidR="0051377A" w:rsidRPr="00E868CC">
        <w:rPr>
          <w:rFonts w:cs="Arial"/>
          <w:lang w:val="sr-Cyrl-RS"/>
        </w:rPr>
        <w:t xml:space="preserve"> </w:t>
      </w:r>
      <w:r w:rsidRPr="00E868CC">
        <w:rPr>
          <w:rFonts w:cs="Arial"/>
          <w:lang w:val="sr-Cyrl-RS"/>
        </w:rPr>
        <w:t>2</w:t>
      </w:r>
      <w:r w:rsidR="0051377A" w:rsidRPr="00E868CC">
        <w:rPr>
          <w:rFonts w:cs="Arial"/>
          <w:lang w:val="sr-Cyrl-RS"/>
        </w:rPr>
        <w:t xml:space="preserve"> : </w:t>
      </w:r>
      <w:r w:rsidR="00810049" w:rsidRPr="00E868CC">
        <w:rPr>
          <w:rFonts w:cs="Arial"/>
          <w:lang w:val="sr-Cyrl-RS"/>
        </w:rPr>
        <w:t xml:space="preserve"> </w:t>
      </w:r>
      <w:r w:rsidR="00045501">
        <w:rPr>
          <w:rFonts w:cs="Arial"/>
          <w:lang w:val="sr-Cyrl-RS"/>
        </w:rPr>
        <w:t xml:space="preserve"> </w:t>
      </w:r>
      <w:r w:rsidR="003C40ED" w:rsidRPr="00E868CC">
        <w:rPr>
          <w:rFonts w:cs="Arial"/>
          <w:lang w:val="sr-Latn-RS"/>
        </w:rPr>
        <w:t xml:space="preserve">Fco </w:t>
      </w:r>
      <w:r w:rsidR="00810049" w:rsidRPr="00E868CC">
        <w:rPr>
          <w:rFonts w:cs="Arial"/>
          <w:lang w:val="sr-Cyrl-RS"/>
        </w:rPr>
        <w:t xml:space="preserve"> </w:t>
      </w:r>
      <w:r w:rsidR="000721EC">
        <w:rPr>
          <w:rFonts w:cs="Arial"/>
          <w:lang w:val="sr-Latn-RS"/>
        </w:rPr>
        <w:t xml:space="preserve"> </w:t>
      </w:r>
      <w:r w:rsidR="00810049" w:rsidRPr="00E868CC">
        <w:rPr>
          <w:rFonts w:cs="Arial"/>
          <w:lang w:val="sr-Cyrl-RS"/>
        </w:rPr>
        <w:t>Магацин</w:t>
      </w:r>
      <w:r w:rsidR="003C40ED" w:rsidRPr="00E868CC">
        <w:rPr>
          <w:rFonts w:cs="Arial"/>
          <w:lang w:val="sr-Cyrl-RS"/>
        </w:rPr>
        <w:t xml:space="preserve"> </w:t>
      </w:r>
      <w:r w:rsidR="00810049" w:rsidRPr="00E868CC">
        <w:rPr>
          <w:rFonts w:cs="Arial"/>
          <w:lang w:val="sr-Cyrl-RS"/>
        </w:rPr>
        <w:t xml:space="preserve"> </w:t>
      </w:r>
      <w:r w:rsidR="0042056E">
        <w:rPr>
          <w:rFonts w:cs="Arial"/>
          <w:lang w:val="sr-Cyrl-RS"/>
        </w:rPr>
        <w:t xml:space="preserve"> </w:t>
      </w:r>
      <w:r w:rsidR="003C40ED" w:rsidRPr="00E868CC">
        <w:rPr>
          <w:rFonts w:cs="Arial"/>
          <w:lang w:val="sr-Cyrl-RS"/>
        </w:rPr>
        <w:t xml:space="preserve">купца </w:t>
      </w:r>
      <w:r w:rsidR="00A81D08">
        <w:rPr>
          <w:rFonts w:cs="Arial"/>
          <w:lang w:val="sr-Cyrl-RS"/>
        </w:rPr>
        <w:t xml:space="preserve">  006; </w:t>
      </w:r>
      <w:r w:rsidR="003C40ED" w:rsidRPr="00E868CC">
        <w:rPr>
          <w:rFonts w:cs="Arial"/>
          <w:lang w:val="sr-Cyrl-RS"/>
        </w:rPr>
        <w:t xml:space="preserve"> </w:t>
      </w:r>
      <w:r w:rsidR="00810049" w:rsidRPr="00E868CC">
        <w:rPr>
          <w:rFonts w:cs="Arial"/>
          <w:lang w:val="sr-Cyrl-RS"/>
        </w:rPr>
        <w:t xml:space="preserve"> </w:t>
      </w:r>
      <w:r w:rsidR="00973348">
        <w:rPr>
          <w:rFonts w:cs="Arial"/>
          <w:lang w:val="sr-Cyrl-RS"/>
        </w:rPr>
        <w:t xml:space="preserve"> </w:t>
      </w:r>
    </w:p>
    <w:p w14:paraId="7A97C70A" w14:textId="4E55BD5C" w:rsidR="008E743A" w:rsidRPr="00E868CC" w:rsidRDefault="0051377A" w:rsidP="0083749B">
      <w:pPr>
        <w:jc w:val="left"/>
        <w:rPr>
          <w:rFonts w:cs="Arial"/>
          <w:lang w:val="sr-Cyrl-CS" w:eastAsia="zh-CN"/>
        </w:rPr>
      </w:pPr>
      <w:r w:rsidRPr="00E868CC">
        <w:rPr>
          <w:rFonts w:cs="Arial"/>
          <w:lang w:val="sr-Cyrl-RS"/>
        </w:rPr>
        <w:t xml:space="preserve">партију  </w:t>
      </w:r>
      <w:r w:rsidR="008E743A" w:rsidRPr="00E868CC">
        <w:rPr>
          <w:rFonts w:cs="Arial"/>
          <w:lang w:val="sr-Cyrl-RS"/>
        </w:rPr>
        <w:t xml:space="preserve">3:  </w:t>
      </w:r>
      <w:r w:rsidR="00045501">
        <w:rPr>
          <w:rFonts w:cs="Arial"/>
          <w:lang w:val="sr-Cyrl-RS"/>
        </w:rPr>
        <w:t xml:space="preserve">  </w:t>
      </w:r>
      <w:r w:rsidR="003C40ED" w:rsidRPr="00E868CC">
        <w:rPr>
          <w:rFonts w:cs="Arial"/>
          <w:lang w:val="sr-Latn-RS"/>
        </w:rPr>
        <w:t xml:space="preserve">Fco  </w:t>
      </w:r>
      <w:r w:rsidR="000721EC">
        <w:rPr>
          <w:rFonts w:cs="Arial"/>
          <w:lang w:val="sr-Latn-RS"/>
        </w:rPr>
        <w:t xml:space="preserve"> </w:t>
      </w:r>
      <w:r w:rsidR="0042056E">
        <w:rPr>
          <w:rFonts w:eastAsia="Calibri" w:cs="Arial"/>
          <w:lang w:val="sr-Cyrl-CS"/>
        </w:rPr>
        <w:t xml:space="preserve">Mагацин </w:t>
      </w:r>
      <w:r w:rsidR="008E743A" w:rsidRPr="00E868CC">
        <w:rPr>
          <w:rFonts w:eastAsia="Calibri" w:cs="Arial"/>
          <w:lang w:val="sr-Cyrl-CS"/>
        </w:rPr>
        <w:t xml:space="preserve"> </w:t>
      </w:r>
      <w:r w:rsidR="0042056E">
        <w:rPr>
          <w:rFonts w:eastAsia="Calibri" w:cs="Arial"/>
          <w:lang w:val="sr-Cyrl-CS"/>
        </w:rPr>
        <w:t xml:space="preserve"> </w:t>
      </w:r>
      <w:r w:rsidR="008E743A" w:rsidRPr="00E868CC">
        <w:rPr>
          <w:rFonts w:eastAsia="Calibri" w:cs="Arial"/>
          <w:lang w:val="sr-Cyrl-CS"/>
        </w:rPr>
        <w:t xml:space="preserve">купца </w:t>
      </w:r>
      <w:r w:rsidR="00B3003D">
        <w:rPr>
          <w:rFonts w:cs="Arial"/>
          <w:lang w:val="sr-Cyrl-CS" w:eastAsia="zh-CN"/>
        </w:rPr>
        <w:t xml:space="preserve">  021. </w:t>
      </w:r>
    </w:p>
    <w:p w14:paraId="1B56A7A0" w14:textId="77777777" w:rsidR="00F44AC5" w:rsidRDefault="00F44AC5" w:rsidP="001E6254">
      <w:pPr>
        <w:rPr>
          <w:rFonts w:cs="Arial"/>
          <w:lang w:val="sr-Cyrl-RS"/>
        </w:rPr>
      </w:pPr>
    </w:p>
    <w:p w14:paraId="05B54FA7" w14:textId="6B75A563" w:rsidR="008E743A" w:rsidRPr="001E6254" w:rsidRDefault="008E743A" w:rsidP="001E6254">
      <w:pPr>
        <w:rPr>
          <w:rFonts w:cs="Arial"/>
          <w:lang w:val="sr-Cyrl-RS"/>
        </w:rPr>
      </w:pPr>
      <w:r w:rsidRPr="008E743A">
        <w:rPr>
          <w:rFonts w:cs="Arial"/>
        </w:rPr>
        <w:lastRenderedPageBreak/>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8E743A">
        <w:rPr>
          <w:rFonts w:cs="Arial"/>
          <w:lang w:val="sr-Cyrl-RS"/>
        </w:rPr>
        <w:t>магацин Купца</w:t>
      </w:r>
      <w:r w:rsidRPr="008E743A">
        <w:rPr>
          <w:rFonts w:cs="Arial"/>
        </w:rPr>
        <w:t xml:space="preserve">. </w:t>
      </w:r>
    </w:p>
    <w:p w14:paraId="17BD6401" w14:textId="77777777" w:rsidR="008E743A" w:rsidRPr="008E743A" w:rsidRDefault="008E743A" w:rsidP="008E743A">
      <w:pPr>
        <w:pStyle w:val="KDParagraf"/>
        <w:spacing w:before="0"/>
        <w:rPr>
          <w:rFonts w:cs="Arial"/>
        </w:rPr>
      </w:pPr>
      <w:r w:rsidRPr="008E743A">
        <w:rPr>
          <w:rFonts w:cs="Arial"/>
        </w:rPr>
        <w:t>Евентуално настала штета приликом транспорта предметних добара до места испоруке пада на терет Продавца.</w:t>
      </w:r>
    </w:p>
    <w:p w14:paraId="57B245E4" w14:textId="77777777" w:rsidR="008E743A" w:rsidRDefault="008E743A" w:rsidP="008E743A">
      <w:pPr>
        <w:pStyle w:val="KDParagraf"/>
        <w:spacing w:before="0"/>
        <w:rPr>
          <w:rFonts w:cs="Arial"/>
        </w:rPr>
      </w:pPr>
      <w:r w:rsidRPr="008E743A">
        <w:rPr>
          <w:rFonts w:cs="Arial"/>
        </w:rPr>
        <w:t xml:space="preserve">У случају да Продавац не изврши испоруку добара у уговореном року, Купац има право на наплату уговорне казне и </w:t>
      </w:r>
      <w:r w:rsidRPr="008E743A">
        <w:rPr>
          <w:rFonts w:cs="Arial"/>
          <w:lang w:val="sr-Cyrl-RS"/>
        </w:rPr>
        <w:t>средства финансијског обезбеђења за добро извршење посла</w:t>
      </w:r>
      <w:r w:rsidRPr="008E743A">
        <w:rPr>
          <w:rFonts w:cs="Arial"/>
        </w:rPr>
        <w:t xml:space="preserve"> у целости, као и право на раскид Уговора.</w:t>
      </w:r>
    </w:p>
    <w:p w14:paraId="128A5939" w14:textId="77777777" w:rsidR="008E743A" w:rsidRPr="007D4FC6" w:rsidRDefault="008E743A" w:rsidP="008E743A">
      <w:pPr>
        <w:pStyle w:val="KDParagraf"/>
        <w:spacing w:before="0"/>
        <w:rPr>
          <w:rFonts w:cs="Arial"/>
          <w:lang w:val="sr-Cyrl-RS"/>
        </w:rPr>
      </w:pPr>
    </w:p>
    <w:p w14:paraId="17F3C92D" w14:textId="3CA5626B" w:rsidR="0051377A" w:rsidRDefault="0051377A" w:rsidP="00995D90">
      <w:pPr>
        <w:pStyle w:val="Heading10"/>
        <w:ind w:left="0" w:firstLine="0"/>
        <w:rPr>
          <w:rFonts w:cs="Arial"/>
          <w:lang w:val="sr-Cyrl-RS"/>
        </w:rPr>
      </w:pPr>
      <w:r w:rsidRPr="00CD6593">
        <w:rPr>
          <w:rFonts w:cs="Arial"/>
          <w:lang w:val="sr-Cyrl-RS"/>
        </w:rPr>
        <w:t xml:space="preserve">ПРАВА </w:t>
      </w:r>
      <w:r w:rsidR="00FB0833">
        <w:rPr>
          <w:rFonts w:cs="Arial"/>
          <w:lang w:val="sr-Cyrl-RS"/>
        </w:rPr>
        <w:t xml:space="preserve">  </w:t>
      </w:r>
      <w:r w:rsidRPr="00CD6593">
        <w:rPr>
          <w:rFonts w:cs="Arial"/>
          <w:lang w:val="sr-Cyrl-RS"/>
        </w:rPr>
        <w:t xml:space="preserve">И </w:t>
      </w:r>
      <w:r>
        <w:rPr>
          <w:rFonts w:cs="Arial"/>
          <w:lang w:val="sr-Cyrl-RS"/>
        </w:rPr>
        <w:t xml:space="preserve"> </w:t>
      </w:r>
      <w:r w:rsidR="00FB0833">
        <w:rPr>
          <w:rFonts w:cs="Arial"/>
          <w:lang w:val="sr-Cyrl-RS"/>
        </w:rPr>
        <w:t xml:space="preserve"> </w:t>
      </w:r>
      <w:r w:rsidRPr="00CD6593">
        <w:rPr>
          <w:rFonts w:cs="Arial"/>
          <w:lang w:val="sr-Cyrl-RS"/>
        </w:rPr>
        <w:t xml:space="preserve">ОБАВЕЗЕ </w:t>
      </w:r>
      <w:r>
        <w:rPr>
          <w:rFonts w:cs="Arial"/>
          <w:lang w:val="sr-Cyrl-RS"/>
        </w:rPr>
        <w:t xml:space="preserve"> </w:t>
      </w:r>
      <w:r w:rsidRPr="00CD6593">
        <w:rPr>
          <w:rFonts w:cs="Arial"/>
          <w:lang w:val="sr-Cyrl-RS"/>
        </w:rPr>
        <w:t xml:space="preserve">УГОВОРНИХ </w:t>
      </w:r>
      <w:r>
        <w:rPr>
          <w:rFonts w:cs="Arial"/>
          <w:lang w:val="sr-Cyrl-RS"/>
        </w:rPr>
        <w:t xml:space="preserve"> </w:t>
      </w:r>
      <w:r w:rsidRPr="00CD6593">
        <w:rPr>
          <w:rFonts w:cs="Arial"/>
          <w:lang w:val="sr-Cyrl-RS"/>
        </w:rPr>
        <w:t>СТРАНА</w:t>
      </w:r>
    </w:p>
    <w:p w14:paraId="7E7975C5" w14:textId="77777777" w:rsidR="0051377A" w:rsidRDefault="0051377A" w:rsidP="0051377A">
      <w:pPr>
        <w:pStyle w:val="NoSpacing"/>
        <w:jc w:val="center"/>
        <w:rPr>
          <w:sz w:val="22"/>
          <w:szCs w:val="22"/>
          <w:lang w:val="sr-Cyrl-RS"/>
        </w:rPr>
      </w:pPr>
    </w:p>
    <w:p w14:paraId="14A81023" w14:textId="77777777" w:rsidR="0051377A" w:rsidRPr="00CD6593" w:rsidRDefault="0051377A" w:rsidP="0051377A">
      <w:pPr>
        <w:pStyle w:val="NoSpacing"/>
        <w:jc w:val="center"/>
        <w:rPr>
          <w:rFonts w:cs="Arial"/>
          <w:b/>
          <w:sz w:val="22"/>
          <w:szCs w:val="22"/>
          <w:lang w:val="sr-Cyrl-RS"/>
        </w:rPr>
      </w:pPr>
      <w:r w:rsidRPr="00CD6593">
        <w:rPr>
          <w:rFonts w:cs="Arial"/>
          <w:b/>
          <w:sz w:val="22"/>
          <w:szCs w:val="22"/>
          <w:lang w:val="sr-Cyrl-RS"/>
        </w:rPr>
        <w:t>Члан 5.</w:t>
      </w:r>
    </w:p>
    <w:p w14:paraId="0E7FD513" w14:textId="77777777" w:rsidR="0051377A" w:rsidRDefault="0051377A" w:rsidP="0051377A">
      <w:pPr>
        <w:pStyle w:val="NoSpacing"/>
        <w:rPr>
          <w:rFonts w:cs="Arial"/>
          <w:sz w:val="22"/>
          <w:szCs w:val="22"/>
          <w:lang w:val="sr-Cyrl-RS"/>
        </w:rPr>
      </w:pPr>
      <w:r w:rsidRPr="00CD6593">
        <w:rPr>
          <w:rFonts w:cs="Arial"/>
          <w:sz w:val="22"/>
          <w:szCs w:val="22"/>
          <w:lang w:val="sr-Cyrl-RS"/>
        </w:rPr>
        <w:t>Купац се обавезује да:</w:t>
      </w:r>
      <w:r>
        <w:rPr>
          <w:rFonts w:cs="Arial"/>
          <w:sz w:val="22"/>
          <w:szCs w:val="22"/>
          <w:lang w:val="sr-Cyrl-RS"/>
        </w:rPr>
        <w:t xml:space="preserve"> </w:t>
      </w:r>
    </w:p>
    <w:p w14:paraId="591E02E2" w14:textId="77777777" w:rsidR="0051377A" w:rsidRPr="00CD6593" w:rsidRDefault="0051377A" w:rsidP="0051377A">
      <w:pPr>
        <w:pStyle w:val="NoSpacing"/>
        <w:rPr>
          <w:rFonts w:cs="Arial"/>
          <w:sz w:val="22"/>
          <w:szCs w:val="22"/>
          <w:lang w:val="sr-Cyrl-RS"/>
        </w:rPr>
      </w:pPr>
    </w:p>
    <w:p w14:paraId="6F616ECB" w14:textId="77777777" w:rsidR="0051377A" w:rsidRPr="00CD6593" w:rsidRDefault="0051377A" w:rsidP="00B17EC2">
      <w:pPr>
        <w:pStyle w:val="NoSpacing"/>
        <w:numPr>
          <w:ilvl w:val="0"/>
          <w:numId w:val="18"/>
        </w:numPr>
        <w:suppressAutoHyphens w:val="0"/>
        <w:spacing w:before="0"/>
        <w:rPr>
          <w:rFonts w:cs="Arial"/>
          <w:sz w:val="22"/>
          <w:szCs w:val="22"/>
          <w:lang w:val="sr-Cyrl-RS"/>
        </w:rPr>
      </w:pPr>
      <w:r w:rsidRPr="00CD6593">
        <w:rPr>
          <w:rFonts w:cs="Arial"/>
          <w:sz w:val="22"/>
          <w:szCs w:val="22"/>
          <w:lang w:val="sr-Cyrl-RS"/>
        </w:rPr>
        <w:t>преузме добра из члана 1. Уговора у року, времену и на месту предвиђеном овим Уговором;</w:t>
      </w:r>
    </w:p>
    <w:p w14:paraId="07E441A8" w14:textId="77777777" w:rsidR="0051377A" w:rsidRPr="00CD6593" w:rsidRDefault="0051377A" w:rsidP="00B17EC2">
      <w:pPr>
        <w:pStyle w:val="NoSpacing"/>
        <w:numPr>
          <w:ilvl w:val="0"/>
          <w:numId w:val="18"/>
        </w:numPr>
        <w:suppressAutoHyphens w:val="0"/>
        <w:spacing w:before="0"/>
        <w:rPr>
          <w:rFonts w:cs="Arial"/>
          <w:sz w:val="22"/>
          <w:szCs w:val="22"/>
          <w:lang w:val="sr-Cyrl-RS"/>
        </w:rPr>
      </w:pPr>
      <w:r w:rsidRPr="00CD6593">
        <w:rPr>
          <w:rFonts w:cs="Arial"/>
          <w:sz w:val="22"/>
          <w:szCs w:val="22"/>
          <w:lang w:val="sr-Cyrl-RS"/>
        </w:rPr>
        <w:t>благовремено плаћа фактуре за испоручена добра на начин и у року предвиђеном овим Уговором;</w:t>
      </w:r>
    </w:p>
    <w:p w14:paraId="5AB790B0" w14:textId="77777777" w:rsidR="0051377A" w:rsidRDefault="0051377A" w:rsidP="0051377A">
      <w:pPr>
        <w:pStyle w:val="NoSpacing"/>
        <w:rPr>
          <w:rFonts w:cs="Arial"/>
          <w:sz w:val="22"/>
          <w:szCs w:val="22"/>
          <w:lang w:val="sr-Cyrl-RS"/>
        </w:rPr>
      </w:pPr>
      <w:r w:rsidRPr="00CD6593">
        <w:rPr>
          <w:rFonts w:cs="Arial"/>
          <w:sz w:val="22"/>
          <w:szCs w:val="22"/>
          <w:lang w:val="sr-Cyrl-RS"/>
        </w:rPr>
        <w:t>Продавац се обавезује да:</w:t>
      </w:r>
    </w:p>
    <w:p w14:paraId="4F3694CA" w14:textId="77777777" w:rsidR="0051377A" w:rsidRPr="00CD6593" w:rsidRDefault="0051377A" w:rsidP="0051377A">
      <w:pPr>
        <w:pStyle w:val="NoSpacing"/>
        <w:rPr>
          <w:rFonts w:cs="Arial"/>
          <w:sz w:val="22"/>
          <w:szCs w:val="22"/>
          <w:lang w:val="sr-Cyrl-RS"/>
        </w:rPr>
      </w:pPr>
    </w:p>
    <w:p w14:paraId="7BF6F5F3" w14:textId="77777777" w:rsidR="0051377A" w:rsidRDefault="0051377A" w:rsidP="00B17EC2">
      <w:pPr>
        <w:pStyle w:val="NoSpacing"/>
        <w:numPr>
          <w:ilvl w:val="0"/>
          <w:numId w:val="18"/>
        </w:numPr>
        <w:suppressAutoHyphens w:val="0"/>
        <w:spacing w:before="0"/>
        <w:rPr>
          <w:rFonts w:cs="Arial"/>
          <w:sz w:val="22"/>
          <w:szCs w:val="22"/>
          <w:lang w:val="sr-Cyrl-RS"/>
        </w:rPr>
      </w:pPr>
      <w:r w:rsidRPr="00CD6593">
        <w:rPr>
          <w:rFonts w:cs="Arial"/>
          <w:sz w:val="22"/>
          <w:szCs w:val="22"/>
          <w:lang w:val="sr-Cyrl-RS"/>
        </w:rPr>
        <w:t>испоручи добра из члана 1. Уговора, у року, времену и на месту предвиђеном овим Уговором;</w:t>
      </w:r>
    </w:p>
    <w:p w14:paraId="6385A003" w14:textId="0679A6BA" w:rsidR="00641715" w:rsidRPr="00651A55" w:rsidRDefault="00641715" w:rsidP="00641715">
      <w:pPr>
        <w:rPr>
          <w:rFonts w:cs="Arial"/>
          <w:iCs/>
          <w:noProof/>
          <w:lang w:val="sr-Cyrl-RS"/>
        </w:rPr>
      </w:pPr>
    </w:p>
    <w:p w14:paraId="26781E1B" w14:textId="77777777" w:rsidR="00A05520" w:rsidRPr="00651A55" w:rsidRDefault="00A05520" w:rsidP="0051377A">
      <w:pPr>
        <w:spacing w:before="0"/>
        <w:rPr>
          <w:rFonts w:cs="Arial"/>
          <w:b/>
        </w:rPr>
      </w:pPr>
    </w:p>
    <w:p w14:paraId="50058668" w14:textId="0CEEA4E4" w:rsidR="0051377A" w:rsidRDefault="0051377A" w:rsidP="0051377A">
      <w:pPr>
        <w:spacing w:before="0"/>
        <w:rPr>
          <w:rFonts w:cs="Arial"/>
          <w:b/>
        </w:rPr>
      </w:pPr>
      <w:r w:rsidRPr="00CD6593">
        <w:rPr>
          <w:rFonts w:cs="Arial"/>
          <w:b/>
        </w:rPr>
        <w:t xml:space="preserve">КВАЛИТАТИВНИ </w:t>
      </w:r>
      <w:r>
        <w:rPr>
          <w:rFonts w:cs="Arial"/>
          <w:b/>
        </w:rPr>
        <w:t xml:space="preserve"> </w:t>
      </w:r>
      <w:r w:rsidR="00396161">
        <w:rPr>
          <w:rFonts w:cs="Arial"/>
          <w:b/>
          <w:lang w:val="sr-Cyrl-RS"/>
        </w:rPr>
        <w:t xml:space="preserve"> </w:t>
      </w:r>
      <w:r w:rsidRPr="00CD6593">
        <w:rPr>
          <w:rFonts w:cs="Arial"/>
          <w:b/>
        </w:rPr>
        <w:t xml:space="preserve">И </w:t>
      </w:r>
      <w:r>
        <w:rPr>
          <w:rFonts w:cs="Arial"/>
          <w:b/>
        </w:rPr>
        <w:t xml:space="preserve"> </w:t>
      </w:r>
      <w:r w:rsidR="00396161">
        <w:rPr>
          <w:rFonts w:cs="Arial"/>
          <w:b/>
          <w:lang w:val="sr-Cyrl-RS"/>
        </w:rPr>
        <w:t xml:space="preserve"> </w:t>
      </w:r>
      <w:r w:rsidRPr="00CD6593">
        <w:rPr>
          <w:rFonts w:cs="Arial"/>
          <w:b/>
        </w:rPr>
        <w:t xml:space="preserve">КВАНТИТАТИВНИ </w:t>
      </w:r>
      <w:r>
        <w:rPr>
          <w:rFonts w:cs="Arial"/>
          <w:b/>
        </w:rPr>
        <w:t xml:space="preserve"> </w:t>
      </w:r>
      <w:r w:rsidRPr="00CD6593">
        <w:rPr>
          <w:rFonts w:cs="Arial"/>
          <w:b/>
        </w:rPr>
        <w:t>ПРИЈЕМ</w:t>
      </w:r>
    </w:p>
    <w:p w14:paraId="7F02117A" w14:textId="77777777" w:rsidR="0051377A" w:rsidRDefault="0051377A" w:rsidP="0051377A">
      <w:pPr>
        <w:spacing w:before="0"/>
        <w:rPr>
          <w:rFonts w:cs="Arial"/>
          <w:b/>
        </w:rPr>
      </w:pPr>
    </w:p>
    <w:p w14:paraId="0D658363" w14:textId="77777777" w:rsidR="0051377A" w:rsidRDefault="0051377A" w:rsidP="0051377A">
      <w:pPr>
        <w:spacing w:before="0"/>
        <w:rPr>
          <w:rFonts w:cs="Arial"/>
          <w:b/>
          <w:lang w:val="sr-Cyrl-RS"/>
        </w:rPr>
      </w:pPr>
    </w:p>
    <w:p w14:paraId="0A6E2F6E" w14:textId="12AC39A6" w:rsidR="0051377A" w:rsidRDefault="001539F3" w:rsidP="001539F3">
      <w:pPr>
        <w:spacing w:before="0"/>
        <w:rPr>
          <w:rFonts w:cs="Arial"/>
          <w:b/>
        </w:rPr>
      </w:pPr>
      <w:r>
        <w:rPr>
          <w:rFonts w:cs="Arial"/>
          <w:b/>
          <w:lang w:val="sr-Cyrl-RS"/>
        </w:rPr>
        <w:t xml:space="preserve">                                                                  </w:t>
      </w:r>
      <w:r w:rsidR="0051377A" w:rsidRPr="00CD6593">
        <w:rPr>
          <w:rFonts w:cs="Arial"/>
          <w:b/>
        </w:rPr>
        <w:t>Члан 6.</w:t>
      </w:r>
    </w:p>
    <w:p w14:paraId="5FB07564" w14:textId="77777777" w:rsidR="00FC7616" w:rsidRPr="00CD6593" w:rsidRDefault="00FC7616" w:rsidP="00576BA3">
      <w:pPr>
        <w:spacing w:before="0"/>
        <w:rPr>
          <w:rFonts w:cs="Arial"/>
          <w:b/>
        </w:rPr>
      </w:pPr>
    </w:p>
    <w:p w14:paraId="64912CBA" w14:textId="77777777" w:rsidR="0051377A" w:rsidRDefault="0051377A" w:rsidP="0051377A">
      <w:pPr>
        <w:spacing w:before="0"/>
        <w:rPr>
          <w:rFonts w:cs="Arial"/>
          <w:b/>
        </w:rPr>
      </w:pPr>
      <w:r w:rsidRPr="00CD6593">
        <w:rPr>
          <w:rFonts w:cs="Arial"/>
          <w:b/>
        </w:rPr>
        <w:t>Квантитативни пријем</w:t>
      </w:r>
    </w:p>
    <w:p w14:paraId="306DCE5D" w14:textId="77777777" w:rsidR="0051377A" w:rsidRPr="00CD6593" w:rsidRDefault="0051377A" w:rsidP="0051377A">
      <w:pPr>
        <w:spacing w:before="0"/>
        <w:rPr>
          <w:rFonts w:cs="Arial"/>
          <w:b/>
        </w:rPr>
      </w:pPr>
    </w:p>
    <w:p w14:paraId="7F9283BF" w14:textId="77777777" w:rsidR="0051377A" w:rsidRPr="00CD6593" w:rsidRDefault="0051377A" w:rsidP="0051377A">
      <w:pPr>
        <w:pStyle w:val="KDParagraf"/>
        <w:spacing w:before="0"/>
        <w:rPr>
          <w:lang w:val="sr-Cyrl-CS"/>
        </w:rPr>
      </w:pPr>
      <w:r w:rsidRPr="00CD6593">
        <w:rPr>
          <w:lang w:val="sr-Cyrl-CS"/>
        </w:rPr>
        <w:t>Свака испорука предметних добара мора бити најављена најмање</w:t>
      </w:r>
      <w:r>
        <w:rPr>
          <w:lang w:val="sr-Cyrl-CS"/>
        </w:rPr>
        <w:t xml:space="preserve"> </w:t>
      </w:r>
      <w:r w:rsidRPr="00CD6593">
        <w:rPr>
          <w:lang w:val="sr-Cyrl-CS"/>
        </w:rPr>
        <w:t xml:space="preserve">3 ( словима :три) дана према обрасцу "Најава испоруке добара" као и 24 часа пре испоруке према обрасцу „Обавештење о испоруци“ који су саставни део конкурсне документације. </w:t>
      </w:r>
    </w:p>
    <w:p w14:paraId="32D53EE8" w14:textId="236834F2" w:rsidR="0051377A" w:rsidRPr="00CD6593" w:rsidRDefault="0051377A" w:rsidP="0051377A">
      <w:pPr>
        <w:pStyle w:val="KDParagraf"/>
        <w:spacing w:before="0"/>
        <w:rPr>
          <w:rFonts w:cs="Arial"/>
        </w:rPr>
      </w:pPr>
      <w:r w:rsidRPr="00CD6593">
        <w:rPr>
          <w:rFonts w:cs="Arial"/>
        </w:rPr>
        <w:t xml:space="preserve">Купац је дужан да, у складу са обавештењем Продавца, организује благовремено преузимање добра у времену од </w:t>
      </w:r>
      <w:r w:rsidR="00036700">
        <w:rPr>
          <w:rFonts w:cs="Arial"/>
          <w:lang w:val="sr-Cyrl-RS"/>
        </w:rPr>
        <w:t xml:space="preserve"> </w:t>
      </w:r>
      <w:r w:rsidRPr="00CD6593">
        <w:rPr>
          <w:rFonts w:cs="Arial"/>
        </w:rPr>
        <w:t xml:space="preserve">07,00 </w:t>
      </w:r>
      <w:r w:rsidR="00036700">
        <w:rPr>
          <w:rFonts w:cs="Arial"/>
          <w:lang w:val="sr-Cyrl-RS"/>
        </w:rPr>
        <w:t xml:space="preserve"> </w:t>
      </w:r>
      <w:r w:rsidRPr="00CD6593">
        <w:rPr>
          <w:rFonts w:cs="Arial"/>
        </w:rPr>
        <w:t>до 12,00 часова.</w:t>
      </w:r>
    </w:p>
    <w:p w14:paraId="39DB2253" w14:textId="77777777" w:rsidR="0051377A" w:rsidRPr="00CD6593" w:rsidRDefault="0051377A" w:rsidP="0051377A">
      <w:pPr>
        <w:pStyle w:val="NoSpacing"/>
        <w:rPr>
          <w:rFonts w:cs="Arial"/>
          <w:sz w:val="22"/>
          <w:szCs w:val="22"/>
          <w:lang w:val="ru-RU"/>
        </w:rPr>
      </w:pPr>
      <w:r w:rsidRPr="00CD6593">
        <w:rPr>
          <w:rFonts w:cs="Arial"/>
          <w:sz w:val="22"/>
          <w:szCs w:val="22"/>
          <w:lang w:val="ru-RU"/>
        </w:rPr>
        <w:t>Квантитативни пријем испоручених добара врши се у магацину Купца, приликом пријема добара, визуелном контролом и пребројавањем.</w:t>
      </w:r>
    </w:p>
    <w:p w14:paraId="26C08E0A" w14:textId="77777777" w:rsidR="0051377A" w:rsidRPr="00CD6593" w:rsidRDefault="0051377A" w:rsidP="0051377A">
      <w:pPr>
        <w:pStyle w:val="NoSpacing"/>
        <w:rPr>
          <w:rFonts w:cs="Arial"/>
          <w:sz w:val="22"/>
          <w:szCs w:val="22"/>
          <w:lang w:val="ru-RU"/>
        </w:rPr>
      </w:pPr>
      <w:r w:rsidRPr="00CD6593">
        <w:rPr>
          <w:rFonts w:cs="Arial"/>
          <w:sz w:val="22"/>
          <w:szCs w:val="22"/>
          <w:lang w:val="ru-RU"/>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4415DED6" w14:textId="77777777" w:rsidR="0051377A" w:rsidRDefault="0051377A" w:rsidP="0051377A">
      <w:pPr>
        <w:pStyle w:val="KDParagraf"/>
        <w:spacing w:before="0"/>
        <w:rPr>
          <w:rFonts w:cs="Arial"/>
          <w:lang w:val="ru-RU"/>
        </w:rPr>
      </w:pPr>
      <w:r w:rsidRPr="00CD6593">
        <w:rPr>
          <w:rFonts w:cs="Arial"/>
          <w:lang w:val="ru-RU"/>
        </w:rPr>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w:t>
      </w:r>
      <w:r w:rsidRPr="00CD6593">
        <w:rPr>
          <w:rFonts w:cs="Arial"/>
        </w:rPr>
        <w:t xml:space="preserve"> у супротном</w:t>
      </w:r>
      <w:r w:rsidRPr="00CD6593">
        <w:rPr>
          <w:rFonts w:cs="Arial"/>
          <w:lang w:val="ru-RU"/>
        </w:rPr>
        <w:t xml:space="preserve">, </w:t>
      </w:r>
      <w:r w:rsidRPr="00CD6593">
        <w:rPr>
          <w:rFonts w:cs="Arial"/>
        </w:rPr>
        <w:t xml:space="preserve">сматраће се да </w:t>
      </w:r>
      <w:r w:rsidRPr="00CD6593">
        <w:rPr>
          <w:rFonts w:cs="Arial"/>
          <w:lang w:val="ru-RU"/>
        </w:rPr>
        <w:t>испорук</w:t>
      </w:r>
      <w:r w:rsidRPr="00CD6593">
        <w:rPr>
          <w:rFonts w:cs="Arial"/>
        </w:rPr>
        <w:t>а</w:t>
      </w:r>
      <w:r w:rsidRPr="00CD6593">
        <w:rPr>
          <w:rFonts w:cs="Arial"/>
          <w:lang w:val="ru-RU"/>
        </w:rPr>
        <w:t xml:space="preserve"> није </w:t>
      </w:r>
      <w:r w:rsidRPr="00CD6593">
        <w:rPr>
          <w:rFonts w:cs="Arial"/>
        </w:rPr>
        <w:t>извршена у року</w:t>
      </w:r>
      <w:r w:rsidRPr="00CD6593">
        <w:rPr>
          <w:rFonts w:cs="Arial"/>
          <w:lang w:val="ru-RU"/>
        </w:rPr>
        <w:t xml:space="preserve">. </w:t>
      </w:r>
    </w:p>
    <w:p w14:paraId="1612A358" w14:textId="77777777" w:rsidR="0051377A" w:rsidRDefault="0051377A" w:rsidP="0051377A">
      <w:pPr>
        <w:pStyle w:val="KDParagraf"/>
        <w:spacing w:before="0"/>
        <w:rPr>
          <w:rFonts w:cs="Arial"/>
          <w:lang w:val="ru-RU"/>
        </w:rPr>
      </w:pPr>
    </w:p>
    <w:p w14:paraId="76EAFE32" w14:textId="77777777" w:rsidR="008F3B96" w:rsidRDefault="008F3B96" w:rsidP="0051377A">
      <w:pPr>
        <w:spacing w:before="0"/>
        <w:rPr>
          <w:rFonts w:cs="Arial"/>
          <w:b/>
        </w:rPr>
      </w:pPr>
    </w:p>
    <w:p w14:paraId="2CEFBA79" w14:textId="77777777" w:rsidR="008F3B96" w:rsidRDefault="008F3B96" w:rsidP="0051377A">
      <w:pPr>
        <w:spacing w:before="0"/>
        <w:rPr>
          <w:rFonts w:cs="Arial"/>
          <w:b/>
        </w:rPr>
      </w:pPr>
    </w:p>
    <w:p w14:paraId="1424D178" w14:textId="77777777" w:rsidR="0077380F" w:rsidRDefault="0077380F" w:rsidP="0051377A">
      <w:pPr>
        <w:spacing w:before="0"/>
        <w:rPr>
          <w:rFonts w:cs="Arial"/>
          <w:b/>
        </w:rPr>
      </w:pPr>
    </w:p>
    <w:p w14:paraId="35C3FFF3" w14:textId="77777777" w:rsidR="0077380F" w:rsidRDefault="0077380F" w:rsidP="0051377A">
      <w:pPr>
        <w:spacing w:before="0"/>
        <w:rPr>
          <w:rFonts w:cs="Arial"/>
          <w:b/>
        </w:rPr>
      </w:pPr>
    </w:p>
    <w:p w14:paraId="2AFADB98" w14:textId="77777777" w:rsidR="0077380F" w:rsidRDefault="0077380F" w:rsidP="0051377A">
      <w:pPr>
        <w:spacing w:before="0"/>
        <w:rPr>
          <w:rFonts w:cs="Arial"/>
          <w:b/>
        </w:rPr>
      </w:pPr>
    </w:p>
    <w:p w14:paraId="7E3EE3F2" w14:textId="272E0176" w:rsidR="0051377A" w:rsidRDefault="0051377A" w:rsidP="0051377A">
      <w:pPr>
        <w:spacing w:before="0"/>
        <w:rPr>
          <w:rFonts w:cs="Arial"/>
          <w:b/>
          <w:lang w:val="sr-Cyrl-RS"/>
        </w:rPr>
      </w:pPr>
      <w:r w:rsidRPr="00CD6593">
        <w:rPr>
          <w:rFonts w:cs="Arial"/>
          <w:b/>
        </w:rPr>
        <w:lastRenderedPageBreak/>
        <w:t xml:space="preserve">Квалитативни </w:t>
      </w:r>
      <w:r w:rsidR="00FC7616">
        <w:rPr>
          <w:rFonts w:cs="Arial"/>
          <w:b/>
          <w:lang w:val="sr-Cyrl-RS"/>
        </w:rPr>
        <w:t xml:space="preserve"> </w:t>
      </w:r>
      <w:r w:rsidR="00A949FF">
        <w:rPr>
          <w:rFonts w:cs="Arial"/>
          <w:b/>
          <w:lang w:val="sr-Cyrl-RS"/>
        </w:rPr>
        <w:t xml:space="preserve"> </w:t>
      </w:r>
      <w:r w:rsidRPr="00CD6593">
        <w:rPr>
          <w:rFonts w:cs="Arial"/>
          <w:b/>
        </w:rPr>
        <w:t>пријем</w:t>
      </w:r>
    </w:p>
    <w:p w14:paraId="361C37ED" w14:textId="77777777" w:rsidR="0051377A" w:rsidRPr="0051377A" w:rsidRDefault="0051377A" w:rsidP="0051377A">
      <w:pPr>
        <w:spacing w:before="0"/>
        <w:rPr>
          <w:rFonts w:cs="Arial"/>
          <w:b/>
          <w:lang w:val="sr-Cyrl-RS"/>
        </w:rPr>
      </w:pPr>
    </w:p>
    <w:p w14:paraId="2EE67A0B" w14:textId="75EECD36" w:rsidR="0051377A" w:rsidRPr="0051377A" w:rsidRDefault="0051377A" w:rsidP="0051377A">
      <w:pPr>
        <w:tabs>
          <w:tab w:val="left" w:pos="9090"/>
        </w:tabs>
        <w:rPr>
          <w:rFonts w:cs="Arial"/>
          <w:lang w:val="sr-Cyrl-CS"/>
        </w:rPr>
      </w:pPr>
      <w:r w:rsidRPr="00CD6593">
        <w:rPr>
          <w:rFonts w:cs="Arial"/>
        </w:rPr>
        <w:t xml:space="preserve">Купац </w:t>
      </w:r>
      <w:r w:rsidRPr="00CD6593">
        <w:rPr>
          <w:rFonts w:cs="Arial"/>
          <w:lang w:val="sr-Cyrl-CS"/>
        </w:rPr>
        <w:t>је обавез</w:t>
      </w:r>
      <w:r w:rsidRPr="00CD6593">
        <w:rPr>
          <w:rFonts w:cs="Arial"/>
        </w:rPr>
        <w:t>ан</w:t>
      </w:r>
      <w:r w:rsidRPr="00CD6593">
        <w:rPr>
          <w:rFonts w:cs="Arial"/>
          <w:lang w:val="sr-Cyrl-CS"/>
        </w:rPr>
        <w:t xml:space="preserve"> да по квантитативном пријему испоруке </w:t>
      </w:r>
      <w:r w:rsidRPr="00CD6593">
        <w:rPr>
          <w:rFonts w:cs="Arial"/>
          <w:bCs/>
          <w:lang w:val="sr-Cyrl-CS"/>
        </w:rPr>
        <w:t>добара</w:t>
      </w:r>
      <w:r w:rsidRPr="00CD6593">
        <w:rPr>
          <w:rFonts w:cs="Arial"/>
          <w:lang w:val="sr-Cyrl-CS"/>
        </w:rPr>
        <w:t>, без одлагања, утв</w:t>
      </w:r>
      <w:r>
        <w:rPr>
          <w:rFonts w:cs="Arial"/>
          <w:lang w:val="sr-Cyrl-CS"/>
        </w:rPr>
        <w:t>рди</w:t>
      </w:r>
      <w:r w:rsidR="00C82E6B">
        <w:rPr>
          <w:rFonts w:cs="Arial"/>
          <w:lang w:val="sr-Cyrl-CS"/>
        </w:rPr>
        <w:t xml:space="preserve"> </w:t>
      </w:r>
      <w:r>
        <w:rPr>
          <w:rFonts w:cs="Arial"/>
          <w:lang w:val="sr-Cyrl-CS"/>
        </w:rPr>
        <w:t xml:space="preserve"> квалитет испорученог добра </w:t>
      </w:r>
      <w:r w:rsidRPr="00CD6593">
        <w:rPr>
          <w:rFonts w:cs="Arial"/>
          <w:lang w:val="sr-Cyrl-CS"/>
        </w:rPr>
        <w:t xml:space="preserve">чим је то према редовном току ствари и околностима могуће, а најкасније у року од </w:t>
      </w:r>
      <w:r w:rsidR="001A22C3">
        <w:rPr>
          <w:rFonts w:cs="Arial"/>
          <w:lang w:val="sr-Cyrl-CS"/>
        </w:rPr>
        <w:t xml:space="preserve"> </w:t>
      </w:r>
      <w:r w:rsidRPr="00CD6593">
        <w:rPr>
          <w:rFonts w:cs="Arial"/>
          <w:lang w:val="sr-Cyrl-CS"/>
        </w:rPr>
        <w:t xml:space="preserve">10 </w:t>
      </w:r>
      <w:r>
        <w:rPr>
          <w:rFonts w:cs="Arial"/>
          <w:lang w:val="sr-Cyrl-CS"/>
        </w:rPr>
        <w:t xml:space="preserve"> </w:t>
      </w:r>
      <w:r w:rsidRPr="00CD6593">
        <w:rPr>
          <w:rFonts w:cs="Arial"/>
          <w:lang w:val="sr-Cyrl-CS"/>
        </w:rPr>
        <w:t>(словима:</w:t>
      </w:r>
      <w:r>
        <w:rPr>
          <w:rFonts w:cs="Arial"/>
          <w:lang w:val="sr-Cyrl-CS"/>
        </w:rPr>
        <w:t xml:space="preserve"> </w:t>
      </w:r>
      <w:r w:rsidRPr="00CD6593">
        <w:rPr>
          <w:rFonts w:cs="Arial"/>
          <w:lang w:val="sr-Cyrl-CS"/>
        </w:rPr>
        <w:t xml:space="preserve">десет) </w:t>
      </w:r>
      <w:r>
        <w:rPr>
          <w:rFonts w:cs="Arial"/>
          <w:lang w:val="sr-Cyrl-CS"/>
        </w:rPr>
        <w:t xml:space="preserve"> </w:t>
      </w:r>
      <w:r w:rsidRPr="00CD6593">
        <w:rPr>
          <w:rFonts w:cs="Arial"/>
          <w:lang w:val="sr-Cyrl-CS"/>
        </w:rPr>
        <w:t>дана.</w:t>
      </w:r>
    </w:p>
    <w:p w14:paraId="5AE4D608" w14:textId="77777777" w:rsidR="0051377A" w:rsidRPr="001A22C3" w:rsidRDefault="0051377A" w:rsidP="008E743A">
      <w:pPr>
        <w:pStyle w:val="KDParagraf"/>
        <w:spacing w:before="0"/>
        <w:rPr>
          <w:rFonts w:cs="Arial"/>
          <w:sz w:val="24"/>
          <w:szCs w:val="24"/>
          <w:lang w:val="sr-Cyrl-RS"/>
        </w:rPr>
      </w:pPr>
    </w:p>
    <w:p w14:paraId="5D638E87" w14:textId="77777777" w:rsidR="001A22C3" w:rsidRPr="00F44AC5" w:rsidRDefault="001A22C3" w:rsidP="001A22C3">
      <w:pPr>
        <w:tabs>
          <w:tab w:val="left" w:pos="0"/>
        </w:tabs>
        <w:spacing w:before="0"/>
        <w:rPr>
          <w:rFonts w:eastAsia="Calibri" w:cs="Arial"/>
          <w:noProof/>
          <w:color w:val="00B0F0"/>
          <w:lang w:val="sr-Cyrl-CS"/>
        </w:rPr>
      </w:pPr>
    </w:p>
    <w:p w14:paraId="40C22815" w14:textId="08841918" w:rsidR="00AC1C03" w:rsidRPr="00995D90" w:rsidRDefault="001A22C3" w:rsidP="001A22C3">
      <w:pPr>
        <w:tabs>
          <w:tab w:val="left" w:pos="0"/>
        </w:tabs>
        <w:spacing w:before="0"/>
        <w:rPr>
          <w:rFonts w:cs="Arial"/>
          <w:b/>
          <w:lang w:val="sr-Cyrl-RS"/>
        </w:rPr>
      </w:pPr>
      <w:r w:rsidRPr="00995D90">
        <w:rPr>
          <w:rFonts w:cs="Arial"/>
          <w:b/>
          <w:lang w:val="sr-Cyrl-CS"/>
        </w:rPr>
        <w:t xml:space="preserve">За   партије :  </w:t>
      </w:r>
      <w:r w:rsidR="00F44AC5" w:rsidRPr="00995D90">
        <w:rPr>
          <w:rFonts w:cs="Arial"/>
          <w:b/>
          <w:lang w:val="sr-Cyrl-RS"/>
        </w:rPr>
        <w:t xml:space="preserve">1, 2  и  3   </w:t>
      </w:r>
      <w:r w:rsidR="00B3003D">
        <w:rPr>
          <w:rFonts w:cs="Arial"/>
          <w:b/>
          <w:lang w:val="sr-Cyrl-RS"/>
        </w:rPr>
        <w:t xml:space="preserve">Продавац је   у   обавези  </w:t>
      </w:r>
      <w:r w:rsidRPr="00995D90">
        <w:rPr>
          <w:rFonts w:cs="Arial"/>
          <w:b/>
          <w:lang w:val="sr-Cyrl-RS"/>
        </w:rPr>
        <w:t xml:space="preserve">да  </w:t>
      </w:r>
      <w:r w:rsidRPr="00995D90">
        <w:rPr>
          <w:rFonts w:cs="Arial"/>
          <w:b/>
        </w:rPr>
        <w:t xml:space="preserve">приликом  испоруке  </w:t>
      </w:r>
      <w:r w:rsidRPr="00995D90">
        <w:rPr>
          <w:rFonts w:cs="Arial"/>
          <w:b/>
          <w:lang w:val="sr-Cyrl-RS"/>
        </w:rPr>
        <w:t>достави:</w:t>
      </w:r>
    </w:p>
    <w:p w14:paraId="538BECAD" w14:textId="0CA49350" w:rsidR="00995D90" w:rsidRDefault="001A22C3" w:rsidP="00995D90">
      <w:pPr>
        <w:tabs>
          <w:tab w:val="left" w:pos="0"/>
        </w:tabs>
        <w:spacing w:before="0"/>
        <w:rPr>
          <w:rFonts w:cs="Arial"/>
          <w:lang w:val="sr-Cyrl-RS"/>
        </w:rPr>
      </w:pPr>
      <w:r>
        <w:rPr>
          <w:rFonts w:cs="Arial"/>
          <w:lang w:val="sr-Cyrl-RS"/>
        </w:rPr>
        <w:t xml:space="preserve"> </w:t>
      </w:r>
    </w:p>
    <w:p w14:paraId="57CA102A" w14:textId="0DEFA956" w:rsidR="00A81D08" w:rsidRPr="00E40E69" w:rsidRDefault="00A81D08" w:rsidP="00A47B51">
      <w:pPr>
        <w:tabs>
          <w:tab w:val="left" w:pos="0"/>
        </w:tabs>
        <w:spacing w:before="0"/>
        <w:rPr>
          <w:rFonts w:cs="Arial"/>
          <w:lang w:val="sr-Cyrl-CS"/>
        </w:rPr>
      </w:pPr>
    </w:p>
    <w:p w14:paraId="5930A355" w14:textId="3F061B82" w:rsidR="00E271AD" w:rsidRPr="00E40E69" w:rsidRDefault="00E271AD" w:rsidP="00E271AD">
      <w:pPr>
        <w:rPr>
          <w:b/>
          <w:color w:val="000000" w:themeColor="text1"/>
          <w:u w:val="single"/>
          <w:lang w:val="sr-Cyrl-RS"/>
        </w:rPr>
      </w:pPr>
      <w:r w:rsidRPr="00E40E69">
        <w:rPr>
          <w:b/>
          <w:color w:val="000000" w:themeColor="text1"/>
          <w:u w:val="single"/>
          <w:lang w:val="sr-Cyrl-RS"/>
        </w:rPr>
        <w:t xml:space="preserve">Партија </w:t>
      </w:r>
      <w:r w:rsidRPr="00E40E69">
        <w:rPr>
          <w:b/>
          <w:color w:val="000000" w:themeColor="text1"/>
          <w:u w:val="single"/>
          <w:lang w:val="sr-Latn-RS"/>
        </w:rPr>
        <w:t xml:space="preserve"> </w:t>
      </w:r>
      <w:r w:rsidRPr="00E40E69">
        <w:rPr>
          <w:b/>
          <w:color w:val="000000" w:themeColor="text1"/>
          <w:u w:val="single"/>
          <w:lang w:val="sr-Cyrl-RS"/>
        </w:rPr>
        <w:t xml:space="preserve"> број   1  – </w:t>
      </w:r>
      <w:r w:rsidRPr="00E40E69">
        <w:rPr>
          <w:b/>
          <w:color w:val="000000" w:themeColor="text1"/>
          <w:u w:val="single"/>
          <w:lang w:val="sr-Latn-RS"/>
        </w:rPr>
        <w:t xml:space="preserve"> </w:t>
      </w:r>
      <w:r w:rsidRPr="00E40E69">
        <w:rPr>
          <w:b/>
          <w:color w:val="000000" w:themeColor="text1"/>
          <w:u w:val="single"/>
          <w:lang w:val="sr-Cyrl-RS"/>
        </w:rPr>
        <w:t xml:space="preserve"> Манометри </w:t>
      </w:r>
      <w:r w:rsidRPr="00E40E69">
        <w:rPr>
          <w:b/>
          <w:color w:val="000000" w:themeColor="text1"/>
          <w:u w:val="single"/>
          <w:lang w:val="sr-Latn-RS"/>
        </w:rPr>
        <w:t xml:space="preserve"> </w:t>
      </w:r>
      <w:r w:rsidRPr="00E40E69">
        <w:rPr>
          <w:b/>
          <w:color w:val="000000" w:themeColor="text1"/>
          <w:u w:val="single"/>
          <w:lang w:val="sr-Cyrl-RS"/>
        </w:rPr>
        <w:t xml:space="preserve">и </w:t>
      </w:r>
      <w:r w:rsidRPr="00E40E69">
        <w:rPr>
          <w:b/>
          <w:color w:val="000000" w:themeColor="text1"/>
          <w:u w:val="single"/>
          <w:lang w:val="sr-Latn-RS"/>
        </w:rPr>
        <w:t xml:space="preserve"> </w:t>
      </w:r>
      <w:r w:rsidRPr="00E40E69">
        <w:rPr>
          <w:b/>
          <w:color w:val="000000" w:themeColor="text1"/>
          <w:u w:val="single"/>
          <w:lang w:val="sr-Cyrl-RS"/>
        </w:rPr>
        <w:t xml:space="preserve"> термометри</w:t>
      </w:r>
    </w:p>
    <w:p w14:paraId="0E985F9B" w14:textId="77777777" w:rsidR="00E271AD" w:rsidRPr="00E40E69" w:rsidRDefault="00E271AD" w:rsidP="00E271AD">
      <w:pPr>
        <w:pStyle w:val="PlainText"/>
        <w:rPr>
          <w:rFonts w:ascii="Arial" w:hAnsi="Arial" w:cs="Arial"/>
          <w:b/>
          <w:bCs/>
          <w:color w:val="000000"/>
          <w:sz w:val="22"/>
          <w:szCs w:val="22"/>
          <w:lang w:val="sr-Cyrl-CS"/>
        </w:rPr>
      </w:pPr>
    </w:p>
    <w:p w14:paraId="50CB0923" w14:textId="6D7DCFC3" w:rsidR="00E271AD" w:rsidRPr="00E40E69" w:rsidRDefault="00E271AD" w:rsidP="00E271AD">
      <w:pPr>
        <w:pStyle w:val="PlainText"/>
        <w:rPr>
          <w:rFonts w:ascii="Arial" w:hAnsi="Arial" w:cs="Arial"/>
          <w:b/>
          <w:color w:val="000000"/>
          <w:sz w:val="22"/>
          <w:szCs w:val="22"/>
          <w:lang w:val="sr-Cyrl-CS"/>
        </w:rPr>
      </w:pPr>
      <w:r w:rsidRPr="00E40E69">
        <w:rPr>
          <w:rFonts w:ascii="Arial" w:hAnsi="Arial" w:cs="Arial"/>
          <w:b/>
          <w:color w:val="000000"/>
          <w:sz w:val="22"/>
          <w:szCs w:val="22"/>
          <w:lang w:val="sr-Cyrl-CS"/>
        </w:rPr>
        <w:t xml:space="preserve">Сви  манометри  и    термометри  морају бити еталонирани.  </w:t>
      </w:r>
    </w:p>
    <w:p w14:paraId="2F19E251" w14:textId="2A7DC532" w:rsidR="00E271AD" w:rsidRDefault="00E271AD" w:rsidP="00E271AD">
      <w:pPr>
        <w:pStyle w:val="PlainText"/>
        <w:rPr>
          <w:rFonts w:ascii="Arial" w:hAnsi="Arial" w:cs="Arial"/>
          <w:sz w:val="22"/>
          <w:szCs w:val="22"/>
          <w:lang w:val="de-DE"/>
        </w:rPr>
      </w:pPr>
      <w:r w:rsidRPr="00E40E69">
        <w:rPr>
          <w:rFonts w:ascii="Arial" w:hAnsi="Arial" w:cs="Arial"/>
          <w:sz w:val="22"/>
          <w:szCs w:val="22"/>
          <w:lang w:val="sr-Cyrl-CS"/>
        </w:rPr>
        <w:t xml:space="preserve">Уверења о еталонирању се достављају уз испоруку и морају бити издата од акредитоване лабораторије по стандарду </w:t>
      </w:r>
      <w:r w:rsidRPr="00E40E69">
        <w:rPr>
          <w:rFonts w:ascii="Arial" w:hAnsi="Arial" w:cs="Arial"/>
          <w:sz w:val="22"/>
          <w:szCs w:val="22"/>
          <w:lang w:val="de-DE"/>
        </w:rPr>
        <w:t xml:space="preserve">ISO IEC 17025, </w:t>
      </w:r>
      <w:r w:rsidRPr="00E40E69">
        <w:rPr>
          <w:rFonts w:ascii="Arial" w:hAnsi="Arial" w:cs="Arial"/>
          <w:sz w:val="22"/>
          <w:szCs w:val="22"/>
          <w:lang w:val="sr-Cyrl-CS"/>
        </w:rPr>
        <w:t>са ознаком акредитације било ког светског акредитационог тела</w:t>
      </w:r>
      <w:r w:rsidRPr="00E40E69">
        <w:rPr>
          <w:rFonts w:ascii="Arial" w:hAnsi="Arial" w:cs="Arial"/>
          <w:sz w:val="22"/>
          <w:szCs w:val="22"/>
          <w:lang w:val="de-DE"/>
        </w:rPr>
        <w:t>.</w:t>
      </w:r>
    </w:p>
    <w:p w14:paraId="62079A5F" w14:textId="54575298" w:rsidR="001C224B" w:rsidRPr="001C224B" w:rsidRDefault="001C224B" w:rsidP="001C224B">
      <w:pPr>
        <w:rPr>
          <w:rFonts w:ascii="Calibri" w:hAnsi="Calibri" w:cs="Calibri"/>
          <w:color w:val="000000" w:themeColor="text1"/>
          <w:lang w:val="sr-Cyrl-RS"/>
        </w:rPr>
      </w:pPr>
      <w:r w:rsidRPr="0091727D">
        <w:rPr>
          <w:color w:val="000000" w:themeColor="text1"/>
          <w:lang w:val="sr-Cyrl-CS"/>
        </w:rPr>
        <w:t>П</w:t>
      </w:r>
      <w:r w:rsidRPr="0091727D">
        <w:rPr>
          <w:color w:val="000000" w:themeColor="text1"/>
          <w:lang w:val="sr-Cyrl-RS"/>
        </w:rPr>
        <w:t>родавац</w:t>
      </w:r>
      <w:r w:rsidRPr="0091727D">
        <w:rPr>
          <w:color w:val="000000" w:themeColor="text1"/>
          <w:lang w:val="sr-Cyrl-CS"/>
        </w:rPr>
        <w:t xml:space="preserve"> је </w:t>
      </w:r>
      <w:r w:rsidRPr="0091727D">
        <w:rPr>
          <w:color w:val="000000" w:themeColor="text1"/>
          <w:lang w:val="sr-Latn-RS"/>
        </w:rPr>
        <w:t xml:space="preserve"> </w:t>
      </w:r>
      <w:r w:rsidRPr="0091727D">
        <w:rPr>
          <w:color w:val="000000" w:themeColor="text1"/>
          <w:lang w:val="sr-Cyrl-CS"/>
        </w:rPr>
        <w:t>обаве</w:t>
      </w:r>
      <w:r w:rsidRPr="0091727D">
        <w:rPr>
          <w:color w:val="000000" w:themeColor="text1"/>
          <w:lang w:val="sr-Cyrl-RS"/>
        </w:rPr>
        <w:t>з</w:t>
      </w:r>
      <w:r w:rsidRPr="0091727D">
        <w:rPr>
          <w:color w:val="000000" w:themeColor="text1"/>
          <w:lang w:val="sr-Cyrl-CS"/>
        </w:rPr>
        <w:t xml:space="preserve">ан да достави изјаву о квалитету у форми према </w:t>
      </w:r>
      <w:r w:rsidRPr="0091727D">
        <w:rPr>
          <w:i/>
          <w:iCs/>
          <w:color w:val="000000" w:themeColor="text1"/>
        </w:rPr>
        <w:t>EN</w:t>
      </w:r>
      <w:r w:rsidRPr="0091727D">
        <w:rPr>
          <w:i/>
          <w:iCs/>
          <w:color w:val="000000" w:themeColor="text1"/>
          <w:lang w:val="sr-Cyrl-CS"/>
        </w:rPr>
        <w:t xml:space="preserve"> 10204</w:t>
      </w:r>
      <w:r w:rsidRPr="0091727D">
        <w:rPr>
          <w:color w:val="000000" w:themeColor="text1"/>
          <w:lang w:val="sr-Cyrl-RS"/>
        </w:rPr>
        <w:t xml:space="preserve"> -  </w:t>
      </w:r>
      <w:r w:rsidRPr="0091727D">
        <w:rPr>
          <w:color w:val="000000" w:themeColor="text1"/>
          <w:lang w:val="sr-Latn-RS"/>
        </w:rPr>
        <w:t xml:space="preserve"> </w:t>
      </w:r>
      <w:r w:rsidRPr="0091727D">
        <w:rPr>
          <w:color w:val="000000" w:themeColor="text1"/>
          <w:lang w:val="sr-Cyrl-RS"/>
        </w:rPr>
        <w:t>тип 2</w:t>
      </w:r>
      <w:r w:rsidRPr="0091727D">
        <w:rPr>
          <w:color w:val="000000" w:themeColor="text1"/>
          <w:lang w:val="sr-Cyrl-CS"/>
        </w:rPr>
        <w:t>.1</w:t>
      </w:r>
      <w:r w:rsidRPr="0091727D">
        <w:rPr>
          <w:color w:val="000000" w:themeColor="text1"/>
          <w:lang w:val="sr-Cyrl-RS"/>
        </w:rPr>
        <w:t>, оверена од стране произвођача, која се односи на предметну испоруку.</w:t>
      </w:r>
    </w:p>
    <w:p w14:paraId="0F0C025D" w14:textId="77777777" w:rsidR="00E271AD" w:rsidRPr="00E40E69" w:rsidRDefault="00E271AD" w:rsidP="00E271AD">
      <w:pPr>
        <w:rPr>
          <w:b/>
          <w:color w:val="000000" w:themeColor="text1"/>
          <w:lang w:val="sr-Cyrl-RS"/>
        </w:rPr>
      </w:pPr>
    </w:p>
    <w:p w14:paraId="5AC36175" w14:textId="77777777" w:rsidR="00E271AD" w:rsidRPr="00E40E69" w:rsidRDefault="00E271AD" w:rsidP="00E271AD">
      <w:pPr>
        <w:rPr>
          <w:b/>
          <w:color w:val="000000" w:themeColor="text1"/>
          <w:u w:val="single"/>
        </w:rPr>
      </w:pPr>
      <w:r w:rsidRPr="00E40E69">
        <w:rPr>
          <w:b/>
          <w:color w:val="000000" w:themeColor="text1"/>
          <w:u w:val="single"/>
          <w:lang w:val="sr-Cyrl-RS"/>
        </w:rPr>
        <w:t xml:space="preserve">Партија </w:t>
      </w:r>
      <w:r w:rsidRPr="00E40E69">
        <w:rPr>
          <w:b/>
          <w:color w:val="000000" w:themeColor="text1"/>
          <w:u w:val="single"/>
          <w:lang w:val="sr-Latn-RS"/>
        </w:rPr>
        <w:t xml:space="preserve"> </w:t>
      </w:r>
      <w:r w:rsidRPr="00E40E69">
        <w:rPr>
          <w:b/>
          <w:color w:val="000000" w:themeColor="text1"/>
          <w:u w:val="single"/>
          <w:lang w:val="sr-Cyrl-RS"/>
        </w:rPr>
        <w:t xml:space="preserve">број </w:t>
      </w:r>
      <w:r w:rsidRPr="00E40E69">
        <w:rPr>
          <w:b/>
          <w:color w:val="000000" w:themeColor="text1"/>
          <w:u w:val="single"/>
          <w:lang w:val="sr-Latn-RS"/>
        </w:rPr>
        <w:t xml:space="preserve"> </w:t>
      </w:r>
      <w:r w:rsidRPr="00E40E69">
        <w:rPr>
          <w:b/>
          <w:color w:val="000000" w:themeColor="text1"/>
          <w:u w:val="single"/>
          <w:lang w:val="sr-Cyrl-RS"/>
        </w:rPr>
        <w:t xml:space="preserve"> 2 –</w:t>
      </w:r>
      <w:r w:rsidRPr="00E40E69">
        <w:rPr>
          <w:b/>
          <w:color w:val="000000" w:themeColor="text1"/>
          <w:u w:val="single"/>
          <w:lang w:val="sr-Latn-RS"/>
        </w:rPr>
        <w:t xml:space="preserve"> </w:t>
      </w:r>
      <w:r w:rsidRPr="00E40E69">
        <w:rPr>
          <w:b/>
          <w:color w:val="000000" w:themeColor="text1"/>
          <w:u w:val="single"/>
          <w:lang w:val="sr-Cyrl-RS"/>
        </w:rPr>
        <w:t xml:space="preserve"> </w:t>
      </w:r>
      <w:r w:rsidRPr="00E40E69">
        <w:rPr>
          <w:b/>
          <w:color w:val="000000" w:themeColor="text1"/>
          <w:u w:val="single"/>
          <w:lang w:val="sr-Latn-RS"/>
        </w:rPr>
        <w:t xml:space="preserve"> </w:t>
      </w:r>
      <w:r w:rsidRPr="00E40E69">
        <w:rPr>
          <w:b/>
          <w:color w:val="000000" w:themeColor="text1"/>
          <w:u w:val="single"/>
          <w:lang w:val="sr-Cyrl-RS"/>
        </w:rPr>
        <w:t xml:space="preserve">Дигитални </w:t>
      </w:r>
      <w:r w:rsidRPr="00E40E69">
        <w:rPr>
          <w:b/>
          <w:color w:val="000000" w:themeColor="text1"/>
          <w:u w:val="single"/>
          <w:lang w:val="sr-Latn-RS"/>
        </w:rPr>
        <w:t xml:space="preserve"> </w:t>
      </w:r>
      <w:r w:rsidRPr="00E40E69">
        <w:rPr>
          <w:b/>
          <w:color w:val="000000" w:themeColor="text1"/>
          <w:u w:val="single"/>
          <w:lang w:val="sr-Cyrl-RS"/>
        </w:rPr>
        <w:t>динамометри</w:t>
      </w:r>
      <w:r w:rsidRPr="00E40E69">
        <w:rPr>
          <w:b/>
          <w:color w:val="000000" w:themeColor="text1"/>
          <w:u w:val="single"/>
        </w:rPr>
        <w:t>:</w:t>
      </w:r>
    </w:p>
    <w:p w14:paraId="147E9DC6" w14:textId="77777777" w:rsidR="00E271AD" w:rsidRPr="00E40E69" w:rsidRDefault="00E271AD" w:rsidP="00E271AD">
      <w:pPr>
        <w:rPr>
          <w:b/>
          <w:color w:val="000000" w:themeColor="text1"/>
        </w:rPr>
      </w:pPr>
    </w:p>
    <w:p w14:paraId="5877675B" w14:textId="0B6940F8" w:rsidR="00E271AD" w:rsidRPr="00E40E69" w:rsidRDefault="00D37E4B" w:rsidP="00E271AD">
      <w:pPr>
        <w:rPr>
          <w:color w:val="000000" w:themeColor="text1"/>
          <w:lang w:val="sr-Cyrl-RS"/>
        </w:rPr>
      </w:pPr>
      <w:r>
        <w:rPr>
          <w:color w:val="000000" w:themeColor="text1"/>
          <w:lang w:val="sr-Cyrl-CS"/>
        </w:rPr>
        <w:t xml:space="preserve">Продавац  </w:t>
      </w:r>
      <w:r w:rsidR="00E271AD" w:rsidRPr="00E40E69">
        <w:rPr>
          <w:color w:val="000000" w:themeColor="text1"/>
          <w:lang w:val="sr-Cyrl-CS"/>
        </w:rPr>
        <w:t xml:space="preserve">је је  у  обавези да достави изјаву о квалитету у форми према </w:t>
      </w:r>
      <w:r w:rsidR="00E271AD" w:rsidRPr="00E40E69">
        <w:rPr>
          <w:iCs/>
          <w:color w:val="000000" w:themeColor="text1"/>
        </w:rPr>
        <w:t>EN</w:t>
      </w:r>
      <w:r w:rsidR="00E271AD" w:rsidRPr="00E40E69">
        <w:rPr>
          <w:iCs/>
          <w:color w:val="000000" w:themeColor="text1"/>
          <w:lang w:val="sr-Cyrl-CS"/>
        </w:rPr>
        <w:t xml:space="preserve"> 10204</w:t>
      </w:r>
      <w:r w:rsidR="00E271AD" w:rsidRPr="00E40E69">
        <w:rPr>
          <w:color w:val="000000" w:themeColor="text1"/>
          <w:lang w:val="sr-Cyrl-RS"/>
        </w:rPr>
        <w:t xml:space="preserve"> -  тип 2</w:t>
      </w:r>
      <w:r w:rsidR="00E271AD" w:rsidRPr="00E40E69">
        <w:rPr>
          <w:color w:val="000000" w:themeColor="text1"/>
          <w:lang w:val="sr-Cyrl-CS"/>
        </w:rPr>
        <w:t>.1</w:t>
      </w:r>
      <w:r w:rsidR="00E271AD" w:rsidRPr="00E40E69">
        <w:rPr>
          <w:color w:val="000000" w:themeColor="text1"/>
          <w:lang w:val="sr-Cyrl-RS"/>
        </w:rPr>
        <w:t>, оверена од стране произвођача, која се односи на предметну испоруку.</w:t>
      </w:r>
    </w:p>
    <w:p w14:paraId="77C4F143" w14:textId="77777777" w:rsidR="00E271AD" w:rsidRPr="00E40E69" w:rsidRDefault="00E271AD" w:rsidP="00E271AD">
      <w:pPr>
        <w:rPr>
          <w:b/>
          <w:color w:val="000000" w:themeColor="text1"/>
          <w:lang w:val="sr-Cyrl-RS"/>
        </w:rPr>
      </w:pPr>
    </w:p>
    <w:p w14:paraId="5968840F" w14:textId="77777777" w:rsidR="00E271AD" w:rsidRPr="00E40E69" w:rsidRDefault="00E271AD" w:rsidP="00E271AD">
      <w:pPr>
        <w:rPr>
          <w:b/>
          <w:color w:val="000000" w:themeColor="text1"/>
          <w:u w:val="single"/>
        </w:rPr>
      </w:pPr>
      <w:r w:rsidRPr="00E40E69">
        <w:rPr>
          <w:b/>
          <w:color w:val="000000" w:themeColor="text1"/>
          <w:u w:val="single"/>
          <w:lang w:val="sr-Cyrl-RS"/>
        </w:rPr>
        <w:t xml:space="preserve">Партија  број </w:t>
      </w:r>
      <w:r w:rsidRPr="00E40E69">
        <w:rPr>
          <w:b/>
          <w:color w:val="000000" w:themeColor="text1"/>
          <w:u w:val="single"/>
          <w:lang w:val="sr-Latn-RS"/>
        </w:rPr>
        <w:t xml:space="preserve"> </w:t>
      </w:r>
      <w:r w:rsidRPr="00E40E69">
        <w:rPr>
          <w:b/>
          <w:color w:val="000000" w:themeColor="text1"/>
          <w:u w:val="single"/>
          <w:lang w:val="sr-Cyrl-RS"/>
        </w:rPr>
        <w:t xml:space="preserve">3 - </w:t>
      </w:r>
      <w:r w:rsidRPr="00E40E69">
        <w:rPr>
          <w:b/>
          <w:color w:val="000000" w:themeColor="text1"/>
          <w:u w:val="single"/>
          <w:lang w:val="sr-Latn-RS"/>
        </w:rPr>
        <w:t xml:space="preserve"> </w:t>
      </w:r>
      <w:r w:rsidRPr="00E40E69">
        <w:rPr>
          <w:b/>
          <w:color w:val="000000" w:themeColor="text1"/>
          <w:u w:val="single"/>
          <w:lang w:val="sr-Cyrl-RS"/>
        </w:rPr>
        <w:t>Водомери</w:t>
      </w:r>
      <w:r w:rsidRPr="00E40E69">
        <w:rPr>
          <w:b/>
          <w:color w:val="000000" w:themeColor="text1"/>
          <w:u w:val="single"/>
        </w:rPr>
        <w:t>:</w:t>
      </w:r>
    </w:p>
    <w:p w14:paraId="199F22DF" w14:textId="77777777" w:rsidR="00E271AD" w:rsidRPr="00E40E69" w:rsidRDefault="00E271AD" w:rsidP="00E271AD">
      <w:pPr>
        <w:rPr>
          <w:b/>
          <w:color w:val="000000" w:themeColor="text1"/>
        </w:rPr>
      </w:pPr>
    </w:p>
    <w:p w14:paraId="09097C50" w14:textId="61B1252C" w:rsidR="00E271AD" w:rsidRPr="00E40E69" w:rsidRDefault="00D37E4B" w:rsidP="00E271AD">
      <w:pPr>
        <w:rPr>
          <w:color w:val="000000" w:themeColor="text1"/>
          <w:lang w:val="sr-Cyrl-RS"/>
        </w:rPr>
      </w:pPr>
      <w:r>
        <w:rPr>
          <w:color w:val="000000" w:themeColor="text1"/>
          <w:lang w:val="sr-Cyrl-RS"/>
        </w:rPr>
        <w:t xml:space="preserve">Продавац </w:t>
      </w:r>
      <w:r w:rsidR="00E271AD" w:rsidRPr="00E40E69">
        <w:rPr>
          <w:color w:val="000000" w:themeColor="text1"/>
          <w:lang w:val="sr-Cyrl-CS"/>
        </w:rPr>
        <w:t xml:space="preserve"> је  у  обавези  да достави изјаву о квалитету у форми према </w:t>
      </w:r>
      <w:r w:rsidR="00E271AD" w:rsidRPr="00E40E69">
        <w:rPr>
          <w:iCs/>
          <w:color w:val="000000" w:themeColor="text1"/>
        </w:rPr>
        <w:t>EN</w:t>
      </w:r>
      <w:r w:rsidR="00E271AD" w:rsidRPr="00E40E69">
        <w:rPr>
          <w:iCs/>
          <w:color w:val="000000" w:themeColor="text1"/>
          <w:lang w:val="sr-Cyrl-CS"/>
        </w:rPr>
        <w:t xml:space="preserve"> 10204</w:t>
      </w:r>
      <w:r w:rsidR="00E271AD" w:rsidRPr="00E40E69">
        <w:rPr>
          <w:color w:val="000000" w:themeColor="text1"/>
          <w:lang w:val="sr-Cyrl-RS"/>
        </w:rPr>
        <w:t xml:space="preserve"> -  тип 2</w:t>
      </w:r>
      <w:r w:rsidR="00E271AD" w:rsidRPr="00E40E69">
        <w:rPr>
          <w:color w:val="000000" w:themeColor="text1"/>
          <w:lang w:val="sr-Cyrl-CS"/>
        </w:rPr>
        <w:t>.1</w:t>
      </w:r>
      <w:r w:rsidR="00E271AD" w:rsidRPr="00E40E69">
        <w:rPr>
          <w:color w:val="000000" w:themeColor="text1"/>
          <w:lang w:val="sr-Cyrl-RS"/>
        </w:rPr>
        <w:t>,  оверена од стране произвођача, која се односи на предметну испоруку.</w:t>
      </w:r>
    </w:p>
    <w:p w14:paraId="4BF2BE7C" w14:textId="77777777" w:rsidR="00E271AD" w:rsidRPr="00E40E69" w:rsidRDefault="00E271AD" w:rsidP="00E271AD">
      <w:pPr>
        <w:tabs>
          <w:tab w:val="left" w:pos="0"/>
        </w:tabs>
        <w:spacing w:before="0"/>
        <w:rPr>
          <w:rFonts w:cs="Arial"/>
          <w:noProof/>
          <w:color w:val="FF0000"/>
          <w:lang w:val="sr-Cyrl-RS"/>
        </w:rPr>
      </w:pPr>
    </w:p>
    <w:p w14:paraId="028B19A7" w14:textId="0D7A3FA0" w:rsidR="006B6198" w:rsidRPr="00CD6593" w:rsidRDefault="006B6198" w:rsidP="006B6198">
      <w:pPr>
        <w:tabs>
          <w:tab w:val="left" w:pos="9090"/>
        </w:tabs>
        <w:rPr>
          <w:rFonts w:cs="Arial"/>
        </w:rPr>
      </w:pPr>
      <w:r w:rsidRPr="00CD6593">
        <w:rPr>
          <w:rFonts w:cs="Arial"/>
        </w:rPr>
        <w:t xml:space="preserve">Купац може одложити </w:t>
      </w:r>
      <w:r>
        <w:rPr>
          <w:rFonts w:cs="Arial"/>
        </w:rPr>
        <w:t>утврђивање квалитета испоручених добара</w:t>
      </w:r>
      <w:r w:rsidRPr="00CD6593">
        <w:rPr>
          <w:rFonts w:cs="Arial"/>
        </w:rPr>
        <w:t xml:space="preserve"> док му Продавац не достави исправе које су за ту сврху неопходне, али је дужно да опомене Продавца да му их без одлагања достави. </w:t>
      </w:r>
    </w:p>
    <w:p w14:paraId="2D63D42A" w14:textId="76C68F72" w:rsidR="006B6198" w:rsidRPr="00CD6593" w:rsidRDefault="006B6198" w:rsidP="006B6198">
      <w:pPr>
        <w:tabs>
          <w:tab w:val="left" w:pos="9090"/>
        </w:tabs>
        <w:rPr>
          <w:rFonts w:cs="Arial"/>
        </w:rPr>
      </w:pPr>
      <w:r w:rsidRPr="00CD6593">
        <w:rPr>
          <w:rFonts w:cs="Arial"/>
        </w:rPr>
        <w:t>Уколико се утврди да квалитет испоручен</w:t>
      </w:r>
      <w:r>
        <w:rPr>
          <w:rFonts w:cs="Arial"/>
        </w:rPr>
        <w:t xml:space="preserve">их  добара </w:t>
      </w:r>
      <w:r w:rsidRPr="00CD6593">
        <w:rPr>
          <w:rFonts w:cs="Arial"/>
        </w:rPr>
        <w:t>не одговара уговореном, Купац је обавезан да Продавцу стави п</w:t>
      </w:r>
      <w:r>
        <w:rPr>
          <w:rFonts w:cs="Arial"/>
        </w:rPr>
        <w:t xml:space="preserve">исану </w:t>
      </w:r>
      <w:r w:rsidRPr="00CD6593">
        <w:rPr>
          <w:rFonts w:cs="Arial"/>
        </w:rPr>
        <w:t xml:space="preserve">рекламацију на квалитет, без одлагања, а најкасније у року од </w:t>
      </w:r>
      <w:r w:rsidR="001C224B">
        <w:rPr>
          <w:rFonts w:cs="Arial"/>
          <w:lang w:val="sr-Cyrl-RS"/>
        </w:rPr>
        <w:t>7</w:t>
      </w:r>
      <w:r w:rsidRPr="00CD6593">
        <w:rPr>
          <w:rFonts w:cs="Arial"/>
        </w:rPr>
        <w:t xml:space="preserve"> (словима:</w:t>
      </w:r>
      <w:r>
        <w:rPr>
          <w:rFonts w:cs="Arial"/>
        </w:rPr>
        <w:t xml:space="preserve"> </w:t>
      </w:r>
      <w:r w:rsidR="001C224B">
        <w:rPr>
          <w:rFonts w:cs="Arial"/>
          <w:lang w:val="sr-Cyrl-RS"/>
        </w:rPr>
        <w:t>седам</w:t>
      </w:r>
      <w:r w:rsidRPr="00CD6593">
        <w:rPr>
          <w:rFonts w:cs="Arial"/>
        </w:rPr>
        <w:t>) дана од дана кадa је утврдио да квалитет испоручен</w:t>
      </w:r>
      <w:r>
        <w:rPr>
          <w:rFonts w:cs="Arial"/>
        </w:rPr>
        <w:t>их  добара  н</w:t>
      </w:r>
      <w:r w:rsidRPr="00CD6593">
        <w:rPr>
          <w:rFonts w:cs="Arial"/>
        </w:rPr>
        <w:t>е одговара</w:t>
      </w:r>
      <w:r>
        <w:rPr>
          <w:rFonts w:cs="Arial"/>
        </w:rPr>
        <w:t xml:space="preserve">ју  </w:t>
      </w:r>
      <w:r w:rsidRPr="00CD6593">
        <w:rPr>
          <w:rFonts w:cs="Arial"/>
        </w:rPr>
        <w:t xml:space="preserve"> уговореном.</w:t>
      </w:r>
    </w:p>
    <w:p w14:paraId="69CF2773" w14:textId="6B11CBD2" w:rsidR="006B6198" w:rsidRPr="00CD6593" w:rsidRDefault="006B6198" w:rsidP="006B6198">
      <w:pPr>
        <w:tabs>
          <w:tab w:val="left" w:pos="9090"/>
        </w:tabs>
        <w:rPr>
          <w:rFonts w:cs="Arial"/>
        </w:rPr>
      </w:pPr>
      <w:r w:rsidRPr="00CD6593">
        <w:rPr>
          <w:rFonts w:cs="Arial"/>
        </w:rPr>
        <w:t xml:space="preserve">Продавац је обавезан да у року од 10 (словима:десет) дана од дана пријема рекламацију </w:t>
      </w:r>
      <w:r>
        <w:rPr>
          <w:rFonts w:cs="Arial"/>
        </w:rPr>
        <w:t xml:space="preserve">из </w:t>
      </w:r>
      <w:r w:rsidR="00AC1C03">
        <w:rPr>
          <w:rFonts w:cs="Arial"/>
          <w:lang w:val="sr-Cyrl-RS"/>
        </w:rPr>
        <w:t xml:space="preserve">претходног </w:t>
      </w:r>
      <w:r>
        <w:rPr>
          <w:rFonts w:cs="Arial"/>
        </w:rPr>
        <w:t xml:space="preserve">става </w:t>
      </w:r>
      <w:r w:rsidRPr="00CD6593">
        <w:rPr>
          <w:rFonts w:cs="Arial"/>
        </w:rPr>
        <w:t>овог члана, писмено обавести Купца о исходу рекламације.</w:t>
      </w:r>
    </w:p>
    <w:p w14:paraId="4B294F9A" w14:textId="44654438" w:rsidR="006B6198" w:rsidRDefault="006B6198" w:rsidP="006B6198">
      <w:pPr>
        <w:tabs>
          <w:tab w:val="left" w:pos="9090"/>
        </w:tabs>
        <w:rPr>
          <w:rFonts w:cs="Arial"/>
          <w:lang w:val="sr-Cyrl-RS"/>
        </w:rPr>
      </w:pPr>
      <w:r w:rsidRPr="00CD6593">
        <w:rPr>
          <w:rFonts w:cs="Arial"/>
        </w:rPr>
        <w:t>Купац, који је Продавцу благовремено и на поуздан начин ставио рекламацију због утврђени</w:t>
      </w:r>
      <w:r>
        <w:rPr>
          <w:rFonts w:cs="Arial"/>
        </w:rPr>
        <w:t xml:space="preserve">х недостатака у квалитету   добара  </w:t>
      </w:r>
      <w:r w:rsidRPr="00CD6593">
        <w:rPr>
          <w:rFonts w:cs="Arial"/>
        </w:rPr>
        <w:t xml:space="preserve"> има право да: </w:t>
      </w:r>
    </w:p>
    <w:p w14:paraId="05CDF7EF" w14:textId="77777777" w:rsidR="006934AA" w:rsidRPr="006934AA" w:rsidRDefault="006934AA" w:rsidP="006B6198">
      <w:pPr>
        <w:tabs>
          <w:tab w:val="left" w:pos="9090"/>
        </w:tabs>
        <w:rPr>
          <w:rFonts w:cs="Arial"/>
          <w:lang w:val="sr-Cyrl-RS"/>
        </w:rPr>
      </w:pPr>
    </w:p>
    <w:p w14:paraId="0ADFA535" w14:textId="77777777" w:rsidR="006B6198" w:rsidRPr="00CD6593" w:rsidRDefault="006B6198" w:rsidP="006B6198">
      <w:pPr>
        <w:pStyle w:val="KDNabrajanje"/>
        <w:rPr>
          <w:rFonts w:cs="Arial"/>
        </w:rPr>
      </w:pPr>
      <w:r w:rsidRPr="00CD6593">
        <w:rPr>
          <w:rFonts w:cs="Arial"/>
        </w:rPr>
        <w:t xml:space="preserve">у року остављеном у </w:t>
      </w:r>
      <w:r w:rsidRPr="00CD6593">
        <w:rPr>
          <w:rFonts w:cs="Arial"/>
          <w:lang w:val="sr-Cyrl-RS"/>
        </w:rPr>
        <w:t xml:space="preserve">рекламацију </w:t>
      </w:r>
      <w:r w:rsidRPr="00CD6593">
        <w:rPr>
          <w:rFonts w:cs="Arial"/>
        </w:rPr>
        <w:t xml:space="preserve">тражи од Продавца да отклони недостатке о свом трошку, ако су мане на добрима отклоњиве, или </w:t>
      </w:r>
    </w:p>
    <w:p w14:paraId="40D1A910" w14:textId="77777777" w:rsidR="006B6198" w:rsidRPr="00CD6593" w:rsidRDefault="006B6198" w:rsidP="006B6198">
      <w:pPr>
        <w:pStyle w:val="KDNabrajanje"/>
        <w:rPr>
          <w:rFonts w:cs="Arial"/>
        </w:rPr>
      </w:pPr>
      <w:r w:rsidRPr="00CD6593">
        <w:rPr>
          <w:rFonts w:cs="Arial"/>
        </w:rPr>
        <w:lastRenderedPageBreak/>
        <w:t>у року остављеном у</w:t>
      </w:r>
      <w:r w:rsidRPr="00CD6593">
        <w:rPr>
          <w:rFonts w:cs="Arial"/>
          <w:lang w:val="sr-Cyrl-RS"/>
        </w:rPr>
        <w:t xml:space="preserve"> рекламацији </w:t>
      </w:r>
      <w:r w:rsidRPr="00CD6593">
        <w:rPr>
          <w:rFonts w:cs="Arial"/>
        </w:rPr>
        <w:t>тражи од Продавца да</w:t>
      </w:r>
      <w:r>
        <w:rPr>
          <w:rFonts w:cs="Arial"/>
        </w:rPr>
        <w:t xml:space="preserve"> му испоручи нове количине добара</w:t>
      </w:r>
      <w:r w:rsidRPr="00CD6593">
        <w:rPr>
          <w:rFonts w:cs="Arial"/>
        </w:rPr>
        <w:t xml:space="preserve"> без недостата</w:t>
      </w:r>
      <w:r>
        <w:rPr>
          <w:rFonts w:cs="Arial"/>
        </w:rPr>
        <w:t>ка о свом трошку и да испоручена  добра</w:t>
      </w:r>
      <w:r w:rsidRPr="00CD6593">
        <w:rPr>
          <w:rFonts w:cs="Arial"/>
        </w:rPr>
        <w:t xml:space="preserve"> са недостацима о свом трошку преузме</w:t>
      </w:r>
      <w:r w:rsidRPr="00CD6593">
        <w:rPr>
          <w:rFonts w:cs="Arial"/>
          <w:lang w:val="sr-Cyrl-RS"/>
        </w:rPr>
        <w:t>.</w:t>
      </w:r>
      <w:r w:rsidRPr="00CD6593">
        <w:rPr>
          <w:rFonts w:cs="Arial"/>
        </w:rPr>
        <w:t xml:space="preserve"> </w:t>
      </w:r>
    </w:p>
    <w:p w14:paraId="621CED7F" w14:textId="77777777" w:rsidR="00BF06C2" w:rsidRDefault="00BF06C2" w:rsidP="006B6198">
      <w:pPr>
        <w:tabs>
          <w:tab w:val="left" w:pos="9090"/>
        </w:tabs>
        <w:rPr>
          <w:rFonts w:cs="Arial"/>
        </w:rPr>
      </w:pPr>
    </w:p>
    <w:p w14:paraId="464F973D" w14:textId="5004C596" w:rsidR="006B6198" w:rsidRPr="00CD6593" w:rsidRDefault="006B6198" w:rsidP="006B6198">
      <w:pPr>
        <w:tabs>
          <w:tab w:val="left" w:pos="9090"/>
        </w:tabs>
        <w:rPr>
          <w:rFonts w:cs="Arial"/>
        </w:rPr>
      </w:pPr>
      <w:r w:rsidRPr="00CD6593">
        <w:rPr>
          <w:rFonts w:cs="Arial"/>
        </w:rPr>
        <w:t xml:space="preserve">У сваком од ових случајева, Купац има право и на накнаду штете. </w:t>
      </w:r>
    </w:p>
    <w:p w14:paraId="7669E37C" w14:textId="77777777" w:rsidR="006B6198" w:rsidRPr="00CD6593" w:rsidRDefault="006B6198" w:rsidP="006B6198">
      <w:pPr>
        <w:tabs>
          <w:tab w:val="left" w:pos="9090"/>
        </w:tabs>
        <w:rPr>
          <w:rFonts w:cs="Arial"/>
          <w:bCs/>
          <w:lang w:val="sr-Cyrl-CS"/>
        </w:rPr>
      </w:pPr>
      <w:r w:rsidRPr="00CD6593">
        <w:rPr>
          <w:rFonts w:cs="Arial"/>
          <w:bCs/>
          <w:lang w:val="sr-Cyrl-CS"/>
        </w:rPr>
        <w:t>У случају неслагања Продавца са извршеним квалитативним пријемом, као и неприхватања или оспоравања рекламације контролу извршене испоруке добара извршиће независна лабораторија</w:t>
      </w:r>
      <w:r w:rsidRPr="00CD6593">
        <w:rPr>
          <w:rFonts w:cs="Arial"/>
          <w:bCs/>
        </w:rPr>
        <w:t>,</w:t>
      </w:r>
      <w:r w:rsidRPr="00CD6593">
        <w:rPr>
          <w:rFonts w:cs="Arial"/>
          <w:bCs/>
          <w:lang w:val="sr-Cyrl-CS"/>
        </w:rPr>
        <w:t xml:space="preserve"> одобрена од стране Продавца и </w:t>
      </w:r>
      <w:r w:rsidRPr="00CD6593">
        <w:rPr>
          <w:rFonts w:cs="Arial"/>
          <w:lang w:val="sr-Cyrl-CS"/>
        </w:rPr>
        <w:t>Купца</w:t>
      </w:r>
      <w:r w:rsidRPr="00CD6593">
        <w:rPr>
          <w:rFonts w:cs="Arial"/>
          <w:bCs/>
          <w:lang w:val="sr-Cyrl-CS"/>
        </w:rPr>
        <w:t xml:space="preserve">. Одлука независне лабораторије биће коначна. </w:t>
      </w:r>
    </w:p>
    <w:p w14:paraId="57491491" w14:textId="77777777" w:rsidR="006B6198" w:rsidRPr="00CD6593" w:rsidRDefault="006B6198" w:rsidP="006B6198">
      <w:pPr>
        <w:tabs>
          <w:tab w:val="left" w:pos="9090"/>
        </w:tabs>
        <w:rPr>
          <w:rFonts w:cs="Arial"/>
          <w:bCs/>
          <w:lang w:val="sr-Cyrl-CS"/>
        </w:rPr>
      </w:pPr>
      <w:r w:rsidRPr="00CD659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29A6D6B8" w14:textId="77777777" w:rsidR="006B6198" w:rsidRDefault="006B6198" w:rsidP="006B6198">
      <w:pPr>
        <w:tabs>
          <w:tab w:val="left" w:pos="9090"/>
        </w:tabs>
        <w:rPr>
          <w:rFonts w:cs="Arial"/>
          <w:bCs/>
          <w:lang w:val="sr-Cyrl-CS"/>
        </w:rPr>
      </w:pPr>
      <w:r w:rsidRPr="00CD6593">
        <w:rPr>
          <w:rFonts w:cs="Arial"/>
          <w:bCs/>
          <w:lang w:val="sr-Cyrl-CS"/>
        </w:rPr>
        <w:t xml:space="preserve">Трошкове </w:t>
      </w:r>
      <w:r>
        <w:rPr>
          <w:rFonts w:cs="Arial"/>
          <w:bCs/>
          <w:lang w:val="sr-Cyrl-CS"/>
        </w:rPr>
        <w:t xml:space="preserve"> </w:t>
      </w:r>
      <w:r w:rsidRPr="00CD6593">
        <w:rPr>
          <w:rFonts w:cs="Arial"/>
          <w:bCs/>
          <w:lang w:val="sr-Cyrl-CS"/>
        </w:rPr>
        <w:t xml:space="preserve">контроле </w:t>
      </w:r>
      <w:r>
        <w:rPr>
          <w:rFonts w:cs="Arial"/>
          <w:bCs/>
          <w:lang w:val="sr-Cyrl-CS"/>
        </w:rPr>
        <w:t xml:space="preserve"> </w:t>
      </w:r>
      <w:r w:rsidRPr="00CD6593">
        <w:rPr>
          <w:rFonts w:cs="Arial"/>
          <w:bCs/>
          <w:lang w:val="sr-Cyrl-CS"/>
        </w:rPr>
        <w:t xml:space="preserve">сноси </w:t>
      </w:r>
      <w:r>
        <w:rPr>
          <w:rFonts w:cs="Arial"/>
          <w:bCs/>
          <w:lang w:val="sr-Cyrl-CS"/>
        </w:rPr>
        <w:t xml:space="preserve">  </w:t>
      </w:r>
      <w:r w:rsidRPr="00CD6593">
        <w:rPr>
          <w:rFonts w:cs="Arial"/>
          <w:bCs/>
          <w:lang w:val="sr-Cyrl-CS"/>
        </w:rPr>
        <w:t>Продавац.</w:t>
      </w:r>
    </w:p>
    <w:p w14:paraId="2A251326" w14:textId="77777777" w:rsidR="00EC1D18" w:rsidRDefault="00EC1D18" w:rsidP="00831AB5">
      <w:pPr>
        <w:tabs>
          <w:tab w:val="left" w:pos="-135"/>
          <w:tab w:val="left" w:pos="120"/>
          <w:tab w:val="left" w:pos="330"/>
        </w:tabs>
        <w:spacing w:before="0"/>
        <w:rPr>
          <w:rFonts w:cs="Arial"/>
          <w:lang w:val="sr-Cyrl-BA"/>
        </w:rPr>
      </w:pPr>
    </w:p>
    <w:p w14:paraId="24FA516D" w14:textId="35C08299" w:rsidR="003D2CA3" w:rsidRPr="003D2CA3" w:rsidRDefault="008E743A" w:rsidP="008E743A">
      <w:pPr>
        <w:rPr>
          <w:rFonts w:cs="Arial"/>
          <w:b/>
          <w:lang w:val="sr-Cyrl-RS"/>
        </w:rPr>
      </w:pPr>
      <w:r w:rsidRPr="008E743A">
        <w:rPr>
          <w:rFonts w:cs="Arial"/>
          <w:b/>
        </w:rPr>
        <w:t xml:space="preserve">ГАРАНТНИ </w:t>
      </w:r>
      <w:r w:rsidR="003D2CA3">
        <w:rPr>
          <w:rFonts w:cs="Arial"/>
          <w:b/>
          <w:lang w:val="sr-Cyrl-RS"/>
        </w:rPr>
        <w:t xml:space="preserve"> </w:t>
      </w:r>
      <w:r w:rsidRPr="008E743A">
        <w:rPr>
          <w:rFonts w:cs="Arial"/>
          <w:b/>
        </w:rPr>
        <w:t>РОК</w:t>
      </w:r>
      <w:r w:rsidR="003D2CA3">
        <w:rPr>
          <w:rFonts w:cs="Arial"/>
          <w:b/>
          <w:lang w:val="sr-Cyrl-RS"/>
        </w:rPr>
        <w:t xml:space="preserve"> </w:t>
      </w:r>
    </w:p>
    <w:p w14:paraId="07E3E407" w14:textId="77777777" w:rsidR="008E743A" w:rsidRPr="009934F4" w:rsidRDefault="008E743A" w:rsidP="008E743A">
      <w:pPr>
        <w:jc w:val="center"/>
        <w:rPr>
          <w:rFonts w:cs="Arial"/>
          <w:b/>
        </w:rPr>
      </w:pPr>
      <w:r w:rsidRPr="009934F4">
        <w:rPr>
          <w:rFonts w:cs="Arial"/>
          <w:b/>
        </w:rPr>
        <w:t>Члан 7.</w:t>
      </w:r>
    </w:p>
    <w:p w14:paraId="093D0918" w14:textId="77777777" w:rsidR="003D2CA3" w:rsidRPr="009934F4" w:rsidRDefault="003D2CA3" w:rsidP="008E743A">
      <w:pPr>
        <w:jc w:val="center"/>
        <w:rPr>
          <w:rFonts w:cs="Arial"/>
        </w:rPr>
      </w:pPr>
    </w:p>
    <w:p w14:paraId="4CAF9D3C" w14:textId="440AACA9" w:rsidR="008E743A" w:rsidRPr="009934F4" w:rsidRDefault="008E743A" w:rsidP="008E743A">
      <w:pPr>
        <w:rPr>
          <w:rFonts w:cs="Arial"/>
          <w:lang w:val="sr-Latn-RS"/>
        </w:rPr>
      </w:pPr>
      <w:r w:rsidRPr="009934F4">
        <w:rPr>
          <w:rFonts w:cs="Arial"/>
          <w:lang w:val="sr-Cyrl-RS"/>
        </w:rPr>
        <w:t xml:space="preserve">Гарантни рок </w:t>
      </w:r>
      <w:r w:rsidR="00814E7A">
        <w:rPr>
          <w:rFonts w:cs="Arial"/>
          <w:lang w:val="sr-Cyrl-RS"/>
        </w:rPr>
        <w:t xml:space="preserve"> </w:t>
      </w:r>
      <w:r w:rsidRPr="009934F4">
        <w:rPr>
          <w:rFonts w:cs="Arial"/>
          <w:lang w:val="sr-Cyrl-RS"/>
        </w:rPr>
        <w:t xml:space="preserve">за испоручена </w:t>
      </w:r>
      <w:r w:rsidR="006F7C3B">
        <w:rPr>
          <w:rFonts w:cs="Arial"/>
          <w:lang w:val="sr-Cyrl-RS"/>
        </w:rPr>
        <w:t xml:space="preserve"> </w:t>
      </w:r>
      <w:r w:rsidRPr="009934F4">
        <w:rPr>
          <w:rFonts w:cs="Arial"/>
          <w:lang w:val="sr-Cyrl-RS"/>
        </w:rPr>
        <w:t xml:space="preserve">добра </w:t>
      </w:r>
      <w:r w:rsidR="006F7C3B">
        <w:rPr>
          <w:rFonts w:cs="Arial"/>
          <w:lang w:val="sr-Cyrl-RS"/>
        </w:rPr>
        <w:t xml:space="preserve"> </w:t>
      </w:r>
      <w:r w:rsidRPr="009934F4">
        <w:rPr>
          <w:rFonts w:cs="Arial"/>
          <w:lang w:val="sr-Cyrl-RS"/>
        </w:rPr>
        <w:t xml:space="preserve">из </w:t>
      </w:r>
      <w:r w:rsidR="006F7C3B">
        <w:rPr>
          <w:rFonts w:cs="Arial"/>
          <w:lang w:val="sr-Cyrl-RS"/>
        </w:rPr>
        <w:t xml:space="preserve"> </w:t>
      </w:r>
      <w:r w:rsidRPr="009934F4">
        <w:rPr>
          <w:rFonts w:cs="Arial"/>
          <w:lang w:val="sr-Cyrl-RS"/>
        </w:rPr>
        <w:t xml:space="preserve">члана 1. </w:t>
      </w:r>
      <w:r w:rsidR="006F7C3B">
        <w:rPr>
          <w:rFonts w:cs="Arial"/>
          <w:lang w:val="sr-Cyrl-RS"/>
        </w:rPr>
        <w:t xml:space="preserve"> </w:t>
      </w:r>
      <w:r w:rsidRPr="009934F4">
        <w:rPr>
          <w:rFonts w:cs="Arial"/>
          <w:lang w:val="sr-Cyrl-RS"/>
        </w:rPr>
        <w:t>износи :</w:t>
      </w:r>
    </w:p>
    <w:p w14:paraId="277CDF7C" w14:textId="77777777" w:rsidR="00A35A12" w:rsidRDefault="00A35A12" w:rsidP="008E743A">
      <w:pPr>
        <w:pStyle w:val="NoSpacing"/>
        <w:rPr>
          <w:rFonts w:cs="Arial"/>
          <w:sz w:val="22"/>
          <w:szCs w:val="22"/>
          <w:lang w:val="sr-Latn-RS" w:eastAsia="en-US"/>
        </w:rPr>
      </w:pPr>
    </w:p>
    <w:p w14:paraId="082FE596" w14:textId="7C21606B" w:rsidR="008E743A" w:rsidRPr="009934F4" w:rsidRDefault="008E743A" w:rsidP="008E743A">
      <w:pPr>
        <w:pStyle w:val="NoSpacing"/>
        <w:rPr>
          <w:rFonts w:cs="Arial"/>
          <w:sz w:val="22"/>
          <w:szCs w:val="22"/>
          <w:lang w:val="sr-Cyrl-RS"/>
        </w:rPr>
      </w:pPr>
      <w:r w:rsidRPr="009934F4">
        <w:rPr>
          <w:rFonts w:cs="Arial"/>
          <w:b/>
          <w:sz w:val="22"/>
          <w:szCs w:val="22"/>
          <w:lang w:val="sr-Cyrl-RS"/>
        </w:rPr>
        <w:t xml:space="preserve">За   партију  </w:t>
      </w:r>
      <w:r w:rsidR="00AE6091" w:rsidRPr="009934F4">
        <w:rPr>
          <w:rFonts w:cs="Arial"/>
          <w:b/>
          <w:sz w:val="22"/>
          <w:szCs w:val="22"/>
          <w:lang w:val="sr-Cyrl-RS"/>
        </w:rPr>
        <w:t xml:space="preserve"> </w:t>
      </w:r>
      <w:r w:rsidRPr="009934F4">
        <w:rPr>
          <w:rFonts w:cs="Arial"/>
          <w:b/>
          <w:sz w:val="22"/>
          <w:szCs w:val="22"/>
          <w:lang w:val="sr-Cyrl-RS"/>
        </w:rPr>
        <w:t xml:space="preserve">1 </w:t>
      </w:r>
      <w:r w:rsidRPr="009934F4">
        <w:rPr>
          <w:rFonts w:cs="Arial"/>
          <w:sz w:val="22"/>
          <w:szCs w:val="22"/>
          <w:lang w:val="sr-Cyrl-RS"/>
        </w:rPr>
        <w:t>:  _</w:t>
      </w:r>
      <w:r w:rsidR="005353CA">
        <w:rPr>
          <w:rFonts w:cs="Arial"/>
          <w:sz w:val="22"/>
          <w:szCs w:val="22"/>
          <w:lang w:val="sr-Cyrl-RS"/>
        </w:rPr>
        <w:t xml:space="preserve">_____   </w:t>
      </w:r>
      <w:r w:rsidR="00A949FF">
        <w:rPr>
          <w:rFonts w:cs="Arial"/>
          <w:sz w:val="22"/>
          <w:szCs w:val="22"/>
          <w:lang w:val="sr-Cyrl-RS"/>
        </w:rPr>
        <w:t xml:space="preserve"> </w:t>
      </w:r>
      <w:r w:rsidRPr="009934F4">
        <w:rPr>
          <w:rFonts w:cs="Arial"/>
          <w:sz w:val="22"/>
          <w:szCs w:val="22"/>
        </w:rPr>
        <w:t>месеци</w:t>
      </w:r>
      <w:r w:rsidRPr="009934F4">
        <w:rPr>
          <w:rFonts w:cs="Arial"/>
          <w:sz w:val="22"/>
          <w:szCs w:val="22"/>
          <w:lang w:val="sr-Cyrl-RS"/>
        </w:rPr>
        <w:t xml:space="preserve"> </w:t>
      </w:r>
      <w:r w:rsidRPr="009934F4">
        <w:rPr>
          <w:rFonts w:cs="Arial"/>
          <w:sz w:val="22"/>
          <w:szCs w:val="22"/>
        </w:rPr>
        <w:t xml:space="preserve"> од </w:t>
      </w:r>
      <w:r w:rsidRPr="009934F4">
        <w:rPr>
          <w:rFonts w:cs="Arial"/>
          <w:sz w:val="22"/>
          <w:szCs w:val="22"/>
          <w:lang w:val="sr-Cyrl-RS"/>
        </w:rPr>
        <w:t xml:space="preserve"> </w:t>
      </w:r>
      <w:r w:rsidR="00B37E24">
        <w:rPr>
          <w:rFonts w:cs="Arial"/>
          <w:sz w:val="22"/>
          <w:szCs w:val="22"/>
          <w:lang w:val="en-US" w:eastAsia="zh-CN"/>
        </w:rPr>
        <w:t xml:space="preserve"> дана  </w:t>
      </w:r>
      <w:r w:rsidR="005353CA">
        <w:rPr>
          <w:rFonts w:cs="Arial"/>
          <w:sz w:val="22"/>
          <w:szCs w:val="22"/>
          <w:lang w:val="sr-Cyrl-RS" w:eastAsia="zh-CN"/>
        </w:rPr>
        <w:t xml:space="preserve">квалитативног  </w:t>
      </w:r>
      <w:r w:rsidRPr="009934F4">
        <w:rPr>
          <w:rFonts w:cs="Arial"/>
          <w:sz w:val="22"/>
          <w:szCs w:val="22"/>
          <w:lang w:val="en-US" w:eastAsia="zh-CN"/>
        </w:rPr>
        <w:t>пријема добара у магацин Купца.</w:t>
      </w:r>
    </w:p>
    <w:p w14:paraId="3087565A" w14:textId="2042F784" w:rsidR="008E743A" w:rsidRPr="009934F4" w:rsidRDefault="008E743A" w:rsidP="008E743A">
      <w:pPr>
        <w:pStyle w:val="NoSpacing"/>
        <w:rPr>
          <w:rFonts w:cs="Arial"/>
          <w:sz w:val="22"/>
          <w:szCs w:val="22"/>
          <w:lang w:val="sr-Cyrl-RS"/>
        </w:rPr>
      </w:pPr>
      <w:r w:rsidRPr="009934F4">
        <w:rPr>
          <w:rFonts w:cs="Arial"/>
          <w:b/>
          <w:sz w:val="22"/>
          <w:szCs w:val="22"/>
          <w:lang w:val="sr-Cyrl-RS"/>
        </w:rPr>
        <w:t xml:space="preserve">За   партију  </w:t>
      </w:r>
      <w:r w:rsidR="00AE6091" w:rsidRPr="009934F4">
        <w:rPr>
          <w:rFonts w:cs="Arial"/>
          <w:b/>
          <w:sz w:val="22"/>
          <w:szCs w:val="22"/>
          <w:lang w:val="sr-Cyrl-RS"/>
        </w:rPr>
        <w:t xml:space="preserve"> </w:t>
      </w:r>
      <w:r w:rsidRPr="009934F4">
        <w:rPr>
          <w:rFonts w:cs="Arial"/>
          <w:b/>
          <w:sz w:val="22"/>
          <w:szCs w:val="22"/>
          <w:lang w:val="sr-Cyrl-RS"/>
        </w:rPr>
        <w:t xml:space="preserve">2 </w:t>
      </w:r>
      <w:r w:rsidR="005353CA">
        <w:rPr>
          <w:rFonts w:cs="Arial"/>
          <w:sz w:val="22"/>
          <w:szCs w:val="22"/>
          <w:lang w:val="sr-Cyrl-RS"/>
        </w:rPr>
        <w:t>:  _______</w:t>
      </w:r>
      <w:r w:rsidRPr="009934F4">
        <w:rPr>
          <w:rFonts w:cs="Arial"/>
          <w:sz w:val="22"/>
          <w:szCs w:val="22"/>
          <w:lang w:val="sr-Cyrl-RS"/>
        </w:rPr>
        <w:t xml:space="preserve"> </w:t>
      </w:r>
      <w:r w:rsidRPr="009934F4">
        <w:rPr>
          <w:rFonts w:cs="Arial"/>
          <w:sz w:val="22"/>
          <w:szCs w:val="22"/>
        </w:rPr>
        <w:t>месеци</w:t>
      </w:r>
      <w:r w:rsidRPr="009934F4">
        <w:rPr>
          <w:rFonts w:cs="Arial"/>
          <w:sz w:val="22"/>
          <w:szCs w:val="22"/>
          <w:lang w:val="sr-Cyrl-RS"/>
        </w:rPr>
        <w:t xml:space="preserve"> </w:t>
      </w:r>
      <w:r w:rsidRPr="009934F4">
        <w:rPr>
          <w:rFonts w:cs="Arial"/>
          <w:sz w:val="22"/>
          <w:szCs w:val="22"/>
        </w:rPr>
        <w:t xml:space="preserve"> од </w:t>
      </w:r>
      <w:r w:rsidRPr="009934F4">
        <w:rPr>
          <w:rFonts w:cs="Arial"/>
          <w:sz w:val="22"/>
          <w:szCs w:val="22"/>
          <w:lang w:val="sr-Cyrl-RS"/>
        </w:rPr>
        <w:t xml:space="preserve"> </w:t>
      </w:r>
      <w:r w:rsidR="00B37E24">
        <w:rPr>
          <w:rFonts w:cs="Arial"/>
          <w:sz w:val="22"/>
          <w:szCs w:val="22"/>
          <w:lang w:val="en-US" w:eastAsia="zh-CN"/>
        </w:rPr>
        <w:t xml:space="preserve">  дана </w:t>
      </w:r>
      <w:r w:rsidRPr="009934F4">
        <w:rPr>
          <w:rFonts w:cs="Arial"/>
          <w:sz w:val="22"/>
          <w:szCs w:val="22"/>
          <w:lang w:val="en-US" w:eastAsia="zh-CN"/>
        </w:rPr>
        <w:t xml:space="preserve"> </w:t>
      </w:r>
      <w:r w:rsidR="005353CA">
        <w:rPr>
          <w:rFonts w:cs="Arial"/>
          <w:sz w:val="22"/>
          <w:szCs w:val="22"/>
          <w:lang w:val="sr-Cyrl-RS" w:eastAsia="zh-CN"/>
        </w:rPr>
        <w:t xml:space="preserve">квалитативног </w:t>
      </w:r>
      <w:r w:rsidRPr="009934F4">
        <w:rPr>
          <w:rFonts w:cs="Arial"/>
          <w:sz w:val="22"/>
          <w:szCs w:val="22"/>
          <w:lang w:val="en-US" w:eastAsia="zh-CN"/>
        </w:rPr>
        <w:t>пријема добара у магацин Купца.</w:t>
      </w:r>
    </w:p>
    <w:p w14:paraId="530890A3" w14:textId="24275C4A" w:rsidR="008E743A" w:rsidRPr="009934F4" w:rsidRDefault="008E743A" w:rsidP="008E743A">
      <w:pPr>
        <w:pStyle w:val="NoSpacing"/>
        <w:rPr>
          <w:rFonts w:cs="Arial"/>
          <w:sz w:val="22"/>
          <w:szCs w:val="22"/>
          <w:lang w:val="sr-Cyrl-RS"/>
        </w:rPr>
      </w:pPr>
      <w:r w:rsidRPr="009934F4">
        <w:rPr>
          <w:rFonts w:cs="Arial"/>
          <w:b/>
          <w:sz w:val="22"/>
          <w:szCs w:val="22"/>
          <w:lang w:val="sr-Cyrl-RS"/>
        </w:rPr>
        <w:t xml:space="preserve">За   партију  </w:t>
      </w:r>
      <w:r w:rsidR="00AE6091" w:rsidRPr="009934F4">
        <w:rPr>
          <w:rFonts w:cs="Arial"/>
          <w:b/>
          <w:sz w:val="22"/>
          <w:szCs w:val="22"/>
          <w:lang w:val="sr-Cyrl-RS"/>
        </w:rPr>
        <w:t xml:space="preserve"> </w:t>
      </w:r>
      <w:r w:rsidRPr="009934F4">
        <w:rPr>
          <w:rFonts w:cs="Arial"/>
          <w:b/>
          <w:sz w:val="22"/>
          <w:szCs w:val="22"/>
          <w:lang w:val="sr-Cyrl-RS"/>
        </w:rPr>
        <w:t xml:space="preserve">3 </w:t>
      </w:r>
      <w:r w:rsidR="005353CA">
        <w:rPr>
          <w:rFonts w:cs="Arial"/>
          <w:sz w:val="22"/>
          <w:szCs w:val="22"/>
          <w:lang w:val="sr-Cyrl-RS"/>
        </w:rPr>
        <w:t xml:space="preserve">:  _______ </w:t>
      </w:r>
      <w:r w:rsidRPr="009934F4">
        <w:rPr>
          <w:rFonts w:cs="Arial"/>
          <w:sz w:val="22"/>
          <w:szCs w:val="22"/>
        </w:rPr>
        <w:t>месеци</w:t>
      </w:r>
      <w:r w:rsidRPr="009934F4">
        <w:rPr>
          <w:rFonts w:cs="Arial"/>
          <w:sz w:val="22"/>
          <w:szCs w:val="22"/>
          <w:lang w:val="sr-Cyrl-RS"/>
        </w:rPr>
        <w:t xml:space="preserve"> </w:t>
      </w:r>
      <w:r w:rsidRPr="009934F4">
        <w:rPr>
          <w:rFonts w:cs="Arial"/>
          <w:sz w:val="22"/>
          <w:szCs w:val="22"/>
        </w:rPr>
        <w:t xml:space="preserve"> од </w:t>
      </w:r>
      <w:r w:rsidRPr="009934F4">
        <w:rPr>
          <w:rFonts w:cs="Arial"/>
          <w:sz w:val="22"/>
          <w:szCs w:val="22"/>
          <w:lang w:val="sr-Cyrl-RS"/>
        </w:rPr>
        <w:t xml:space="preserve"> </w:t>
      </w:r>
      <w:r w:rsidR="00B37E24">
        <w:rPr>
          <w:rFonts w:cs="Arial"/>
          <w:sz w:val="22"/>
          <w:szCs w:val="22"/>
          <w:lang w:val="en-US" w:eastAsia="zh-CN"/>
        </w:rPr>
        <w:t xml:space="preserve">  дана </w:t>
      </w:r>
      <w:r w:rsidRPr="009934F4">
        <w:rPr>
          <w:rFonts w:cs="Arial"/>
          <w:sz w:val="22"/>
          <w:szCs w:val="22"/>
          <w:lang w:val="sr-Cyrl-RS" w:eastAsia="zh-CN"/>
        </w:rPr>
        <w:t xml:space="preserve"> </w:t>
      </w:r>
      <w:r w:rsidR="005353CA">
        <w:rPr>
          <w:rFonts w:cs="Arial"/>
          <w:sz w:val="22"/>
          <w:szCs w:val="22"/>
          <w:lang w:val="sr-Cyrl-RS" w:eastAsia="zh-CN"/>
        </w:rPr>
        <w:t xml:space="preserve">квалитативног </w:t>
      </w:r>
      <w:r w:rsidRPr="009934F4">
        <w:rPr>
          <w:rFonts w:cs="Arial"/>
          <w:sz w:val="22"/>
          <w:szCs w:val="22"/>
          <w:lang w:val="en-US" w:eastAsia="zh-CN"/>
        </w:rPr>
        <w:t>пријема добара у магацин Купца.</w:t>
      </w:r>
    </w:p>
    <w:p w14:paraId="2195CF0B" w14:textId="77777777" w:rsidR="00FB0833" w:rsidRDefault="00FB0833" w:rsidP="003D2CA3">
      <w:pPr>
        <w:tabs>
          <w:tab w:val="left" w:pos="9090"/>
        </w:tabs>
        <w:rPr>
          <w:rFonts w:cs="Arial"/>
        </w:rPr>
      </w:pPr>
    </w:p>
    <w:p w14:paraId="39D93F06" w14:textId="214D4CE3" w:rsidR="003D2CA3" w:rsidRPr="009934F4" w:rsidRDefault="003D2CA3" w:rsidP="003D2CA3">
      <w:pPr>
        <w:tabs>
          <w:tab w:val="left" w:pos="9090"/>
        </w:tabs>
        <w:rPr>
          <w:rFonts w:cs="Arial"/>
          <w:lang w:val="sr-Cyrl-RS"/>
        </w:rPr>
      </w:pPr>
      <w:r w:rsidRPr="009934F4">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w:t>
      </w:r>
      <w:r w:rsidR="0055258B" w:rsidRPr="009934F4">
        <w:rPr>
          <w:rFonts w:cs="Arial"/>
        </w:rPr>
        <w:t xml:space="preserve">рекламацију </w:t>
      </w:r>
      <w:r w:rsidRPr="009934F4">
        <w:rPr>
          <w:rFonts w:cs="Arial"/>
        </w:rPr>
        <w:t xml:space="preserve">на квалитет без одлагања, </w:t>
      </w:r>
      <w:r w:rsidR="0091727D">
        <w:rPr>
          <w:rFonts w:cs="Arial"/>
          <w:lang w:val="sr-Cyrl-RS"/>
        </w:rPr>
        <w:t>а најкасније у року од седам</w:t>
      </w:r>
      <w:r w:rsidRPr="009934F4">
        <w:rPr>
          <w:rFonts w:cs="Arial"/>
          <w:lang w:val="sr-Cyrl-RS"/>
        </w:rPr>
        <w:t xml:space="preserve"> дана од дана сазнања за недостатак. </w:t>
      </w:r>
    </w:p>
    <w:p w14:paraId="75730147" w14:textId="6D640266" w:rsidR="003C54C4" w:rsidRPr="009934F4" w:rsidRDefault="003D2CA3" w:rsidP="003D2CA3">
      <w:pPr>
        <w:tabs>
          <w:tab w:val="left" w:pos="9090"/>
        </w:tabs>
        <w:rPr>
          <w:rFonts w:cs="Arial"/>
        </w:rPr>
      </w:pPr>
      <w:r w:rsidRPr="009934F4">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9AD3F3A" w14:textId="77777777" w:rsidR="006934AA" w:rsidRPr="009934F4" w:rsidRDefault="006934AA" w:rsidP="003D2CA3">
      <w:pPr>
        <w:tabs>
          <w:tab w:val="left" w:pos="9090"/>
        </w:tabs>
        <w:rPr>
          <w:rFonts w:cs="Arial"/>
          <w:lang w:val="sr-Cyrl-RS"/>
        </w:rPr>
      </w:pPr>
    </w:p>
    <w:p w14:paraId="4637EFCE" w14:textId="7C5B6027" w:rsidR="003D2CA3" w:rsidRPr="009934F4" w:rsidRDefault="003D2CA3" w:rsidP="003D2CA3">
      <w:pPr>
        <w:tabs>
          <w:tab w:val="left" w:pos="9090"/>
        </w:tabs>
        <w:rPr>
          <w:rFonts w:cs="Arial"/>
          <w:lang w:val="sr-Cyrl-RS"/>
        </w:rPr>
      </w:pPr>
      <w:r w:rsidRPr="009934F4">
        <w:rPr>
          <w:rFonts w:cs="Arial"/>
        </w:rPr>
        <w:t>У случају потврђивања чињеница, изложених у рекламационом акту Купца</w:t>
      </w:r>
      <w:r w:rsidRPr="009934F4">
        <w:rPr>
          <w:rFonts w:cs="Arial"/>
          <w:lang w:val="sr-Cyrl-RS"/>
        </w:rPr>
        <w:t>,</w:t>
      </w:r>
      <w:r w:rsidRPr="009934F4">
        <w:rPr>
          <w:rFonts w:cs="Arial"/>
        </w:rPr>
        <w:t xml:space="preserve"> Продавац се обавезује да </w:t>
      </w:r>
      <w:r w:rsidR="006934AA" w:rsidRPr="009934F4">
        <w:rPr>
          <w:rFonts w:cs="Arial"/>
        </w:rPr>
        <w:t>у гарантном року, о свом трошку</w:t>
      </w:r>
      <w:r w:rsidR="006934AA" w:rsidRPr="009934F4">
        <w:rPr>
          <w:rFonts w:cs="Arial"/>
          <w:lang w:val="sr-Cyrl-RS"/>
        </w:rPr>
        <w:t xml:space="preserve">: </w:t>
      </w:r>
    </w:p>
    <w:p w14:paraId="36A9F48B" w14:textId="77777777" w:rsidR="006934AA" w:rsidRPr="009934F4" w:rsidRDefault="006934AA" w:rsidP="003D2CA3">
      <w:pPr>
        <w:tabs>
          <w:tab w:val="left" w:pos="9090"/>
        </w:tabs>
        <w:rPr>
          <w:rFonts w:cs="Arial"/>
          <w:lang w:val="sr-Cyrl-RS"/>
        </w:rPr>
      </w:pPr>
    </w:p>
    <w:p w14:paraId="6AF77E09" w14:textId="696E3342" w:rsidR="003D2CA3" w:rsidRPr="009934F4" w:rsidRDefault="003D2CA3" w:rsidP="00B17EC2">
      <w:pPr>
        <w:pStyle w:val="ListParagraph"/>
        <w:numPr>
          <w:ilvl w:val="0"/>
          <w:numId w:val="18"/>
        </w:numPr>
        <w:tabs>
          <w:tab w:val="left" w:pos="9090"/>
        </w:tabs>
        <w:rPr>
          <w:rFonts w:ascii="Arial" w:hAnsi="Arial" w:cs="Arial"/>
        </w:rPr>
      </w:pPr>
      <w:r w:rsidRPr="009934F4">
        <w:rPr>
          <w:rFonts w:ascii="Arial" w:hAnsi="Arial"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14:paraId="33AB150F" w14:textId="77777777" w:rsidR="003D2CA3" w:rsidRPr="009934F4" w:rsidRDefault="003D2CA3" w:rsidP="00B17EC2">
      <w:pPr>
        <w:pStyle w:val="ListParagraph"/>
        <w:numPr>
          <w:ilvl w:val="0"/>
          <w:numId w:val="18"/>
        </w:numPr>
        <w:tabs>
          <w:tab w:val="left" w:pos="9090"/>
        </w:tabs>
        <w:rPr>
          <w:rFonts w:ascii="Arial" w:hAnsi="Arial" w:cs="Arial"/>
        </w:rPr>
      </w:pPr>
      <w:r w:rsidRPr="009934F4">
        <w:rPr>
          <w:rFonts w:ascii="Arial" w:hAnsi="Arial" w:cs="Arial"/>
        </w:rPr>
        <w:t xml:space="preserve">испоручи </w:t>
      </w:r>
      <w:r w:rsidRPr="009934F4">
        <w:rPr>
          <w:rFonts w:ascii="Arial" w:hAnsi="Arial" w:cs="Arial"/>
          <w:lang w:val="sr-Cyrl-RS"/>
        </w:rPr>
        <w:t>ново</w:t>
      </w:r>
      <w:r w:rsidRPr="009934F4">
        <w:rPr>
          <w:rFonts w:ascii="Arial" w:hAnsi="Arial" w:cs="Arial"/>
        </w:rPr>
        <w:t xml:space="preserve"> добро у замену за рекламирано, најкасније 15 (петнаест) дана од дана повраћаја рекламираног добра од стране Купца.</w:t>
      </w:r>
    </w:p>
    <w:p w14:paraId="4553A89B" w14:textId="77777777" w:rsidR="003D2CA3" w:rsidRPr="009934F4" w:rsidRDefault="003D2CA3" w:rsidP="003D2CA3">
      <w:pPr>
        <w:tabs>
          <w:tab w:val="left" w:pos="9090"/>
        </w:tabs>
        <w:rPr>
          <w:rFonts w:cs="Arial"/>
        </w:rPr>
      </w:pPr>
      <w:r w:rsidRPr="009934F4">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9934F4">
        <w:rPr>
          <w:rFonts w:cs="Arial"/>
          <w:lang w:val="sr-Cyrl-RS"/>
        </w:rPr>
        <w:t>з става 1. овог члана, од датума замене</w:t>
      </w:r>
      <w:r w:rsidRPr="009934F4">
        <w:rPr>
          <w:rFonts w:cs="Arial"/>
        </w:rPr>
        <w:t>.</w:t>
      </w:r>
    </w:p>
    <w:p w14:paraId="35781914" w14:textId="77777777" w:rsidR="003D2CA3" w:rsidRPr="009934F4" w:rsidRDefault="003D2CA3" w:rsidP="003D2CA3">
      <w:pPr>
        <w:pStyle w:val="NoSpacing"/>
        <w:rPr>
          <w:rFonts w:cs="Arial"/>
          <w:sz w:val="22"/>
          <w:szCs w:val="22"/>
          <w:lang w:val="ru-RU"/>
        </w:rPr>
      </w:pPr>
      <w:r w:rsidRPr="009934F4">
        <w:rPr>
          <w:rFonts w:cs="Arial"/>
          <w:sz w:val="22"/>
          <w:szCs w:val="22"/>
          <w:lang w:val="ru-RU"/>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B66D4C7" w14:textId="77777777" w:rsidR="003D2CA3" w:rsidRPr="009934F4" w:rsidRDefault="003D2CA3" w:rsidP="003D2CA3">
      <w:pPr>
        <w:tabs>
          <w:tab w:val="left" w:pos="9090"/>
        </w:tabs>
        <w:rPr>
          <w:rFonts w:cs="Arial"/>
          <w:lang w:val="sr-Cyrl-RS"/>
        </w:rPr>
      </w:pPr>
      <w:r w:rsidRPr="009934F4">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402AB4F" w14:textId="546F75DF" w:rsidR="000431B2" w:rsidRDefault="000431B2" w:rsidP="008E743A">
      <w:pPr>
        <w:pStyle w:val="KDParagraf"/>
        <w:spacing w:before="0"/>
        <w:rPr>
          <w:rFonts w:cs="Arial"/>
          <w:color w:val="00B0F0"/>
          <w:lang w:val="sr-Cyrl-RS"/>
        </w:rPr>
      </w:pPr>
    </w:p>
    <w:p w14:paraId="5309DAE8" w14:textId="3B0FE5FD" w:rsidR="00A81D08" w:rsidRDefault="00A81D08" w:rsidP="008E743A">
      <w:pPr>
        <w:pStyle w:val="KDParagraf"/>
        <w:spacing w:before="0"/>
        <w:rPr>
          <w:rFonts w:cs="Arial"/>
          <w:color w:val="00B0F0"/>
          <w:lang w:val="sr-Cyrl-RS"/>
        </w:rPr>
      </w:pPr>
    </w:p>
    <w:p w14:paraId="7B746BEC" w14:textId="0B5D508F" w:rsidR="00EC36AE" w:rsidRPr="009934F4" w:rsidRDefault="00EC1D18" w:rsidP="00EC36AE">
      <w:pPr>
        <w:rPr>
          <w:b/>
        </w:rPr>
      </w:pPr>
      <w:r w:rsidRPr="009934F4">
        <w:rPr>
          <w:b/>
        </w:rPr>
        <w:t xml:space="preserve">СРЕДСТВО  </w:t>
      </w:r>
      <w:r w:rsidR="00EC36AE" w:rsidRPr="009934F4">
        <w:rPr>
          <w:b/>
        </w:rPr>
        <w:t xml:space="preserve"> ФИНАНСИЈСКОГ</w:t>
      </w:r>
      <w:r w:rsidR="00986288" w:rsidRPr="009934F4">
        <w:rPr>
          <w:b/>
          <w:lang w:val="sr-Cyrl-RS"/>
        </w:rPr>
        <w:t xml:space="preserve"> </w:t>
      </w:r>
      <w:r w:rsidR="00EC36AE" w:rsidRPr="009934F4">
        <w:rPr>
          <w:b/>
        </w:rPr>
        <w:t xml:space="preserve"> ОБЕЗБЕЂЕЊА</w:t>
      </w:r>
    </w:p>
    <w:p w14:paraId="6AA36FFA" w14:textId="77777777" w:rsidR="00D25D12" w:rsidRPr="009934F4" w:rsidRDefault="00D25D12" w:rsidP="00EC36AE"/>
    <w:p w14:paraId="75F028E3" w14:textId="3749A5CB" w:rsidR="00165538" w:rsidRDefault="00EC36AE" w:rsidP="001D3C5B">
      <w:pPr>
        <w:ind w:left="2880" w:firstLine="720"/>
        <w:rPr>
          <w:b/>
        </w:rPr>
      </w:pPr>
      <w:r w:rsidRPr="009934F4">
        <w:rPr>
          <w:b/>
          <w:lang w:val="sr-Cyrl-RS"/>
        </w:rPr>
        <w:t xml:space="preserve">           </w:t>
      </w:r>
      <w:r w:rsidRPr="009934F4">
        <w:rPr>
          <w:b/>
        </w:rPr>
        <w:t xml:space="preserve">Члан </w:t>
      </w:r>
      <w:r w:rsidR="009934F4" w:rsidRPr="009934F4">
        <w:rPr>
          <w:b/>
          <w:lang w:val="sr-Cyrl-RS"/>
        </w:rPr>
        <w:t xml:space="preserve"> </w:t>
      </w:r>
      <w:r w:rsidRPr="009934F4">
        <w:rPr>
          <w:b/>
        </w:rPr>
        <w:t>8.</w:t>
      </w:r>
    </w:p>
    <w:p w14:paraId="1F6A38FC" w14:textId="77777777" w:rsidR="00E67C0B" w:rsidRDefault="00E67C0B" w:rsidP="001D3C5B">
      <w:pPr>
        <w:ind w:left="2880" w:firstLine="720"/>
        <w:rPr>
          <w:b/>
        </w:rPr>
      </w:pPr>
    </w:p>
    <w:p w14:paraId="7511A2A8" w14:textId="77777777" w:rsidR="00E67C0B" w:rsidRPr="00810489" w:rsidRDefault="00E67C0B" w:rsidP="00E67C0B">
      <w:pPr>
        <w:rPr>
          <w:b/>
          <w:u w:val="single"/>
        </w:rPr>
      </w:pPr>
      <w:r w:rsidRPr="00810489">
        <w:rPr>
          <w:b/>
          <w:u w:val="single"/>
        </w:rPr>
        <w:t xml:space="preserve">Средства  финансијског обезбеђења за  добро  извршење посла  </w:t>
      </w:r>
    </w:p>
    <w:p w14:paraId="4099F69A" w14:textId="77777777" w:rsidR="00E67C0B" w:rsidRPr="00810489" w:rsidRDefault="00E67C0B" w:rsidP="00E67C0B">
      <w:pPr>
        <w:rPr>
          <w:b/>
          <w:highlight w:val="cyan"/>
          <w:u w:val="single"/>
        </w:rPr>
      </w:pPr>
    </w:p>
    <w:p w14:paraId="6D963740" w14:textId="77777777" w:rsidR="00E67C0B" w:rsidRPr="00810489" w:rsidRDefault="00E67C0B" w:rsidP="00E67C0B">
      <w:r w:rsidRPr="00810489">
        <w:t xml:space="preserve">Продавац је обавезан да  уколико вредност уговора за сваку партију за коју се закључује, </w:t>
      </w:r>
      <w:r w:rsidRPr="00810489">
        <w:rPr>
          <w:b/>
        </w:rPr>
        <w:t xml:space="preserve">прелази износ од </w:t>
      </w:r>
      <w:r w:rsidRPr="00810489">
        <w:rPr>
          <w:b/>
          <w:lang w:val="sr-Cyrl-RS"/>
        </w:rPr>
        <w:t xml:space="preserve"> </w:t>
      </w:r>
      <w:r w:rsidRPr="00810489">
        <w:rPr>
          <w:b/>
        </w:rPr>
        <w:t>500.000,00 дин. без ПДВ-а,</w:t>
      </w:r>
      <w:r>
        <w:t xml:space="preserve"> </w:t>
      </w:r>
      <w:r w:rsidRPr="00810489">
        <w:rPr>
          <w:b/>
        </w:rPr>
        <w:t xml:space="preserve">у року од </w:t>
      </w:r>
      <w:r w:rsidRPr="00810489">
        <w:rPr>
          <w:b/>
          <w:lang w:val="sr-Cyrl-RS"/>
        </w:rPr>
        <w:t xml:space="preserve"> </w:t>
      </w:r>
      <w:r w:rsidRPr="00810489">
        <w:rPr>
          <w:b/>
        </w:rPr>
        <w:t>3 ( словима: три) дана од  дана  пријема  обострано потписаног  уговора , као  одложни услов из члана 74.</w:t>
      </w:r>
      <w:r w:rsidRPr="00810489">
        <w:t xml:space="preserve"> став 2. Закона о облигационим односима („Сл. лист СФРЈ“ бр. 29/78, 39/85, 45/89 – одлука УСЈ и 57/89, „Сл.лист СРЈ“ бр. 31/93 и „Сл. лист СЦГ“ бр. 1/2003 – Уставна повеља) и  средство финансијског обезбеђења  за  добро  извршење  посла  Купцу   достави:</w:t>
      </w:r>
    </w:p>
    <w:p w14:paraId="36D29321" w14:textId="77777777" w:rsidR="00E67C0B" w:rsidRPr="00810489" w:rsidRDefault="00E67C0B" w:rsidP="00E67C0B"/>
    <w:p w14:paraId="47631CA6" w14:textId="77777777" w:rsidR="00E67C0B" w:rsidRPr="00810489" w:rsidRDefault="00E67C0B" w:rsidP="00E67C0B">
      <w:pPr>
        <w:rPr>
          <w:b/>
        </w:rPr>
      </w:pPr>
      <w:r w:rsidRPr="00810489">
        <w:rPr>
          <w:b/>
        </w:rPr>
        <w:t xml:space="preserve">1. </w:t>
      </w:r>
      <w:r>
        <w:rPr>
          <w:b/>
          <w:lang w:val="sr-Cyrl-RS"/>
        </w:rPr>
        <w:t xml:space="preserve">  </w:t>
      </w:r>
      <w:r w:rsidRPr="00810489">
        <w:rPr>
          <w:b/>
        </w:rPr>
        <w:t xml:space="preserve"> Бланко </w:t>
      </w:r>
      <w:r>
        <w:rPr>
          <w:b/>
          <w:lang w:val="sr-Cyrl-RS"/>
        </w:rPr>
        <w:t xml:space="preserve">  </w:t>
      </w:r>
      <w:r w:rsidRPr="00810489">
        <w:rPr>
          <w:b/>
        </w:rPr>
        <w:t xml:space="preserve">сопствену </w:t>
      </w:r>
      <w:r>
        <w:rPr>
          <w:b/>
          <w:lang w:val="sr-Cyrl-RS"/>
        </w:rPr>
        <w:t xml:space="preserve"> </w:t>
      </w:r>
      <w:r w:rsidRPr="00810489">
        <w:rPr>
          <w:b/>
        </w:rPr>
        <w:t>меницу  која  је:</w:t>
      </w:r>
    </w:p>
    <w:p w14:paraId="404EE6F8" w14:textId="77777777" w:rsidR="00E67C0B" w:rsidRPr="00D01710" w:rsidRDefault="00E67C0B" w:rsidP="00E67C0B">
      <w:pPr>
        <w:rPr>
          <w:rFonts w:cs="Arial"/>
          <w:noProof/>
          <w:lang w:val="sr-Cyrl-CS"/>
        </w:rPr>
      </w:pPr>
      <w:r w:rsidRPr="00D01710">
        <w:rPr>
          <w:rFonts w:cs="Arial"/>
          <w:noProof/>
          <w:lang w:val="sr-Cyrl-CS"/>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бр.104/46, "Сл. лист СФРЈ" бр. 16/65, 54/70 и 57/89 и "Сл. лист СРЈ" бр. 46/96, Сл. лист СЦГ бр. 01/03 Уст. повеља);</w:t>
      </w:r>
    </w:p>
    <w:p w14:paraId="2DFF89B1" w14:textId="77777777" w:rsidR="00E67C0B" w:rsidRPr="00D01710" w:rsidRDefault="00E67C0B" w:rsidP="00E67C0B">
      <w:pPr>
        <w:rPr>
          <w:rFonts w:cs="Arial"/>
          <w:noProof/>
          <w:lang w:val="sr-Cyrl-CS"/>
        </w:rPr>
      </w:pPr>
      <w:r w:rsidRPr="00D01710">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F521DB9" w14:textId="77777777" w:rsidR="00E67C0B" w:rsidRPr="00720910" w:rsidRDefault="00E67C0B" w:rsidP="00E67C0B"/>
    <w:p w14:paraId="4C4B148E" w14:textId="77777777" w:rsidR="00E67C0B" w:rsidRPr="00720910" w:rsidRDefault="00E67C0B" w:rsidP="00E67C0B">
      <w:r w:rsidRPr="00720910">
        <w:t xml:space="preserve">2. Менично писмо – овлашћење којим Продавац овлашћује Купца да може безусловно и  неопозиво покренути поступак наплате менице на износ од 10% вредности Уговора без ПДВ и то до истека рока од 30 (словима: тридесет) дана од уговореног рока испоруке, с тим да евентуални  продужетак уговореног рока испоруке  има  за  последицу и продужење рока важења менице и меничног овлашћења за исти број  дана за  који  ће  бити  продужен  уговорени  рок  испоруке. </w:t>
      </w:r>
    </w:p>
    <w:p w14:paraId="776056F6" w14:textId="77777777" w:rsidR="00E67C0B" w:rsidRDefault="00E67C0B" w:rsidP="00E67C0B"/>
    <w:p w14:paraId="45F5113B" w14:textId="77777777" w:rsidR="00E67C0B" w:rsidRDefault="00E67C0B" w:rsidP="00E67C0B">
      <w:r w:rsidRPr="00720910">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65A2D3A1" w14:textId="77777777" w:rsidR="00E67C0B" w:rsidRPr="00720910" w:rsidRDefault="00E67C0B" w:rsidP="00E67C0B"/>
    <w:p w14:paraId="329DC778" w14:textId="77777777" w:rsidR="00E67C0B" w:rsidRPr="00720910" w:rsidRDefault="00E67C0B" w:rsidP="00E67C0B">
      <w:r w:rsidRPr="00720910">
        <w:t>4. Оверену фотокопију важећег Картона депонованих потписа овлашћених лица за располагање новчаним средствима Продавца код  пословне банке.</w:t>
      </w:r>
    </w:p>
    <w:p w14:paraId="69FA035C" w14:textId="77777777" w:rsidR="00E67C0B" w:rsidRPr="00720910" w:rsidRDefault="00E67C0B" w:rsidP="00E67C0B"/>
    <w:p w14:paraId="375FC62D" w14:textId="77777777" w:rsidR="00E67C0B" w:rsidRPr="00720910" w:rsidRDefault="00E67C0B" w:rsidP="00E67C0B">
      <w:pPr>
        <w:spacing w:before="0"/>
      </w:pPr>
      <w:r w:rsidRPr="00720910">
        <w:t xml:space="preserve">5.  Фотокопију ОП обрасца са важећим подацима о лицима која су овлашћена за потпис     </w:t>
      </w:r>
    </w:p>
    <w:p w14:paraId="70427972" w14:textId="77777777" w:rsidR="00E67C0B" w:rsidRPr="00720910" w:rsidRDefault="00E67C0B" w:rsidP="00E67C0B">
      <w:pPr>
        <w:spacing w:before="0"/>
      </w:pPr>
      <w:r w:rsidRPr="00720910">
        <w:t xml:space="preserve">     менице.</w:t>
      </w:r>
    </w:p>
    <w:p w14:paraId="413A0718" w14:textId="77777777" w:rsidR="00E67C0B" w:rsidRPr="00720910" w:rsidRDefault="00E67C0B" w:rsidP="00E67C0B"/>
    <w:p w14:paraId="6A2F0725" w14:textId="77777777" w:rsidR="00E67C0B" w:rsidRPr="00720910" w:rsidRDefault="00E67C0B" w:rsidP="00E67C0B">
      <w:r w:rsidRPr="00720910">
        <w:lastRenderedPageBreak/>
        <w:t xml:space="preserve">6. </w:t>
      </w:r>
      <w:r>
        <w:rPr>
          <w:lang w:val="sr-Cyrl-RS"/>
        </w:rPr>
        <w:t xml:space="preserve"> </w:t>
      </w:r>
      <w:r w:rsidRPr="00720910">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w:t>
      </w:r>
    </w:p>
    <w:p w14:paraId="29321812" w14:textId="77777777" w:rsidR="00E67C0B" w:rsidRPr="00720910" w:rsidRDefault="00E67C0B" w:rsidP="00E67C0B"/>
    <w:p w14:paraId="01D22729" w14:textId="77777777" w:rsidR="00E67C0B" w:rsidRPr="00CD1789" w:rsidRDefault="00E67C0B" w:rsidP="00E67C0B">
      <w:pPr>
        <w:rPr>
          <w:rFonts w:cs="Arial"/>
          <w:szCs w:val="24"/>
        </w:rPr>
      </w:pPr>
      <w:r w:rsidRPr="00CD1789">
        <w:rPr>
          <w:rFonts w:cs="Arial"/>
          <w:szCs w:val="24"/>
        </w:rPr>
        <w:t xml:space="preserve">Меница не може бити регистрована </w:t>
      </w:r>
      <w:r>
        <w:rPr>
          <w:rFonts w:cs="Arial"/>
          <w:szCs w:val="24"/>
          <w:lang w:val="sr-Cyrl-RS"/>
        </w:rPr>
        <w:t xml:space="preserve"> </w:t>
      </w:r>
      <w:r w:rsidRPr="00CD1789">
        <w:rPr>
          <w:rFonts w:cs="Arial"/>
          <w:szCs w:val="24"/>
        </w:rPr>
        <w:t xml:space="preserve">пре </w:t>
      </w:r>
      <w:r>
        <w:rPr>
          <w:rFonts w:cs="Arial"/>
          <w:szCs w:val="24"/>
          <w:lang w:val="sr-Cyrl-RS"/>
        </w:rPr>
        <w:t xml:space="preserve"> </w:t>
      </w:r>
      <w:r w:rsidRPr="00CD1789">
        <w:rPr>
          <w:rFonts w:cs="Arial"/>
          <w:szCs w:val="24"/>
        </w:rPr>
        <w:t>датума доношења Одлуке о додели уговора.</w:t>
      </w:r>
    </w:p>
    <w:p w14:paraId="76350158" w14:textId="77777777" w:rsidR="00E67C0B" w:rsidRPr="007C0149" w:rsidRDefault="00E67C0B" w:rsidP="00E67C0B">
      <w:pPr>
        <w:rPr>
          <w:lang w:val="sr-Cyrl-RS"/>
        </w:rPr>
      </w:pPr>
      <w:r>
        <w:rPr>
          <w:lang w:val="sr-Cyrl-RS"/>
        </w:rPr>
        <w:t xml:space="preserve"> </w:t>
      </w:r>
      <w:r w:rsidRPr="00720910">
        <w:t xml:space="preserve">Меница  може   бити  наплаћена у  случају  да : </w:t>
      </w:r>
    </w:p>
    <w:p w14:paraId="6A8188AD" w14:textId="77777777" w:rsidR="00E67C0B" w:rsidRPr="00720910" w:rsidRDefault="00E67C0B" w:rsidP="00E67C0B"/>
    <w:p w14:paraId="0665416C" w14:textId="77777777" w:rsidR="00E67C0B" w:rsidRPr="00810489" w:rsidRDefault="00E67C0B" w:rsidP="00E67C0B">
      <w:pPr>
        <w:pStyle w:val="ListParagraph"/>
        <w:numPr>
          <w:ilvl w:val="0"/>
          <w:numId w:val="16"/>
        </w:numPr>
        <w:rPr>
          <w:rFonts w:ascii="Arial" w:hAnsi="Arial" w:cs="Arial"/>
        </w:rPr>
      </w:pPr>
      <w:r w:rsidRPr="00810489">
        <w:rPr>
          <w:rFonts w:ascii="Arial" w:hAnsi="Arial" w:cs="Arial"/>
        </w:rPr>
        <w:t xml:space="preserve">Продавац не буде извршавао своје уговорне обавезе у  роковима и  на начин  предвиђен  уговором; </w:t>
      </w:r>
    </w:p>
    <w:p w14:paraId="758B8746" w14:textId="77777777" w:rsidR="00E67C0B" w:rsidRPr="00810489" w:rsidRDefault="00E67C0B" w:rsidP="00E67C0B">
      <w:pPr>
        <w:pStyle w:val="ListParagraph"/>
        <w:numPr>
          <w:ilvl w:val="0"/>
          <w:numId w:val="16"/>
        </w:numPr>
        <w:rPr>
          <w:rFonts w:ascii="Arial" w:hAnsi="Arial" w:cs="Arial"/>
        </w:rPr>
      </w:pPr>
      <w:r w:rsidRPr="00810489">
        <w:rPr>
          <w:rFonts w:ascii="Arial" w:hAnsi="Arial" w:cs="Arial"/>
        </w:rPr>
        <w:t xml:space="preserve">уколико не  достави  меницу  као  гаранцију за  отклањање  грешака у  гарантном  року. </w:t>
      </w:r>
    </w:p>
    <w:p w14:paraId="04D18DBB" w14:textId="77777777" w:rsidR="00E67C0B" w:rsidRPr="00810489" w:rsidRDefault="00E67C0B" w:rsidP="00E67C0B">
      <w:pPr>
        <w:rPr>
          <w:rFonts w:cs="Arial"/>
        </w:rPr>
      </w:pPr>
    </w:p>
    <w:p w14:paraId="7636F7CD" w14:textId="77777777" w:rsidR="00E67C0B" w:rsidRPr="00810489" w:rsidRDefault="00E67C0B" w:rsidP="00E67C0B">
      <w:pPr>
        <w:rPr>
          <w:b/>
        </w:rPr>
      </w:pPr>
      <w:r w:rsidRPr="00720910">
        <w:t xml:space="preserve">                                                                   </w:t>
      </w:r>
      <w:r>
        <w:rPr>
          <w:b/>
        </w:rPr>
        <w:t xml:space="preserve">      </w:t>
      </w:r>
      <w:r w:rsidRPr="00810489">
        <w:rPr>
          <w:b/>
        </w:rPr>
        <w:t>Члан  9.</w:t>
      </w:r>
    </w:p>
    <w:p w14:paraId="35CD6E82" w14:textId="77777777" w:rsidR="00E67C0B" w:rsidRPr="00720910" w:rsidRDefault="00E67C0B" w:rsidP="00E67C0B"/>
    <w:p w14:paraId="25152E98" w14:textId="77777777" w:rsidR="00E67C0B" w:rsidRPr="00720910" w:rsidRDefault="00E67C0B" w:rsidP="00E67C0B">
      <w:r w:rsidRPr="00720910">
        <w:t>Достављање средстава финансијског обезбеђења из члана 8. представља одложни услов, тако да правно дејство овог уговора не настаје док се одложни услов не испуни.</w:t>
      </w:r>
    </w:p>
    <w:p w14:paraId="38A94DFE" w14:textId="77777777" w:rsidR="00E67C0B" w:rsidRPr="00720910" w:rsidRDefault="00E67C0B" w:rsidP="00E67C0B">
      <w:r w:rsidRPr="00720910">
        <w:t>Уколико се средство финансијског обезбеђења не достави у остављеном року, сматраће се  да је  Продавац одбио  да закључи Уговор.</w:t>
      </w:r>
    </w:p>
    <w:p w14:paraId="5221DBC5" w14:textId="77777777" w:rsidR="00E67C0B" w:rsidRPr="00720910" w:rsidRDefault="00E67C0B" w:rsidP="00E67C0B"/>
    <w:p w14:paraId="77F8EDE1" w14:textId="77777777" w:rsidR="00E67C0B" w:rsidRPr="00810489" w:rsidRDefault="00E67C0B" w:rsidP="00E67C0B">
      <w:pPr>
        <w:jc w:val="center"/>
        <w:rPr>
          <w:b/>
        </w:rPr>
      </w:pPr>
      <w:r>
        <w:rPr>
          <w:b/>
          <w:lang w:val="sr-Cyrl-RS"/>
        </w:rPr>
        <w:t xml:space="preserve"> </w:t>
      </w:r>
      <w:r w:rsidRPr="00810489">
        <w:rPr>
          <w:b/>
        </w:rPr>
        <w:t>Члан  10.</w:t>
      </w:r>
    </w:p>
    <w:p w14:paraId="3FD5ADB6" w14:textId="77777777" w:rsidR="007242B0" w:rsidRDefault="007242B0" w:rsidP="00E67C0B">
      <w:pPr>
        <w:spacing w:after="120"/>
        <w:rPr>
          <w:b/>
        </w:rPr>
      </w:pPr>
    </w:p>
    <w:p w14:paraId="33F59F5F" w14:textId="1F81563A" w:rsidR="00E67C0B" w:rsidRPr="00D01710" w:rsidRDefault="00E67C0B" w:rsidP="00E67C0B">
      <w:pPr>
        <w:spacing w:after="120"/>
        <w:rPr>
          <w:rFonts w:cs="Arial"/>
          <w:b/>
          <w:noProof/>
          <w:u w:val="single"/>
          <w:lang w:val="sr-Cyrl-CS"/>
        </w:rPr>
      </w:pPr>
      <w:r w:rsidRPr="00D01710">
        <w:rPr>
          <w:rFonts w:cs="Arial"/>
          <w:b/>
          <w:bCs/>
          <w:noProof/>
          <w:u w:val="single"/>
          <w:lang w:val="sr-Cyrl-CS"/>
        </w:rPr>
        <w:t xml:space="preserve">Средства </w:t>
      </w:r>
      <w:r w:rsidRPr="00D01710">
        <w:rPr>
          <w:rFonts w:cs="Arial"/>
          <w:b/>
          <w:bCs/>
          <w:noProof/>
          <w:u w:val="single"/>
          <w:lang w:val="sr-Latn-RS"/>
        </w:rPr>
        <w:t xml:space="preserve"> </w:t>
      </w:r>
      <w:r w:rsidRPr="00D01710">
        <w:rPr>
          <w:rFonts w:cs="Arial"/>
          <w:b/>
          <w:bCs/>
          <w:noProof/>
          <w:u w:val="single"/>
          <w:lang w:val="sr-Cyrl-CS"/>
        </w:rPr>
        <w:t xml:space="preserve">финансијског обезбеђења </w:t>
      </w:r>
      <w:r w:rsidRPr="00D01710">
        <w:rPr>
          <w:rFonts w:cs="Arial"/>
          <w:b/>
          <w:bCs/>
          <w:noProof/>
          <w:u w:val="single"/>
          <w:lang w:val="sr-Latn-RS"/>
        </w:rPr>
        <w:t xml:space="preserve"> </w:t>
      </w:r>
      <w:r w:rsidRPr="00D01710">
        <w:rPr>
          <w:rFonts w:cs="Arial"/>
          <w:b/>
          <w:noProof/>
          <w:u w:val="single"/>
          <w:lang w:val="sr-Cyrl-CS"/>
        </w:rPr>
        <w:t xml:space="preserve">за </w:t>
      </w:r>
      <w:r w:rsidRPr="00D01710">
        <w:rPr>
          <w:rFonts w:cs="Arial"/>
          <w:b/>
          <w:noProof/>
          <w:u w:val="single"/>
          <w:lang w:val="sr-Latn-RS"/>
        </w:rPr>
        <w:t xml:space="preserve"> </w:t>
      </w:r>
      <w:r w:rsidRPr="00D01710">
        <w:rPr>
          <w:rFonts w:cs="Arial"/>
          <w:b/>
          <w:noProof/>
          <w:u w:val="single"/>
          <w:lang w:val="sr-Cyrl-CS"/>
        </w:rPr>
        <w:t xml:space="preserve">отклањање </w:t>
      </w:r>
      <w:r w:rsidRPr="00D01710">
        <w:rPr>
          <w:rFonts w:cs="Arial"/>
          <w:b/>
          <w:noProof/>
          <w:u w:val="single"/>
          <w:lang w:val="sr-Latn-RS"/>
        </w:rPr>
        <w:t xml:space="preserve"> </w:t>
      </w:r>
      <w:r w:rsidRPr="00D01710">
        <w:rPr>
          <w:rFonts w:cs="Arial"/>
          <w:b/>
          <w:noProof/>
          <w:u w:val="single"/>
          <w:lang w:val="sr-Cyrl-CS"/>
        </w:rPr>
        <w:t xml:space="preserve">недостатака у </w:t>
      </w:r>
      <w:r w:rsidRPr="00D01710">
        <w:rPr>
          <w:rFonts w:cs="Arial"/>
          <w:b/>
          <w:noProof/>
          <w:u w:val="single"/>
          <w:lang w:val="sr-Latn-RS"/>
        </w:rPr>
        <w:t xml:space="preserve"> </w:t>
      </w:r>
      <w:r w:rsidRPr="00D01710">
        <w:rPr>
          <w:rFonts w:cs="Arial"/>
          <w:b/>
          <w:noProof/>
          <w:u w:val="single"/>
          <w:lang w:val="sr-Cyrl-CS"/>
        </w:rPr>
        <w:t>гарантном року</w:t>
      </w:r>
    </w:p>
    <w:p w14:paraId="408BC7E6" w14:textId="77777777" w:rsidR="007242B0" w:rsidRDefault="007242B0" w:rsidP="00E67C0B">
      <w:pPr>
        <w:spacing w:after="120"/>
        <w:rPr>
          <w:rFonts w:cs="Arial"/>
          <w:b/>
          <w:noProof/>
          <w:lang w:val="sr-Cyrl-CS"/>
        </w:rPr>
      </w:pPr>
    </w:p>
    <w:p w14:paraId="3B5B4FEA" w14:textId="057DA767" w:rsidR="00E67C0B" w:rsidRPr="00D01710" w:rsidRDefault="00E67C0B" w:rsidP="00E67C0B">
      <w:pPr>
        <w:spacing w:after="120"/>
        <w:rPr>
          <w:rFonts w:cs="Arial"/>
          <w:b/>
          <w:noProof/>
          <w:lang w:val="sr-Cyrl-CS"/>
        </w:rPr>
      </w:pPr>
      <w:r w:rsidRPr="00D01710">
        <w:rPr>
          <w:rFonts w:cs="Arial"/>
          <w:b/>
          <w:noProof/>
          <w:lang w:val="sr-Cyrl-CS"/>
        </w:rPr>
        <w:t>Продавац је у обавези да приликом испоруке добара Наручиоцу, као гаранцију за  отклањање недостатака  у  гарантном  периоду,  преда:</w:t>
      </w:r>
    </w:p>
    <w:p w14:paraId="39158738" w14:textId="77777777" w:rsidR="00E67C0B" w:rsidRDefault="00E67C0B" w:rsidP="00E67C0B">
      <w:pPr>
        <w:rPr>
          <w:rFonts w:cs="Arial"/>
          <w:noProof/>
          <w:lang w:val="sr-Cyrl-CS"/>
        </w:rPr>
      </w:pPr>
    </w:p>
    <w:p w14:paraId="09F14690" w14:textId="77777777" w:rsidR="00E67C0B" w:rsidRPr="00D01710" w:rsidRDefault="00E67C0B" w:rsidP="00E67C0B">
      <w:pPr>
        <w:rPr>
          <w:rFonts w:cs="Arial"/>
          <w:b/>
          <w:noProof/>
          <w:lang w:val="sr-Cyrl-CS"/>
        </w:rPr>
      </w:pPr>
      <w:r w:rsidRPr="00D01710">
        <w:rPr>
          <w:rFonts w:cs="Arial"/>
          <w:b/>
          <w:noProof/>
          <w:lang w:val="sr-Cyrl-CS"/>
        </w:rPr>
        <w:t xml:space="preserve">1)   Бланко  сопствену меницу  </w:t>
      </w:r>
      <w:r>
        <w:rPr>
          <w:rFonts w:cs="Arial"/>
          <w:b/>
          <w:noProof/>
          <w:lang w:val="sr-Cyrl-CS"/>
        </w:rPr>
        <w:t xml:space="preserve">за  отклањање  недостатака у  гарантном  року  </w:t>
      </w:r>
      <w:r w:rsidRPr="00D01710">
        <w:rPr>
          <w:rFonts w:cs="Arial"/>
          <w:b/>
          <w:noProof/>
          <w:lang w:val="sr-Cyrl-CS"/>
        </w:rPr>
        <w:t xml:space="preserve">која </w:t>
      </w:r>
      <w:r>
        <w:rPr>
          <w:rFonts w:cs="Arial"/>
          <w:b/>
          <w:noProof/>
          <w:lang w:val="sr-Cyrl-CS"/>
        </w:rPr>
        <w:t xml:space="preserve"> </w:t>
      </w:r>
      <w:r w:rsidRPr="00D01710">
        <w:rPr>
          <w:rFonts w:cs="Arial"/>
          <w:b/>
          <w:noProof/>
          <w:lang w:val="sr-Cyrl-CS"/>
        </w:rPr>
        <w:t xml:space="preserve"> је:</w:t>
      </w:r>
    </w:p>
    <w:p w14:paraId="38BF3B9B" w14:textId="7656CDDA" w:rsidR="00E67C0B" w:rsidRPr="00D01710" w:rsidRDefault="00E67C0B" w:rsidP="00E67C0B">
      <w:pPr>
        <w:rPr>
          <w:rFonts w:cs="Arial"/>
          <w:noProof/>
          <w:lang w:val="sr-Cyrl-CS"/>
        </w:rPr>
      </w:pPr>
      <w:r w:rsidRPr="00D01710">
        <w:rPr>
          <w:rFonts w:cs="Arial"/>
          <w:noProof/>
          <w:lang w:val="sr-Cyrl-CS"/>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бр.104/46, "Сл. лист СФРЈ" бр. 16/65, 54/70 и 57/89 и "Сл. лист СРЈ" бр. 46/96, Сл. лист СЦГ бр. 01/03 Уст. повеља);</w:t>
      </w:r>
    </w:p>
    <w:p w14:paraId="1B5E6A6D" w14:textId="77777777" w:rsidR="00E67C0B" w:rsidRDefault="00E67C0B" w:rsidP="00E67C0B">
      <w:pPr>
        <w:rPr>
          <w:rFonts w:cs="Arial"/>
          <w:noProof/>
          <w:lang w:val="sr-Cyrl-CS"/>
        </w:rPr>
      </w:pPr>
      <w:r w:rsidRPr="00D01710">
        <w:rPr>
          <w:rFonts w:cs="Arial"/>
          <w:noProof/>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0258528" w14:textId="77777777" w:rsidR="00E67C0B" w:rsidRPr="00D01710" w:rsidRDefault="00E67C0B" w:rsidP="00E67C0B">
      <w:pPr>
        <w:rPr>
          <w:rFonts w:cs="Arial"/>
          <w:noProof/>
          <w:lang w:val="sr-Cyrl-CS"/>
        </w:rPr>
      </w:pPr>
    </w:p>
    <w:p w14:paraId="0A7213CB" w14:textId="77777777" w:rsidR="00E67C0B" w:rsidRPr="00D01710" w:rsidRDefault="00E67C0B" w:rsidP="00E67C0B">
      <w:pPr>
        <w:numPr>
          <w:ilvl w:val="0"/>
          <w:numId w:val="30"/>
        </w:numPr>
        <w:spacing w:line="276" w:lineRule="auto"/>
        <w:contextualSpacing/>
        <w:rPr>
          <w:rFonts w:eastAsia="Calibri" w:cs="Arial"/>
          <w:noProof/>
          <w:lang w:val="sr-Latn-RS"/>
        </w:rPr>
      </w:pPr>
      <w:r w:rsidRPr="003F5E12">
        <w:rPr>
          <w:rFonts w:eastAsia="Calibri" w:cs="Arial"/>
          <w:lang w:val="sr-Cyrl-CS"/>
        </w:rPr>
        <w:t>Менично писмо – овлашћење којим понуђач овлашћује наручиоца да може</w:t>
      </w:r>
      <w:r w:rsidRPr="00D01710">
        <w:rPr>
          <w:rFonts w:eastAsia="Calibri" w:cs="Arial"/>
          <w:lang w:val="sr-Cyrl-RS"/>
        </w:rPr>
        <w:t xml:space="preserve"> безусловно, неопозиво, без протеста и трошкова, вансудски</w:t>
      </w:r>
      <w:r w:rsidRPr="003F5E12">
        <w:rPr>
          <w:rFonts w:eastAsia="Calibri" w:cs="Arial"/>
          <w:lang w:val="sr-Cyrl-CS"/>
        </w:rPr>
        <w:t xml:space="preserve"> наплатити меницу  на износ од 5% од вредности уговора (без ПДВ) са роком важења минимално </w:t>
      </w:r>
      <w:r w:rsidRPr="00D01710">
        <w:rPr>
          <w:rFonts w:eastAsia="Calibri" w:cs="Arial"/>
          <w:lang w:val="sr-Cyrl-RS"/>
        </w:rPr>
        <w:t>30</w:t>
      </w:r>
      <w:r w:rsidRPr="003F5E12">
        <w:rPr>
          <w:rFonts w:eastAsia="Calibri" w:cs="Arial"/>
          <w:lang w:val="sr-Cyrl-CS"/>
        </w:rPr>
        <w:t xml:space="preserve"> дана дужим од гарантног рока, с тим да евентуални продужетак </w:t>
      </w:r>
      <w:r w:rsidRPr="00D01710">
        <w:rPr>
          <w:rFonts w:eastAsia="Calibri" w:cs="Arial"/>
          <w:lang w:val="sr-Cyrl-RS"/>
        </w:rPr>
        <w:t xml:space="preserve">гарантног </w:t>
      </w:r>
      <w:r w:rsidRPr="003F5E12">
        <w:rPr>
          <w:rFonts w:eastAsia="Calibri" w:cs="Arial"/>
          <w:lang w:val="sr-Cyrl-CS"/>
        </w:rPr>
        <w:t xml:space="preserve">рока има за последицу и </w:t>
      </w:r>
      <w:r w:rsidRPr="00D01710">
        <w:rPr>
          <w:rFonts w:eastAsia="Calibri" w:cs="Arial"/>
          <w:lang w:val="sr-Cyrl-RS"/>
        </w:rPr>
        <w:t xml:space="preserve"> </w:t>
      </w:r>
      <w:r w:rsidRPr="003F5E12">
        <w:rPr>
          <w:rFonts w:eastAsia="Calibri" w:cs="Arial"/>
          <w:lang w:val="sr-Cyrl-CS"/>
        </w:rPr>
        <w:t xml:space="preserve">продужење рока </w:t>
      </w:r>
      <w:r w:rsidRPr="00D01710">
        <w:rPr>
          <w:rFonts w:eastAsia="Calibri" w:cs="Arial"/>
          <w:lang w:val="sr-Cyrl-RS"/>
        </w:rPr>
        <w:t xml:space="preserve"> </w:t>
      </w:r>
      <w:r w:rsidRPr="003F5E12">
        <w:rPr>
          <w:rFonts w:eastAsia="Calibri" w:cs="Arial"/>
          <w:lang w:val="sr-Cyrl-CS"/>
        </w:rPr>
        <w:t xml:space="preserve">важења менице </w:t>
      </w:r>
      <w:r w:rsidRPr="00D01710">
        <w:rPr>
          <w:rFonts w:eastAsia="Calibri" w:cs="Arial"/>
          <w:lang w:val="sr-Cyrl-RS"/>
        </w:rPr>
        <w:t xml:space="preserve"> </w:t>
      </w:r>
      <w:r w:rsidRPr="003F5E12">
        <w:rPr>
          <w:rFonts w:eastAsia="Calibri" w:cs="Arial"/>
          <w:lang w:val="sr-Cyrl-CS"/>
        </w:rPr>
        <w:t xml:space="preserve">и </w:t>
      </w:r>
      <w:r w:rsidRPr="00D01710">
        <w:rPr>
          <w:rFonts w:eastAsia="Calibri" w:cs="Arial"/>
          <w:lang w:val="sr-Cyrl-RS"/>
        </w:rPr>
        <w:t xml:space="preserve">  </w:t>
      </w:r>
      <w:r w:rsidRPr="003F5E12">
        <w:rPr>
          <w:rFonts w:eastAsia="Calibri" w:cs="Arial"/>
          <w:lang w:val="sr-Cyrl-CS"/>
        </w:rPr>
        <w:t xml:space="preserve">меничног </w:t>
      </w:r>
      <w:r w:rsidRPr="00D01710">
        <w:rPr>
          <w:rFonts w:eastAsia="Calibri" w:cs="Arial"/>
          <w:lang w:val="sr-Cyrl-RS"/>
        </w:rPr>
        <w:t xml:space="preserve"> </w:t>
      </w:r>
      <w:r w:rsidRPr="003F5E12">
        <w:rPr>
          <w:rFonts w:eastAsia="Calibri" w:cs="Arial"/>
          <w:lang w:val="sr-Cyrl-CS"/>
        </w:rPr>
        <w:t>овлашћења.</w:t>
      </w:r>
    </w:p>
    <w:p w14:paraId="556E186E" w14:textId="77777777" w:rsidR="00E67C0B" w:rsidRPr="00D01710" w:rsidRDefault="00E67C0B" w:rsidP="00E67C0B">
      <w:pPr>
        <w:spacing w:line="276" w:lineRule="auto"/>
        <w:ind w:left="340"/>
        <w:contextualSpacing/>
        <w:rPr>
          <w:rFonts w:eastAsia="Calibri" w:cs="Arial"/>
          <w:noProof/>
          <w:lang w:val="sr-Cyrl-CS"/>
        </w:rPr>
      </w:pPr>
    </w:p>
    <w:p w14:paraId="7BAC0AF3" w14:textId="77777777" w:rsidR="00E67C0B" w:rsidRPr="00D01710" w:rsidRDefault="00E67C0B" w:rsidP="00E67C0B">
      <w:pPr>
        <w:numPr>
          <w:ilvl w:val="0"/>
          <w:numId w:val="30"/>
        </w:numPr>
        <w:spacing w:line="276" w:lineRule="auto"/>
        <w:contextualSpacing/>
        <w:rPr>
          <w:rFonts w:eastAsia="Calibri" w:cs="Arial"/>
          <w:noProof/>
          <w:lang w:val="sr-Cyrl-CS"/>
        </w:rPr>
      </w:pPr>
      <w:r w:rsidRPr="00D01710">
        <w:rPr>
          <w:rFonts w:eastAsia="Calibri" w:cs="Arial"/>
          <w:noProof/>
          <w:lang w:val="sr-Cyrl-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122D0810" w14:textId="77777777" w:rsidR="00E67C0B" w:rsidRPr="00D01710" w:rsidRDefault="00E67C0B" w:rsidP="00E67C0B">
      <w:pPr>
        <w:spacing w:line="276" w:lineRule="auto"/>
        <w:ind w:left="720"/>
        <w:contextualSpacing/>
        <w:rPr>
          <w:rFonts w:eastAsia="Calibri" w:cs="Arial"/>
          <w:noProof/>
          <w:lang w:val="sr-Cyrl-CS"/>
        </w:rPr>
      </w:pPr>
    </w:p>
    <w:p w14:paraId="649B03FC" w14:textId="77777777" w:rsidR="00E67C0B" w:rsidRPr="00D01710" w:rsidRDefault="00E67C0B" w:rsidP="00E67C0B">
      <w:pPr>
        <w:numPr>
          <w:ilvl w:val="0"/>
          <w:numId w:val="30"/>
        </w:numPr>
        <w:spacing w:line="276" w:lineRule="auto"/>
        <w:contextualSpacing/>
        <w:rPr>
          <w:rFonts w:eastAsia="Calibri" w:cs="Arial"/>
          <w:noProof/>
          <w:lang w:val="sr-Latn-RS"/>
        </w:rPr>
      </w:pPr>
      <w:r>
        <w:rPr>
          <w:rFonts w:eastAsia="Calibri" w:cs="Arial"/>
          <w:noProof/>
          <w:lang w:val="sr-Latn-RS"/>
        </w:rPr>
        <w:t xml:space="preserve">Оверена </w:t>
      </w:r>
      <w:r>
        <w:rPr>
          <w:rFonts w:eastAsia="Calibri" w:cs="Arial"/>
          <w:noProof/>
          <w:lang w:val="sr-Cyrl-RS"/>
        </w:rPr>
        <w:t>ф</w:t>
      </w:r>
      <w:r w:rsidRPr="00D01710">
        <w:rPr>
          <w:rFonts w:eastAsia="Calibri" w:cs="Arial"/>
          <w:noProof/>
          <w:lang w:val="sr-Cyrl-CS"/>
        </w:rPr>
        <w:t>отокопиј</w:t>
      </w:r>
      <w:r>
        <w:rPr>
          <w:rFonts w:eastAsia="Calibri" w:cs="Arial"/>
          <w:noProof/>
          <w:lang w:val="sr-Cyrl-CS"/>
        </w:rPr>
        <w:t xml:space="preserve">а </w:t>
      </w:r>
      <w:r w:rsidRPr="00D01710">
        <w:rPr>
          <w:rFonts w:eastAsia="Calibri" w:cs="Arial"/>
          <w:noProof/>
          <w:lang w:val="sr-Cyrl-CS"/>
        </w:rPr>
        <w:t>важећег Картона депонованих потписа овлашћених лица за располагање новчаним средствима Продавца код  пословне  банке.</w:t>
      </w:r>
    </w:p>
    <w:p w14:paraId="29F4C0E7" w14:textId="77777777" w:rsidR="00E67C0B" w:rsidRPr="00D01710" w:rsidRDefault="00E67C0B" w:rsidP="00E67C0B">
      <w:pPr>
        <w:spacing w:line="276" w:lineRule="auto"/>
        <w:ind w:left="720"/>
        <w:contextualSpacing/>
        <w:rPr>
          <w:rFonts w:eastAsia="Calibri" w:cs="Arial"/>
          <w:noProof/>
          <w:lang w:val="sr-Latn-RS"/>
        </w:rPr>
      </w:pPr>
    </w:p>
    <w:p w14:paraId="2D99160A" w14:textId="77777777" w:rsidR="00E67C0B" w:rsidRPr="00D01710" w:rsidRDefault="00E67C0B" w:rsidP="00E67C0B">
      <w:pPr>
        <w:numPr>
          <w:ilvl w:val="0"/>
          <w:numId w:val="30"/>
        </w:numPr>
        <w:spacing w:line="276" w:lineRule="auto"/>
        <w:contextualSpacing/>
        <w:rPr>
          <w:rFonts w:eastAsia="Calibri" w:cs="Arial"/>
          <w:noProof/>
          <w:lang w:val="sr-Latn-RS"/>
        </w:rPr>
      </w:pPr>
      <w:r w:rsidRPr="00D01710">
        <w:rPr>
          <w:rFonts w:eastAsia="Calibri" w:cs="Arial"/>
          <w:noProof/>
          <w:lang w:val="sr-Cyrl-CS"/>
        </w:rPr>
        <w:t xml:space="preserve">Фотокопију ОП обрасца са важећим подацима о лицима која су овлашћена за потпис </w:t>
      </w:r>
    </w:p>
    <w:p w14:paraId="64EF5958" w14:textId="09CBAD5A" w:rsidR="00E67C0B" w:rsidRPr="00D01710" w:rsidRDefault="00E67C0B" w:rsidP="00E67C0B">
      <w:pPr>
        <w:rPr>
          <w:rFonts w:cs="Arial"/>
          <w:noProof/>
          <w:lang w:val="sr-Latn-RS"/>
        </w:rPr>
      </w:pPr>
      <w:r w:rsidRPr="00D01710">
        <w:rPr>
          <w:rFonts w:cs="Arial"/>
          <w:noProof/>
          <w:lang w:val="sr-Latn-RS"/>
        </w:rPr>
        <w:t xml:space="preserve">      </w:t>
      </w:r>
      <w:r w:rsidR="00A35A12">
        <w:rPr>
          <w:rFonts w:cs="Arial"/>
          <w:noProof/>
          <w:lang w:val="sr-Cyrl-RS"/>
        </w:rPr>
        <w:t xml:space="preserve">     </w:t>
      </w:r>
      <w:r w:rsidRPr="00D01710">
        <w:rPr>
          <w:rFonts w:cs="Arial"/>
          <w:noProof/>
          <w:lang w:val="sr-Cyrl-CS"/>
        </w:rPr>
        <w:t>менице.</w:t>
      </w:r>
    </w:p>
    <w:p w14:paraId="4D436B65" w14:textId="77777777" w:rsidR="00E67C0B" w:rsidRPr="00D01710" w:rsidRDefault="00E67C0B" w:rsidP="00E67C0B">
      <w:pPr>
        <w:rPr>
          <w:rFonts w:cs="Arial"/>
          <w:noProof/>
          <w:lang w:val="sr-Latn-RS"/>
        </w:rPr>
      </w:pPr>
    </w:p>
    <w:p w14:paraId="2E7BE725" w14:textId="77777777" w:rsidR="00E67C0B" w:rsidRPr="003F5E12" w:rsidRDefault="00E67C0B" w:rsidP="00E67C0B">
      <w:pPr>
        <w:numPr>
          <w:ilvl w:val="0"/>
          <w:numId w:val="30"/>
        </w:numPr>
        <w:spacing w:after="120" w:line="276" w:lineRule="auto"/>
        <w:contextualSpacing/>
        <w:rPr>
          <w:rFonts w:eastAsia="Calibri" w:cs="Arial"/>
          <w:noProof/>
          <w:lang w:val="sr-Latn-RS"/>
        </w:rPr>
      </w:pPr>
      <w:r w:rsidRPr="00D01710">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D01710">
        <w:rPr>
          <w:rFonts w:eastAsia="Calibri" w:cs="Arial"/>
          <w:noProof/>
          <w:lang w:val="sr-Latn-RS"/>
        </w:rPr>
        <w:t>e)</w:t>
      </w:r>
      <w:r w:rsidRPr="003F5E12">
        <w:rPr>
          <w:rFonts w:eastAsia="Calibri" w:cs="Arial"/>
          <w:noProof/>
          <w:lang w:val="sr-Latn-RS"/>
        </w:rPr>
        <w:t>.</w:t>
      </w:r>
    </w:p>
    <w:p w14:paraId="625F4E08" w14:textId="77777777" w:rsidR="00E67C0B" w:rsidRPr="003F5E12" w:rsidRDefault="00E67C0B" w:rsidP="00E67C0B">
      <w:pPr>
        <w:spacing w:after="120"/>
        <w:rPr>
          <w:rFonts w:cs="Arial"/>
          <w:b/>
          <w:noProof/>
          <w:lang w:val="sr-Latn-RS"/>
        </w:rPr>
      </w:pPr>
    </w:p>
    <w:p w14:paraId="7D416FB4" w14:textId="77777777" w:rsidR="00E67C0B" w:rsidRPr="00D01710" w:rsidRDefault="00E67C0B" w:rsidP="00E67C0B">
      <w:pPr>
        <w:rPr>
          <w:rFonts w:cs="Arial"/>
          <w:b/>
          <w:lang w:val="sr-Latn-RS"/>
        </w:rPr>
      </w:pPr>
      <w:r w:rsidRPr="00D01710">
        <w:rPr>
          <w:rFonts w:cs="Arial"/>
          <w:b/>
        </w:rPr>
        <w:t>Меница</w:t>
      </w:r>
      <w:r w:rsidRPr="00D01710">
        <w:rPr>
          <w:rFonts w:cs="Arial"/>
          <w:b/>
          <w:lang w:val="sr-Latn-RS"/>
        </w:rPr>
        <w:t xml:space="preserve"> </w:t>
      </w:r>
      <w:r w:rsidRPr="00D01710">
        <w:rPr>
          <w:rFonts w:cs="Arial"/>
          <w:b/>
        </w:rPr>
        <w:t>може</w:t>
      </w:r>
      <w:r w:rsidRPr="00D01710">
        <w:rPr>
          <w:rFonts w:cs="Arial"/>
          <w:b/>
          <w:lang w:val="sr-Latn-RS"/>
        </w:rPr>
        <w:t xml:space="preserve"> </w:t>
      </w:r>
      <w:r w:rsidRPr="00D01710">
        <w:rPr>
          <w:rFonts w:cs="Arial"/>
          <w:b/>
        </w:rPr>
        <w:t>бити</w:t>
      </w:r>
      <w:r w:rsidRPr="00D01710">
        <w:rPr>
          <w:rFonts w:cs="Arial"/>
          <w:b/>
          <w:lang w:val="sr-Latn-RS"/>
        </w:rPr>
        <w:t xml:space="preserve"> </w:t>
      </w:r>
      <w:r w:rsidRPr="00D01710">
        <w:rPr>
          <w:rFonts w:cs="Arial"/>
          <w:b/>
        </w:rPr>
        <w:t>наплаћена</w:t>
      </w:r>
      <w:r w:rsidRPr="00D01710">
        <w:rPr>
          <w:rFonts w:cs="Arial"/>
          <w:b/>
          <w:lang w:val="sr-Latn-RS"/>
        </w:rPr>
        <w:t xml:space="preserve"> </w:t>
      </w:r>
      <w:r w:rsidRPr="00D01710">
        <w:rPr>
          <w:rFonts w:cs="Arial"/>
          <w:b/>
        </w:rPr>
        <w:t>у</w:t>
      </w:r>
      <w:r w:rsidRPr="00D01710">
        <w:rPr>
          <w:rFonts w:cs="Arial"/>
          <w:b/>
          <w:lang w:val="sr-Latn-RS"/>
        </w:rPr>
        <w:t xml:space="preserve"> </w:t>
      </w:r>
      <w:r w:rsidRPr="00D01710">
        <w:rPr>
          <w:rFonts w:cs="Arial"/>
          <w:b/>
        </w:rPr>
        <w:t>случају</w:t>
      </w:r>
      <w:r w:rsidRPr="00D01710">
        <w:rPr>
          <w:rFonts w:cs="Arial"/>
          <w:b/>
          <w:lang w:val="sr-Latn-RS"/>
        </w:rPr>
        <w:t xml:space="preserve"> </w:t>
      </w:r>
      <w:r w:rsidRPr="00D01710">
        <w:rPr>
          <w:rFonts w:cs="Arial"/>
          <w:b/>
        </w:rPr>
        <w:t>да</w:t>
      </w:r>
      <w:r w:rsidRPr="00D01710">
        <w:rPr>
          <w:rFonts w:cs="Arial"/>
          <w:b/>
          <w:lang w:val="sr-Latn-RS"/>
        </w:rPr>
        <w:t xml:space="preserve"> </w:t>
      </w:r>
      <w:r w:rsidRPr="00D01710">
        <w:rPr>
          <w:rFonts w:cs="Arial"/>
          <w:b/>
        </w:rPr>
        <w:t>Продавац</w:t>
      </w:r>
      <w:r w:rsidRPr="00D01710">
        <w:rPr>
          <w:rFonts w:cs="Arial"/>
          <w:b/>
          <w:lang w:val="sr-Latn-RS"/>
        </w:rPr>
        <w:t xml:space="preserve"> </w:t>
      </w:r>
      <w:r w:rsidRPr="00D01710">
        <w:rPr>
          <w:rFonts w:cs="Arial"/>
          <w:b/>
        </w:rPr>
        <w:t>не</w:t>
      </w:r>
      <w:r w:rsidRPr="00D01710">
        <w:rPr>
          <w:rFonts w:cs="Arial"/>
          <w:b/>
          <w:lang w:val="sr-Latn-RS"/>
        </w:rPr>
        <w:t xml:space="preserve"> </w:t>
      </w:r>
      <w:r w:rsidRPr="00D01710">
        <w:rPr>
          <w:rFonts w:cs="Arial"/>
          <w:b/>
        </w:rPr>
        <w:t>отклони</w:t>
      </w:r>
      <w:r w:rsidRPr="00D01710">
        <w:rPr>
          <w:rFonts w:cs="Arial"/>
          <w:b/>
          <w:lang w:val="sr-Latn-RS"/>
        </w:rPr>
        <w:t xml:space="preserve"> </w:t>
      </w:r>
      <w:r w:rsidRPr="00D01710">
        <w:rPr>
          <w:rFonts w:cs="Arial"/>
          <w:b/>
        </w:rPr>
        <w:t>недостатке</w:t>
      </w:r>
      <w:r w:rsidRPr="00D01710">
        <w:rPr>
          <w:rFonts w:cs="Arial"/>
          <w:b/>
          <w:lang w:val="sr-Latn-RS"/>
        </w:rPr>
        <w:t xml:space="preserve"> </w:t>
      </w:r>
      <w:r w:rsidRPr="00D01710">
        <w:rPr>
          <w:rFonts w:cs="Arial"/>
          <w:b/>
        </w:rPr>
        <w:t>у</w:t>
      </w:r>
      <w:r w:rsidRPr="00D01710">
        <w:rPr>
          <w:rFonts w:cs="Arial"/>
          <w:b/>
          <w:lang w:val="sr-Latn-RS"/>
        </w:rPr>
        <w:t xml:space="preserve"> </w:t>
      </w:r>
      <w:r w:rsidRPr="00D01710">
        <w:rPr>
          <w:rFonts w:cs="Arial"/>
          <w:b/>
        </w:rPr>
        <w:t>гарантном</w:t>
      </w:r>
      <w:r w:rsidRPr="00D01710">
        <w:rPr>
          <w:rFonts w:cs="Arial"/>
          <w:b/>
          <w:lang w:val="sr-Latn-RS"/>
        </w:rPr>
        <w:t xml:space="preserve"> </w:t>
      </w:r>
      <w:r w:rsidRPr="00D01710">
        <w:rPr>
          <w:rFonts w:cs="Arial"/>
          <w:b/>
        </w:rPr>
        <w:t>року</w:t>
      </w:r>
      <w:r w:rsidRPr="00D01710">
        <w:rPr>
          <w:rFonts w:cs="Arial"/>
          <w:b/>
          <w:lang w:val="sr-Latn-RS"/>
        </w:rPr>
        <w:t xml:space="preserve">. </w:t>
      </w:r>
      <w:r w:rsidRPr="00D01710">
        <w:rPr>
          <w:b/>
        </w:rPr>
        <w:t>Уколико</w:t>
      </w:r>
      <w:r w:rsidRPr="00D01710">
        <w:rPr>
          <w:b/>
          <w:lang w:val="sr-Latn-RS"/>
        </w:rPr>
        <w:t xml:space="preserve"> </w:t>
      </w:r>
      <w:r w:rsidRPr="00D01710">
        <w:rPr>
          <w:b/>
        </w:rPr>
        <w:t>се</w:t>
      </w:r>
      <w:r w:rsidRPr="00D01710">
        <w:rPr>
          <w:b/>
          <w:lang w:val="sr-Latn-RS"/>
        </w:rPr>
        <w:t xml:space="preserve"> </w:t>
      </w:r>
      <w:r w:rsidRPr="00D01710">
        <w:rPr>
          <w:b/>
        </w:rPr>
        <w:t>средство</w:t>
      </w:r>
      <w:r w:rsidRPr="00D01710">
        <w:rPr>
          <w:b/>
          <w:lang w:val="sr-Latn-RS"/>
        </w:rPr>
        <w:t xml:space="preserve"> </w:t>
      </w:r>
      <w:r w:rsidRPr="00D01710">
        <w:rPr>
          <w:b/>
        </w:rPr>
        <w:t>финансијског</w:t>
      </w:r>
      <w:r w:rsidRPr="00D01710">
        <w:rPr>
          <w:b/>
          <w:lang w:val="sr-Latn-RS"/>
        </w:rPr>
        <w:t xml:space="preserve"> </w:t>
      </w:r>
      <w:r w:rsidRPr="00D01710">
        <w:rPr>
          <w:b/>
        </w:rPr>
        <w:t>обезбеђења</w:t>
      </w:r>
      <w:r w:rsidRPr="00D01710">
        <w:rPr>
          <w:b/>
          <w:lang w:val="sr-Latn-RS"/>
        </w:rPr>
        <w:t xml:space="preserve"> </w:t>
      </w:r>
      <w:r w:rsidRPr="00D01710">
        <w:rPr>
          <w:b/>
        </w:rPr>
        <w:t>не</w:t>
      </w:r>
      <w:r w:rsidRPr="00D01710">
        <w:rPr>
          <w:b/>
          <w:lang w:val="sr-Latn-RS"/>
        </w:rPr>
        <w:t xml:space="preserve"> </w:t>
      </w:r>
      <w:r w:rsidRPr="00D01710">
        <w:rPr>
          <w:b/>
        </w:rPr>
        <w:t>достави</w:t>
      </w:r>
      <w:r w:rsidRPr="00D01710">
        <w:rPr>
          <w:b/>
          <w:lang w:val="sr-Latn-RS"/>
        </w:rPr>
        <w:t xml:space="preserve"> </w:t>
      </w:r>
      <w:r w:rsidRPr="00D01710">
        <w:rPr>
          <w:b/>
        </w:rPr>
        <w:t>у</w:t>
      </w:r>
      <w:r w:rsidRPr="00D01710">
        <w:rPr>
          <w:b/>
          <w:lang w:val="sr-Latn-RS"/>
        </w:rPr>
        <w:t xml:space="preserve"> </w:t>
      </w:r>
      <w:r w:rsidRPr="00D01710">
        <w:rPr>
          <w:b/>
        </w:rPr>
        <w:t>уговореном</w:t>
      </w:r>
      <w:r w:rsidRPr="00D01710">
        <w:rPr>
          <w:b/>
          <w:lang w:val="sr-Latn-RS"/>
        </w:rPr>
        <w:t xml:space="preserve"> </w:t>
      </w:r>
      <w:r w:rsidRPr="00D01710">
        <w:rPr>
          <w:b/>
        </w:rPr>
        <w:t>року</w:t>
      </w:r>
      <w:r w:rsidRPr="00D01710">
        <w:rPr>
          <w:b/>
          <w:lang w:val="sr-Latn-RS"/>
        </w:rPr>
        <w:t xml:space="preserve">, </w:t>
      </w:r>
      <w:r w:rsidRPr="00D01710">
        <w:rPr>
          <w:b/>
        </w:rPr>
        <w:t>Купац</w:t>
      </w:r>
      <w:r w:rsidRPr="00D01710">
        <w:rPr>
          <w:b/>
          <w:lang w:val="sr-Latn-RS"/>
        </w:rPr>
        <w:t xml:space="preserve"> </w:t>
      </w:r>
      <w:r w:rsidRPr="00D01710">
        <w:rPr>
          <w:b/>
        </w:rPr>
        <w:t>има</w:t>
      </w:r>
      <w:r w:rsidRPr="00D01710">
        <w:rPr>
          <w:b/>
          <w:lang w:val="sr-Latn-RS"/>
        </w:rPr>
        <w:t xml:space="preserve"> </w:t>
      </w:r>
      <w:r w:rsidRPr="00D01710">
        <w:rPr>
          <w:b/>
        </w:rPr>
        <w:t>право</w:t>
      </w:r>
      <w:r w:rsidRPr="00D01710">
        <w:rPr>
          <w:b/>
          <w:lang w:val="sr-Latn-RS"/>
        </w:rPr>
        <w:t xml:space="preserve">  </w:t>
      </w:r>
      <w:r w:rsidRPr="00D01710">
        <w:rPr>
          <w:b/>
        </w:rPr>
        <w:t>да</w:t>
      </w:r>
      <w:r w:rsidRPr="00D01710">
        <w:rPr>
          <w:b/>
          <w:lang w:val="sr-Latn-RS"/>
        </w:rPr>
        <w:t xml:space="preserve"> </w:t>
      </w:r>
      <w:r w:rsidRPr="00D01710">
        <w:rPr>
          <w:b/>
        </w:rPr>
        <w:t>наплати</w:t>
      </w:r>
      <w:r w:rsidRPr="00D01710">
        <w:rPr>
          <w:b/>
          <w:lang w:val="sr-Latn-RS"/>
        </w:rPr>
        <w:t xml:space="preserve"> </w:t>
      </w:r>
      <w:r w:rsidRPr="003F5E12">
        <w:rPr>
          <w:b/>
          <w:lang w:val="sr-Latn-RS"/>
        </w:rPr>
        <w:t xml:space="preserve"> </w:t>
      </w:r>
      <w:r w:rsidRPr="00D01710">
        <w:rPr>
          <w:b/>
        </w:rPr>
        <w:t>средство</w:t>
      </w:r>
      <w:r w:rsidRPr="00D01710">
        <w:rPr>
          <w:b/>
          <w:lang w:val="sr-Latn-RS"/>
        </w:rPr>
        <w:t xml:space="preserve"> </w:t>
      </w:r>
      <w:r w:rsidRPr="00D01710">
        <w:rPr>
          <w:b/>
        </w:rPr>
        <w:t>финанасијског</w:t>
      </w:r>
      <w:r w:rsidRPr="00D01710">
        <w:rPr>
          <w:b/>
          <w:lang w:val="sr-Latn-RS"/>
        </w:rPr>
        <w:t xml:space="preserve"> </w:t>
      </w:r>
      <w:r w:rsidRPr="00D01710">
        <w:rPr>
          <w:b/>
        </w:rPr>
        <w:t>обезбеђења</w:t>
      </w:r>
      <w:r w:rsidRPr="00D01710">
        <w:rPr>
          <w:b/>
          <w:lang w:val="sr-Latn-RS"/>
        </w:rPr>
        <w:t xml:space="preserve"> </w:t>
      </w:r>
      <w:r w:rsidRPr="00D01710">
        <w:rPr>
          <w:b/>
        </w:rPr>
        <w:t>за</w:t>
      </w:r>
      <w:r w:rsidRPr="00D01710">
        <w:rPr>
          <w:b/>
          <w:lang w:val="sr-Latn-RS"/>
        </w:rPr>
        <w:t xml:space="preserve"> </w:t>
      </w:r>
      <w:r w:rsidRPr="00D01710">
        <w:rPr>
          <w:b/>
        </w:rPr>
        <w:t>добро</w:t>
      </w:r>
      <w:r w:rsidRPr="00D01710">
        <w:rPr>
          <w:b/>
          <w:lang w:val="sr-Latn-RS"/>
        </w:rPr>
        <w:t xml:space="preserve"> </w:t>
      </w:r>
      <w:r w:rsidRPr="00D01710">
        <w:rPr>
          <w:b/>
        </w:rPr>
        <w:t>извршење</w:t>
      </w:r>
      <w:r w:rsidRPr="00D01710">
        <w:rPr>
          <w:b/>
          <w:lang w:val="sr-Latn-RS"/>
        </w:rPr>
        <w:t xml:space="preserve"> </w:t>
      </w:r>
      <w:r w:rsidRPr="00D01710">
        <w:rPr>
          <w:b/>
        </w:rPr>
        <w:t>посла</w:t>
      </w:r>
      <w:r w:rsidRPr="00D01710">
        <w:rPr>
          <w:b/>
          <w:lang w:val="sr-Latn-RS"/>
        </w:rPr>
        <w:t>.</w:t>
      </w:r>
    </w:p>
    <w:p w14:paraId="5805063D" w14:textId="0726A730" w:rsidR="003C54C4" w:rsidRDefault="003C54C4" w:rsidP="008E743A">
      <w:pPr>
        <w:pStyle w:val="KDParagraf"/>
        <w:spacing w:before="0"/>
        <w:rPr>
          <w:rFonts w:cs="Arial"/>
          <w:color w:val="00B0F0"/>
          <w:lang w:val="sr-Cyrl-RS"/>
        </w:rPr>
      </w:pPr>
    </w:p>
    <w:p w14:paraId="04CD28E6" w14:textId="77777777" w:rsidR="008E743A" w:rsidRPr="009934F4" w:rsidRDefault="008E743A" w:rsidP="008E743A">
      <w:pPr>
        <w:rPr>
          <w:rFonts w:cs="Arial"/>
          <w:b/>
        </w:rPr>
      </w:pPr>
      <w:r w:rsidRPr="009934F4">
        <w:rPr>
          <w:rFonts w:cs="Arial"/>
          <w:b/>
        </w:rPr>
        <w:t xml:space="preserve">УГОВОРНА КАЗНА </w:t>
      </w:r>
    </w:p>
    <w:p w14:paraId="4DA6C23E" w14:textId="64BC3CA9" w:rsidR="008E743A" w:rsidRPr="009934F4" w:rsidRDefault="008E743A" w:rsidP="009934F4">
      <w:pPr>
        <w:jc w:val="center"/>
        <w:rPr>
          <w:rFonts w:cs="Arial"/>
          <w:b/>
        </w:rPr>
      </w:pPr>
      <w:r w:rsidRPr="009934F4">
        <w:rPr>
          <w:rFonts w:cs="Arial"/>
          <w:b/>
        </w:rPr>
        <w:t xml:space="preserve">Члан </w:t>
      </w:r>
      <w:r w:rsidR="009934F4" w:rsidRPr="009934F4">
        <w:rPr>
          <w:rFonts w:cs="Arial"/>
          <w:b/>
          <w:lang w:val="sr-Cyrl-RS"/>
        </w:rPr>
        <w:t>11</w:t>
      </w:r>
      <w:r w:rsidRPr="009934F4">
        <w:rPr>
          <w:rFonts w:cs="Arial"/>
          <w:b/>
        </w:rPr>
        <w:t>.</w:t>
      </w:r>
    </w:p>
    <w:p w14:paraId="750A8D4D" w14:textId="77777777" w:rsidR="003C54C4" w:rsidRPr="009934F4" w:rsidRDefault="003C54C4" w:rsidP="008E743A">
      <w:pPr>
        <w:jc w:val="center"/>
        <w:rPr>
          <w:rFonts w:cs="Arial"/>
          <w:b/>
        </w:rPr>
      </w:pPr>
    </w:p>
    <w:p w14:paraId="11769154" w14:textId="77777777" w:rsidR="008E743A" w:rsidRPr="009934F4" w:rsidRDefault="008E743A" w:rsidP="008E743A">
      <w:pPr>
        <w:tabs>
          <w:tab w:val="left" w:pos="9090"/>
        </w:tabs>
        <w:rPr>
          <w:rFonts w:cs="Arial"/>
          <w:bCs/>
          <w:lang w:val="sr-Cyrl-CS"/>
        </w:rPr>
      </w:pPr>
      <w:r w:rsidRPr="009934F4">
        <w:rPr>
          <w:rFonts w:cs="Arial"/>
          <w:bCs/>
          <w:lang w:val="sr-Cyrl-CS"/>
        </w:rPr>
        <w:t>Уколико Продавац не испоручи добр</w:t>
      </w:r>
      <w:r w:rsidRPr="009934F4">
        <w:rPr>
          <w:rFonts w:cs="Arial"/>
          <w:bCs/>
        </w:rPr>
        <w:t>о</w:t>
      </w:r>
      <w:r w:rsidRPr="009934F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0CB1FDF7" w14:textId="77777777" w:rsidR="008E743A" w:rsidRPr="009934F4" w:rsidRDefault="008E743A" w:rsidP="008E743A">
      <w:pPr>
        <w:tabs>
          <w:tab w:val="left" w:pos="9090"/>
        </w:tabs>
        <w:rPr>
          <w:rFonts w:cs="Arial"/>
        </w:rPr>
      </w:pPr>
      <w:r w:rsidRPr="009934F4">
        <w:rPr>
          <w:rFonts w:cs="Arial"/>
          <w:bCs/>
        </w:rPr>
        <w:t xml:space="preserve">Уговорна казна се обрачунава од првог дана од истека уговореног рока испоруке из члана </w:t>
      </w:r>
      <w:r w:rsidRPr="009934F4">
        <w:rPr>
          <w:rFonts w:cs="Arial"/>
          <w:bCs/>
          <w:lang w:val="sr-Cyrl-RS"/>
        </w:rPr>
        <w:t>4.</w:t>
      </w:r>
      <w:r w:rsidRPr="009934F4">
        <w:rPr>
          <w:rFonts w:cs="Arial"/>
          <w:bCs/>
        </w:rPr>
        <w:t xml:space="preserve"> овог Уговора и износи 0,5% уговорене вредности добара</w:t>
      </w:r>
      <w:r w:rsidRPr="009934F4">
        <w:rPr>
          <w:rFonts w:cs="Arial"/>
          <w:bCs/>
          <w:lang w:val="sr-Cyrl-RS"/>
        </w:rPr>
        <w:t xml:space="preserve"> која нису испоручена</w:t>
      </w:r>
      <w:r w:rsidRPr="009934F4">
        <w:rPr>
          <w:rFonts w:cs="Arial"/>
          <w:bCs/>
        </w:rPr>
        <w:t xml:space="preserve"> </w:t>
      </w:r>
      <w:r w:rsidRPr="009934F4">
        <w:rPr>
          <w:rFonts w:cs="Arial"/>
          <w:bCs/>
          <w:lang w:val="sr-Cyrl-RS"/>
        </w:rPr>
        <w:t xml:space="preserve">у уговореном року </w:t>
      </w:r>
      <w:r w:rsidRPr="009934F4">
        <w:rPr>
          <w:rFonts w:cs="Arial"/>
          <w:bCs/>
        </w:rPr>
        <w:t>дневно, а највише до 10% укупно уговорене вредности добара,</w:t>
      </w:r>
      <w:r w:rsidRPr="009934F4">
        <w:rPr>
          <w:rFonts w:cs="Arial"/>
          <w:bCs/>
          <w:lang w:val="sr-Cyrl-RS"/>
        </w:rPr>
        <w:t xml:space="preserve"> </w:t>
      </w:r>
      <w:r w:rsidRPr="009934F4">
        <w:rPr>
          <w:rFonts w:cs="Arial"/>
        </w:rPr>
        <w:t>без пореза на додату вредност.</w:t>
      </w:r>
    </w:p>
    <w:p w14:paraId="236893EC" w14:textId="77777777" w:rsidR="008E743A" w:rsidRPr="009934F4" w:rsidRDefault="008E743A" w:rsidP="008E743A">
      <w:pPr>
        <w:tabs>
          <w:tab w:val="left" w:pos="9090"/>
        </w:tabs>
        <w:rPr>
          <w:rFonts w:cs="Arial"/>
          <w:lang w:val="sr-Cyrl-RS"/>
        </w:rPr>
      </w:pPr>
      <w:r w:rsidRPr="009934F4">
        <w:rPr>
          <w:rFonts w:cs="Arial"/>
          <w:bCs/>
          <w:lang w:val="sr-Cyrl-RS"/>
        </w:rPr>
        <w:t>Фактурисање</w:t>
      </w:r>
      <w:r w:rsidRPr="009934F4">
        <w:rPr>
          <w:rFonts w:cs="Arial"/>
          <w:bCs/>
        </w:rPr>
        <w:t xml:space="preserve"> уговорне казне</w:t>
      </w:r>
      <w:r w:rsidRPr="009934F4">
        <w:rPr>
          <w:rFonts w:cs="Arial"/>
          <w:bCs/>
          <w:lang w:val="sr-Cyrl-RS"/>
        </w:rPr>
        <w:t xml:space="preserve"> врши Купац</w:t>
      </w:r>
      <w:r w:rsidRPr="009934F4">
        <w:rPr>
          <w:rFonts w:cs="Arial"/>
        </w:rPr>
        <w:t>,</w:t>
      </w:r>
      <w:r w:rsidRPr="009934F4">
        <w:rPr>
          <w:rFonts w:cs="Arial"/>
          <w:lang w:val="sr-Cyrl-RS"/>
        </w:rPr>
        <w:t xml:space="preserve"> испостављањем рачуна, којим се обрачунава кашњење у испоруци.</w:t>
      </w:r>
      <w:r w:rsidRPr="009934F4">
        <w:rPr>
          <w:rFonts w:cs="Arial"/>
        </w:rPr>
        <w:t>Плаћање фактурисане уговорене казне дoспeвa у рoку до 45</w:t>
      </w:r>
      <w:r w:rsidRPr="009934F4">
        <w:rPr>
          <w:rFonts w:cs="Arial"/>
          <w:lang w:val="sr-Cyrl-RS"/>
        </w:rPr>
        <w:t xml:space="preserve"> </w:t>
      </w:r>
      <w:r w:rsidRPr="009934F4">
        <w:rPr>
          <w:rFonts w:cs="Arial"/>
        </w:rPr>
        <w:t>(</w:t>
      </w:r>
      <w:r w:rsidRPr="009934F4">
        <w:rPr>
          <w:rFonts w:cs="Arial"/>
          <w:lang w:val="sr-Cyrl-RS"/>
        </w:rPr>
        <w:t xml:space="preserve">словима: </w:t>
      </w:r>
      <w:r w:rsidRPr="009934F4">
        <w:rPr>
          <w:rFonts w:cs="Arial"/>
        </w:rPr>
        <w:t>четрдесетпет) дaнa oд дaнa</w:t>
      </w:r>
      <w:r w:rsidRPr="009934F4">
        <w:rPr>
          <w:rFonts w:cs="Arial"/>
          <w:lang w:val="sr-Cyrl-RS"/>
        </w:rPr>
        <w:t xml:space="preserve"> фактурисања од стране Купца.</w:t>
      </w:r>
    </w:p>
    <w:p w14:paraId="21C2E735" w14:textId="6E0AA7A9" w:rsidR="00814E7A" w:rsidRPr="009934F4" w:rsidRDefault="008E743A" w:rsidP="008E743A">
      <w:pPr>
        <w:tabs>
          <w:tab w:val="left" w:pos="9090"/>
        </w:tabs>
        <w:rPr>
          <w:rFonts w:cs="Arial"/>
          <w:bCs/>
          <w:lang w:val="sr-Cyrl-CS"/>
        </w:rPr>
      </w:pPr>
      <w:r w:rsidRPr="009934F4">
        <w:rPr>
          <w:rFonts w:cs="Arial"/>
          <w:bCs/>
          <w:lang w:val="sr-Cyrl-CS"/>
        </w:rPr>
        <w:t xml:space="preserve">У случају закашњења са испоруком дужег од 20 (словима: двадесет) дана, </w:t>
      </w:r>
      <w:r w:rsidRPr="009934F4">
        <w:rPr>
          <w:rFonts w:cs="Arial"/>
          <w:bCs/>
        </w:rPr>
        <w:t>Купац</w:t>
      </w:r>
      <w:r w:rsidRPr="009934F4">
        <w:rPr>
          <w:rFonts w:cs="Arial"/>
          <w:bCs/>
          <w:lang w:val="sr-Cyrl-CS"/>
        </w:rPr>
        <w:t xml:space="preserve"> има право да једнострано раскине овај Уговор и од Продавца захтева накнаду штете и измакле добити. </w:t>
      </w:r>
    </w:p>
    <w:p w14:paraId="709091A8" w14:textId="77777777" w:rsidR="00F14AF9" w:rsidRDefault="00F14AF9" w:rsidP="008E743A">
      <w:pPr>
        <w:autoSpaceDE w:val="0"/>
        <w:autoSpaceDN w:val="0"/>
        <w:adjustRightInd w:val="0"/>
        <w:rPr>
          <w:rFonts w:cs="Arial"/>
          <w:b/>
        </w:rPr>
      </w:pPr>
    </w:p>
    <w:p w14:paraId="4CB0A16B" w14:textId="04481B64" w:rsidR="008E743A" w:rsidRPr="009934F4" w:rsidRDefault="008E743A" w:rsidP="008E743A">
      <w:pPr>
        <w:autoSpaceDE w:val="0"/>
        <w:autoSpaceDN w:val="0"/>
        <w:adjustRightInd w:val="0"/>
        <w:rPr>
          <w:rFonts w:cs="Arial"/>
          <w:b/>
        </w:rPr>
      </w:pPr>
      <w:r w:rsidRPr="009934F4">
        <w:rPr>
          <w:rFonts w:cs="Arial"/>
          <w:b/>
        </w:rPr>
        <w:t>ВИША СИЛА</w:t>
      </w:r>
    </w:p>
    <w:p w14:paraId="2F2D6375" w14:textId="0133CB72" w:rsidR="008E743A" w:rsidRPr="009934F4" w:rsidRDefault="008E743A" w:rsidP="008E743A">
      <w:pPr>
        <w:autoSpaceDE w:val="0"/>
        <w:autoSpaceDN w:val="0"/>
        <w:adjustRightInd w:val="0"/>
        <w:jc w:val="center"/>
        <w:rPr>
          <w:rFonts w:cs="Arial"/>
          <w:b/>
        </w:rPr>
      </w:pPr>
      <w:r w:rsidRPr="009934F4">
        <w:rPr>
          <w:rFonts w:cs="Arial"/>
          <w:b/>
        </w:rPr>
        <w:t xml:space="preserve">Члан </w:t>
      </w:r>
      <w:r w:rsidR="009934F4" w:rsidRPr="009934F4">
        <w:rPr>
          <w:rFonts w:cs="Arial"/>
          <w:b/>
          <w:lang w:val="sr-Cyrl-RS"/>
        </w:rPr>
        <w:t>12</w:t>
      </w:r>
      <w:r w:rsidRPr="009934F4">
        <w:rPr>
          <w:rFonts w:cs="Arial"/>
          <w:b/>
        </w:rPr>
        <w:t>.</w:t>
      </w:r>
    </w:p>
    <w:p w14:paraId="04036C4F" w14:textId="77777777" w:rsidR="003C54C4" w:rsidRPr="009934F4" w:rsidRDefault="003C54C4" w:rsidP="008E743A">
      <w:pPr>
        <w:autoSpaceDE w:val="0"/>
        <w:autoSpaceDN w:val="0"/>
        <w:adjustRightInd w:val="0"/>
        <w:jc w:val="center"/>
        <w:rPr>
          <w:rFonts w:cs="Arial"/>
          <w:b/>
        </w:rPr>
      </w:pPr>
    </w:p>
    <w:p w14:paraId="7B4D5452" w14:textId="77777777" w:rsidR="008E743A" w:rsidRPr="009934F4" w:rsidRDefault="008E743A" w:rsidP="008E743A">
      <w:pPr>
        <w:tabs>
          <w:tab w:val="left" w:pos="1512"/>
          <w:tab w:val="left" w:pos="9090"/>
        </w:tabs>
        <w:rPr>
          <w:rFonts w:cs="Arial"/>
        </w:rPr>
      </w:pPr>
      <w:r w:rsidRPr="009934F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934F4">
        <w:rPr>
          <w:rFonts w:cs="Arial"/>
          <w:lang w:val="sr-Cyrl-CS"/>
        </w:rPr>
        <w:t>за</w:t>
      </w:r>
      <w:r w:rsidRPr="009934F4">
        <w:rPr>
          <w:rFonts w:cs="Arial"/>
        </w:rPr>
        <w:t xml:space="preserve"> накнаду штете за делимично или потпуно неизвршење уговорених обавеза</w:t>
      </w:r>
      <w:r w:rsidRPr="009934F4">
        <w:rPr>
          <w:rFonts w:cs="Arial"/>
          <w:lang w:val="sr-Cyrl-CS"/>
        </w:rPr>
        <w:t>,за</w:t>
      </w:r>
      <w:r w:rsidRPr="009934F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934F4">
        <w:rPr>
          <w:rFonts w:cs="Arial"/>
          <w:lang w:val="sr-Cyrl-CS"/>
        </w:rPr>
        <w:t>,</w:t>
      </w:r>
      <w:r w:rsidRPr="009934F4">
        <w:rPr>
          <w:rFonts w:cs="Arial"/>
        </w:rPr>
        <w:t xml:space="preserve"> одлаже се за време њеног трајања. </w:t>
      </w:r>
    </w:p>
    <w:p w14:paraId="122DC5DA" w14:textId="77777777" w:rsidR="00A35A12" w:rsidRDefault="00A35A12" w:rsidP="008E743A">
      <w:pPr>
        <w:tabs>
          <w:tab w:val="left" w:pos="1512"/>
          <w:tab w:val="left" w:pos="9090"/>
        </w:tabs>
        <w:rPr>
          <w:rFonts w:cs="Arial"/>
        </w:rPr>
      </w:pPr>
    </w:p>
    <w:p w14:paraId="60A8BF4E" w14:textId="2F61C9B7" w:rsidR="008E743A" w:rsidRPr="009934F4" w:rsidRDefault="008E743A" w:rsidP="008E743A">
      <w:pPr>
        <w:tabs>
          <w:tab w:val="left" w:pos="1512"/>
          <w:tab w:val="left" w:pos="9090"/>
        </w:tabs>
        <w:rPr>
          <w:rFonts w:cs="Arial"/>
          <w:lang w:val="hr-HR"/>
        </w:rPr>
      </w:pPr>
      <w:r w:rsidRPr="009934F4">
        <w:rPr>
          <w:rFonts w:cs="Arial"/>
        </w:rPr>
        <w:lastRenderedPageBreak/>
        <w:t>Уговорна страна којој је извршавање уговорних обавеза онемогућено услед дејства више силе је у обавези да одмах</w:t>
      </w:r>
      <w:r w:rsidRPr="009934F4">
        <w:rPr>
          <w:rFonts w:cs="Arial"/>
          <w:lang w:val="hr-HR"/>
        </w:rPr>
        <w:t xml:space="preserve">, </w:t>
      </w:r>
      <w:r w:rsidRPr="009934F4">
        <w:rPr>
          <w:rFonts w:cs="Arial"/>
        </w:rPr>
        <w:t>без одлагања</w:t>
      </w:r>
      <w:r w:rsidRPr="009934F4">
        <w:rPr>
          <w:rFonts w:cs="Arial"/>
          <w:lang w:val="hr-HR"/>
        </w:rPr>
        <w:t>, а најкасније у року од 48 (</w:t>
      </w:r>
      <w:r w:rsidRPr="009934F4">
        <w:rPr>
          <w:rFonts w:cs="Arial"/>
          <w:lang w:val="sr-Cyrl-RS"/>
        </w:rPr>
        <w:t xml:space="preserve">словима: </w:t>
      </w:r>
      <w:r w:rsidRPr="009934F4">
        <w:rPr>
          <w:rFonts w:cs="Arial"/>
          <w:lang w:val="hr-HR"/>
        </w:rPr>
        <w:t xml:space="preserve">четрдесетосам) часова, од часа наступања случаја више силе, писаним путем обавести другу Уговорну </w:t>
      </w:r>
      <w:r w:rsidRPr="009934F4">
        <w:rPr>
          <w:rFonts w:cs="Arial"/>
        </w:rPr>
        <w:t>страну о настанку</w:t>
      </w:r>
      <w:r w:rsidRPr="009934F4">
        <w:rPr>
          <w:rFonts w:cs="Arial"/>
          <w:lang w:val="hr-HR"/>
        </w:rPr>
        <w:t xml:space="preserve"> више силе</w:t>
      </w:r>
      <w:r w:rsidRPr="009934F4">
        <w:rPr>
          <w:rFonts w:cs="Arial"/>
        </w:rPr>
        <w:t xml:space="preserve"> и њеном процењеном или очекиваном трајању</w:t>
      </w:r>
      <w:r w:rsidRPr="009934F4">
        <w:rPr>
          <w:rFonts w:cs="Arial"/>
          <w:lang w:val="hr-HR"/>
        </w:rPr>
        <w:t>, уз достављање доказа о постојању више силе.</w:t>
      </w:r>
    </w:p>
    <w:p w14:paraId="130E9C9B" w14:textId="28A24444" w:rsidR="008E743A" w:rsidRPr="009934F4" w:rsidRDefault="008E743A" w:rsidP="008E743A">
      <w:pPr>
        <w:tabs>
          <w:tab w:val="left" w:pos="1512"/>
          <w:tab w:val="left" w:pos="9090"/>
        </w:tabs>
        <w:rPr>
          <w:rFonts w:cs="Arial"/>
          <w:lang w:val="sr-Cyrl-RS"/>
        </w:rPr>
      </w:pPr>
      <w:r w:rsidRPr="009934F4">
        <w:rPr>
          <w:rFonts w:cs="Arial"/>
        </w:rPr>
        <w:t>За време трајања више силе свака Уговорна страна сноси своје трошкове</w:t>
      </w:r>
      <w:r w:rsidRPr="009934F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934F4">
        <w:rPr>
          <w:rFonts w:cs="Arial"/>
        </w:rPr>
        <w:t>.</w:t>
      </w:r>
    </w:p>
    <w:p w14:paraId="244884F9" w14:textId="77B9303A" w:rsidR="00EB05E1" w:rsidRPr="009934F4" w:rsidRDefault="008E743A" w:rsidP="00680830">
      <w:pPr>
        <w:tabs>
          <w:tab w:val="left" w:pos="1512"/>
          <w:tab w:val="left" w:pos="9090"/>
        </w:tabs>
        <w:rPr>
          <w:rFonts w:cs="Arial"/>
        </w:rPr>
      </w:pPr>
      <w:r w:rsidRPr="009934F4">
        <w:rPr>
          <w:rFonts w:cs="Arial"/>
        </w:rPr>
        <w:t>Уколико деловање више силе траје дуже од 30 (</w:t>
      </w:r>
      <w:r w:rsidRPr="009934F4">
        <w:rPr>
          <w:rFonts w:cs="Arial"/>
          <w:lang w:val="sr-Cyrl-RS"/>
        </w:rPr>
        <w:t xml:space="preserve">словима: </w:t>
      </w:r>
      <w:r w:rsidRPr="009934F4">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934F4">
        <w:rPr>
          <w:rFonts w:cs="Arial"/>
          <w:lang w:val="sr-Cyrl-CS"/>
        </w:rPr>
        <w:t xml:space="preserve">по овом основу – </w:t>
      </w:r>
      <w:r w:rsidRPr="009934F4">
        <w:rPr>
          <w:rFonts w:cs="Arial"/>
        </w:rPr>
        <w:t>ни једна од Уговорних страна не стиче право на накнаду било какве шт</w:t>
      </w:r>
      <w:r w:rsidR="00680830" w:rsidRPr="009934F4">
        <w:rPr>
          <w:rFonts w:cs="Arial"/>
        </w:rPr>
        <w:t>ете</w:t>
      </w:r>
    </w:p>
    <w:p w14:paraId="57AE5863" w14:textId="77777777" w:rsidR="00A35A12" w:rsidRDefault="00A35A12" w:rsidP="008E743A">
      <w:pPr>
        <w:rPr>
          <w:rFonts w:cs="Arial"/>
          <w:b/>
        </w:rPr>
      </w:pPr>
    </w:p>
    <w:p w14:paraId="4707BF1A" w14:textId="6E914FC6" w:rsidR="003C54C4" w:rsidRPr="009934F4" w:rsidRDefault="008E743A" w:rsidP="008E743A">
      <w:pPr>
        <w:rPr>
          <w:rFonts w:cs="Arial"/>
          <w:b/>
        </w:rPr>
      </w:pPr>
      <w:r w:rsidRPr="009934F4">
        <w:rPr>
          <w:rFonts w:cs="Arial"/>
          <w:b/>
        </w:rPr>
        <w:t xml:space="preserve">РАСКИД </w:t>
      </w:r>
      <w:r w:rsidR="000721EC">
        <w:rPr>
          <w:rFonts w:cs="Arial"/>
          <w:b/>
        </w:rPr>
        <w:t xml:space="preserve"> </w:t>
      </w:r>
      <w:r w:rsidRPr="009934F4">
        <w:rPr>
          <w:rFonts w:cs="Arial"/>
          <w:b/>
        </w:rPr>
        <w:t>УГОВОРА</w:t>
      </w:r>
    </w:p>
    <w:p w14:paraId="69E2CEDC" w14:textId="05D23524" w:rsidR="008E743A" w:rsidRPr="009934F4" w:rsidRDefault="008E743A" w:rsidP="008E743A">
      <w:pPr>
        <w:jc w:val="center"/>
        <w:rPr>
          <w:rFonts w:cs="Arial"/>
          <w:b/>
        </w:rPr>
      </w:pPr>
      <w:r w:rsidRPr="009934F4">
        <w:rPr>
          <w:rFonts w:cs="Arial"/>
          <w:b/>
        </w:rPr>
        <w:t>Члан 1</w:t>
      </w:r>
      <w:r w:rsidR="009934F4" w:rsidRPr="009934F4">
        <w:rPr>
          <w:rFonts w:cs="Arial"/>
          <w:b/>
          <w:lang w:val="sr-Cyrl-RS"/>
        </w:rPr>
        <w:t>3</w:t>
      </w:r>
      <w:r w:rsidRPr="009934F4">
        <w:rPr>
          <w:rFonts w:cs="Arial"/>
          <w:b/>
        </w:rPr>
        <w:t>.</w:t>
      </w:r>
    </w:p>
    <w:p w14:paraId="3F05E83B" w14:textId="77777777" w:rsidR="00A54B59" w:rsidRPr="009934F4" w:rsidRDefault="00A54B59" w:rsidP="008E743A">
      <w:pPr>
        <w:jc w:val="center"/>
        <w:rPr>
          <w:rFonts w:cs="Arial"/>
        </w:rPr>
      </w:pPr>
    </w:p>
    <w:p w14:paraId="3D26AAC2" w14:textId="77777777" w:rsidR="008E743A" w:rsidRPr="009934F4" w:rsidRDefault="008E743A" w:rsidP="008E743A">
      <w:pPr>
        <w:tabs>
          <w:tab w:val="left" w:pos="9090"/>
        </w:tabs>
        <w:rPr>
          <w:rFonts w:cs="Arial"/>
          <w:bCs/>
          <w:lang w:val="sr-Cyrl-CS"/>
        </w:rPr>
      </w:pPr>
      <w:r w:rsidRPr="009934F4">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934F4">
        <w:rPr>
          <w:rFonts w:cs="Arial"/>
          <w:lang w:val="sr-Cyrl-CS"/>
        </w:rPr>
        <w:t>Купца</w:t>
      </w:r>
      <w:r w:rsidRPr="009934F4">
        <w:rPr>
          <w:rFonts w:cs="Arial"/>
          <w:bCs/>
          <w:lang w:val="sr-Cyrl-CS"/>
        </w:rPr>
        <w:t xml:space="preserve">, крши одредбе овог уговора, </w:t>
      </w:r>
      <w:r w:rsidRPr="009934F4">
        <w:rPr>
          <w:rFonts w:cs="Arial"/>
          <w:lang w:val="sr-Cyrl-CS"/>
        </w:rPr>
        <w:t>Купац</w:t>
      </w:r>
      <w:r w:rsidRPr="009934F4">
        <w:rPr>
          <w:rFonts w:cs="Arial"/>
          <w:bCs/>
          <w:lang w:val="sr-Cyrl-CS"/>
        </w:rPr>
        <w:t xml:space="preserve"> има право да констатује непоштовање одредби Уговора и о томе достави Продавцу писану опомену.</w:t>
      </w:r>
    </w:p>
    <w:p w14:paraId="0F71B058" w14:textId="77777777" w:rsidR="008E743A" w:rsidRPr="009934F4" w:rsidRDefault="008E743A" w:rsidP="008E743A">
      <w:pPr>
        <w:tabs>
          <w:tab w:val="left" w:pos="9090"/>
        </w:tabs>
        <w:rPr>
          <w:rFonts w:cs="Arial"/>
          <w:bCs/>
          <w:lang w:val="sr-Cyrl-CS"/>
        </w:rPr>
      </w:pPr>
      <w:r w:rsidRPr="009934F4">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9934F4">
        <w:rPr>
          <w:rFonts w:cs="Arial"/>
          <w:lang w:val="sr-Cyrl-CS"/>
        </w:rPr>
        <w:t>Купац</w:t>
      </w:r>
      <w:r w:rsidRPr="009934F4">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1786C79C" w14:textId="77777777" w:rsidR="008E743A" w:rsidRPr="009934F4" w:rsidRDefault="008E743A" w:rsidP="008E743A">
      <w:pPr>
        <w:tabs>
          <w:tab w:val="left" w:pos="9090"/>
        </w:tabs>
        <w:rPr>
          <w:rFonts w:cs="Arial"/>
          <w:bCs/>
          <w:lang w:val="sr-Cyrl-CS"/>
        </w:rPr>
      </w:pPr>
      <w:r w:rsidRPr="009934F4">
        <w:rPr>
          <w:rFonts w:cs="Arial"/>
          <w:bCs/>
          <w:lang w:val="sr-Cyrl-CS"/>
        </w:rPr>
        <w:t xml:space="preserve">У случају раскида овог </w:t>
      </w:r>
      <w:r w:rsidRPr="009934F4">
        <w:rPr>
          <w:rFonts w:cs="Arial"/>
          <w:bCs/>
        </w:rPr>
        <w:t>У</w:t>
      </w:r>
      <w:r w:rsidRPr="009934F4">
        <w:rPr>
          <w:rFonts w:cs="Arial"/>
          <w:bCs/>
          <w:lang w:val="sr-Cyrl-CS"/>
        </w:rPr>
        <w:t>говора, у смислу овог члана, Уговорне стране ће измирити своје обавезе настале до дана раскида.</w:t>
      </w:r>
    </w:p>
    <w:p w14:paraId="28A46285" w14:textId="77777777" w:rsidR="008E743A" w:rsidRPr="009934F4" w:rsidRDefault="008E743A" w:rsidP="008E743A">
      <w:pPr>
        <w:tabs>
          <w:tab w:val="left" w:pos="9090"/>
        </w:tabs>
        <w:rPr>
          <w:rFonts w:cs="Arial"/>
          <w:bCs/>
        </w:rPr>
      </w:pPr>
      <w:r w:rsidRPr="009934F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76052BB" w14:textId="77777777" w:rsidR="00C820D8" w:rsidRPr="009934F4" w:rsidRDefault="00C820D8" w:rsidP="008E743A">
      <w:pPr>
        <w:jc w:val="center"/>
        <w:rPr>
          <w:rFonts w:cs="Arial"/>
          <w:b/>
        </w:rPr>
      </w:pPr>
    </w:p>
    <w:p w14:paraId="456460A8" w14:textId="6EA24C0F" w:rsidR="008E743A" w:rsidRPr="009934F4" w:rsidRDefault="008E743A" w:rsidP="008E743A">
      <w:pPr>
        <w:jc w:val="center"/>
        <w:rPr>
          <w:rFonts w:cs="Arial"/>
          <w:b/>
        </w:rPr>
      </w:pPr>
      <w:r w:rsidRPr="009934F4">
        <w:rPr>
          <w:rFonts w:cs="Arial"/>
          <w:b/>
        </w:rPr>
        <w:t>Члан 1</w:t>
      </w:r>
      <w:r w:rsidR="009934F4" w:rsidRPr="009934F4">
        <w:rPr>
          <w:rFonts w:cs="Arial"/>
          <w:b/>
          <w:lang w:val="sr-Cyrl-RS"/>
        </w:rPr>
        <w:t>4</w:t>
      </w:r>
      <w:r w:rsidRPr="009934F4">
        <w:rPr>
          <w:rFonts w:cs="Arial"/>
          <w:b/>
        </w:rPr>
        <w:t>.</w:t>
      </w:r>
    </w:p>
    <w:p w14:paraId="74219AB9" w14:textId="77777777" w:rsidR="00E34763" w:rsidRPr="009934F4" w:rsidRDefault="00E34763" w:rsidP="008E743A">
      <w:pPr>
        <w:jc w:val="center"/>
        <w:rPr>
          <w:rFonts w:cs="Arial"/>
          <w:b/>
        </w:rPr>
      </w:pPr>
    </w:p>
    <w:p w14:paraId="4839A9FC" w14:textId="673B0F46" w:rsidR="00E34763" w:rsidRPr="009934F4" w:rsidRDefault="008E743A" w:rsidP="008E743A">
      <w:pPr>
        <w:rPr>
          <w:rFonts w:cs="Arial"/>
        </w:rPr>
      </w:pPr>
      <w:r w:rsidRPr="009934F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BB62648" w14:textId="77777777" w:rsidR="00A35A12" w:rsidRDefault="00A35A12" w:rsidP="00A35A12">
      <w:pPr>
        <w:ind w:left="3600" w:firstLine="720"/>
        <w:rPr>
          <w:rFonts w:cs="Arial"/>
          <w:lang w:val="sr-Cyrl-RS"/>
        </w:rPr>
      </w:pPr>
    </w:p>
    <w:p w14:paraId="5474E077" w14:textId="0545A421" w:rsidR="008E743A" w:rsidRPr="009934F4" w:rsidRDefault="008E743A" w:rsidP="00A35A12">
      <w:pPr>
        <w:ind w:left="3600" w:firstLine="720"/>
        <w:rPr>
          <w:rFonts w:cs="Arial"/>
          <w:b/>
        </w:rPr>
      </w:pPr>
      <w:r w:rsidRPr="009934F4">
        <w:rPr>
          <w:rFonts w:cs="Arial"/>
          <w:b/>
        </w:rPr>
        <w:t>Члан 1</w:t>
      </w:r>
      <w:r w:rsidR="009934F4" w:rsidRPr="009934F4">
        <w:rPr>
          <w:rFonts w:cs="Arial"/>
          <w:b/>
          <w:lang w:val="sr-Cyrl-RS"/>
        </w:rPr>
        <w:t>5</w:t>
      </w:r>
      <w:r w:rsidRPr="009934F4">
        <w:rPr>
          <w:rFonts w:cs="Arial"/>
          <w:b/>
        </w:rPr>
        <w:t>.</w:t>
      </w:r>
    </w:p>
    <w:p w14:paraId="22D42254" w14:textId="7378B20D" w:rsidR="008E743A" w:rsidRPr="009934F4" w:rsidRDefault="008E743A" w:rsidP="008E743A">
      <w:pPr>
        <w:rPr>
          <w:rFonts w:cs="Arial"/>
        </w:rPr>
      </w:pPr>
      <w:r w:rsidRPr="009934F4">
        <w:rPr>
          <w:rFonts w:cs="Arial"/>
        </w:rPr>
        <w:t>Продавац је дужан</w:t>
      </w:r>
      <w:r w:rsidRPr="009934F4">
        <w:rPr>
          <w:rFonts w:cs="Arial"/>
          <w:lang w:val="sr-Cyrl-RS"/>
        </w:rPr>
        <w:t xml:space="preserve"> </w:t>
      </w:r>
      <w:r w:rsidRPr="009934F4">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D0BBE7B" w14:textId="1A8B7FB5" w:rsidR="00871FB7" w:rsidRDefault="008E743A" w:rsidP="008E743A">
      <w:pPr>
        <w:rPr>
          <w:rFonts w:cs="Arial"/>
        </w:rPr>
      </w:pPr>
      <w:r w:rsidRPr="009934F4">
        <w:rPr>
          <w:rFonts w:cs="Arial"/>
        </w:rPr>
        <w:t xml:space="preserve">Информације, подаци и документација које је </w:t>
      </w:r>
      <w:r w:rsidRPr="009934F4">
        <w:rPr>
          <w:rFonts w:cs="Arial"/>
          <w:color w:val="000000"/>
        </w:rPr>
        <w:t>Купац</w:t>
      </w:r>
      <w:r w:rsidRPr="009934F4">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9934F4">
        <w:rPr>
          <w:rFonts w:cs="Arial"/>
          <w:color w:val="000000"/>
        </w:rPr>
        <w:t>Купца</w:t>
      </w:r>
      <w:r w:rsidRPr="009934F4">
        <w:rPr>
          <w:rFonts w:cs="Arial"/>
          <w:color w:val="000000"/>
          <w:lang w:val="sr-Cyrl-RS"/>
        </w:rPr>
        <w:t>,осим у случајевима предвиђеним одговарајућим прописима</w:t>
      </w:r>
      <w:r w:rsidRPr="009934F4">
        <w:rPr>
          <w:rFonts w:cs="Arial"/>
        </w:rPr>
        <w:t xml:space="preserve">. </w:t>
      </w:r>
    </w:p>
    <w:p w14:paraId="4541FC9E" w14:textId="77777777" w:rsidR="006F7C3B" w:rsidRPr="009934F4" w:rsidRDefault="006F7C3B" w:rsidP="008E743A">
      <w:pPr>
        <w:rPr>
          <w:rFonts w:cs="Arial"/>
        </w:rPr>
      </w:pPr>
    </w:p>
    <w:p w14:paraId="0A92F9E9" w14:textId="2865F8AC" w:rsidR="008E743A" w:rsidRPr="009934F4" w:rsidRDefault="00A54B59" w:rsidP="008E743A">
      <w:pPr>
        <w:jc w:val="center"/>
        <w:rPr>
          <w:rFonts w:cs="Arial"/>
          <w:b/>
        </w:rPr>
      </w:pPr>
      <w:r w:rsidRPr="009934F4">
        <w:rPr>
          <w:rFonts w:cs="Arial"/>
          <w:b/>
          <w:lang w:val="sr-Cyrl-RS"/>
        </w:rPr>
        <w:t xml:space="preserve"> </w:t>
      </w:r>
      <w:r w:rsidR="006B2C7A">
        <w:rPr>
          <w:rFonts w:cs="Arial"/>
          <w:b/>
          <w:lang w:val="sr-Latn-RS"/>
        </w:rPr>
        <w:t xml:space="preserve"> </w:t>
      </w:r>
      <w:r w:rsidR="008E743A" w:rsidRPr="009934F4">
        <w:rPr>
          <w:rFonts w:cs="Arial"/>
          <w:b/>
        </w:rPr>
        <w:t xml:space="preserve">Члан </w:t>
      </w:r>
      <w:r w:rsidR="006B2C7A">
        <w:rPr>
          <w:rFonts w:cs="Arial"/>
          <w:b/>
        </w:rPr>
        <w:t xml:space="preserve"> </w:t>
      </w:r>
      <w:r w:rsidR="008E743A" w:rsidRPr="009934F4">
        <w:rPr>
          <w:rFonts w:cs="Arial"/>
          <w:b/>
        </w:rPr>
        <w:t>1</w:t>
      </w:r>
      <w:r w:rsidR="009934F4" w:rsidRPr="009934F4">
        <w:rPr>
          <w:rFonts w:cs="Arial"/>
          <w:b/>
          <w:lang w:val="sr-Cyrl-RS"/>
        </w:rPr>
        <w:t>6</w:t>
      </w:r>
      <w:r w:rsidR="008E743A" w:rsidRPr="009934F4">
        <w:rPr>
          <w:rFonts w:cs="Arial"/>
          <w:b/>
        </w:rPr>
        <w:t>.</w:t>
      </w:r>
    </w:p>
    <w:p w14:paraId="438A1B10" w14:textId="77777777" w:rsidR="008E743A" w:rsidRPr="009934F4" w:rsidRDefault="008E743A" w:rsidP="008E743A">
      <w:pPr>
        <w:tabs>
          <w:tab w:val="left" w:pos="9090"/>
        </w:tabs>
        <w:rPr>
          <w:rFonts w:cs="Arial"/>
          <w:lang w:val="sr-Cyrl-CS"/>
        </w:rPr>
      </w:pPr>
      <w:r w:rsidRPr="009934F4">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704680F" w14:textId="0C0B6059" w:rsidR="0077380F" w:rsidRDefault="008E743A" w:rsidP="00B548CA">
      <w:pPr>
        <w:tabs>
          <w:tab w:val="left" w:pos="9090"/>
        </w:tabs>
        <w:rPr>
          <w:rFonts w:cs="Arial"/>
          <w:lang w:val="ru-RU"/>
        </w:rPr>
      </w:pPr>
      <w:r w:rsidRPr="009934F4">
        <w:rPr>
          <w:rFonts w:cs="Arial"/>
          <w:lang w:val="ru-RU"/>
        </w:rPr>
        <w:t xml:space="preserve">Након закључења </w:t>
      </w:r>
      <w:r w:rsidRPr="009934F4">
        <w:rPr>
          <w:rFonts w:cs="Arial"/>
        </w:rPr>
        <w:t xml:space="preserve">и ступања на правну снагу </w:t>
      </w:r>
      <w:r w:rsidRPr="009934F4">
        <w:rPr>
          <w:rFonts w:cs="Arial"/>
          <w:lang w:val="ru-RU"/>
        </w:rPr>
        <w:t xml:space="preserve">овог Уговора, Купац може да дозволи, а </w:t>
      </w:r>
      <w:r w:rsidRPr="009934F4">
        <w:rPr>
          <w:rFonts w:cs="Arial"/>
        </w:rPr>
        <w:t>Продавац</w:t>
      </w:r>
      <w:r w:rsidRPr="009934F4">
        <w:rPr>
          <w:rFonts w:cs="Arial"/>
          <w:lang w:val="ru-RU"/>
        </w:rPr>
        <w:t xml:space="preserve"> је обавезан да прихвати промену Уговорних страна због статусних промена код Купца, у складу </w:t>
      </w:r>
      <w:r w:rsidR="00B548CA">
        <w:rPr>
          <w:rFonts w:cs="Arial"/>
          <w:lang w:val="ru-RU"/>
        </w:rPr>
        <w:t xml:space="preserve">са Уговором </w:t>
      </w:r>
      <w:r w:rsidR="007242B0">
        <w:rPr>
          <w:rFonts w:cs="Arial"/>
          <w:lang w:val="ru-RU"/>
        </w:rPr>
        <w:t xml:space="preserve"> </w:t>
      </w:r>
      <w:r w:rsidR="00B548CA">
        <w:rPr>
          <w:rFonts w:cs="Arial"/>
          <w:lang w:val="ru-RU"/>
        </w:rPr>
        <w:t xml:space="preserve">о </w:t>
      </w:r>
      <w:r w:rsidR="007242B0">
        <w:rPr>
          <w:rFonts w:cs="Arial"/>
          <w:lang w:val="ru-RU"/>
        </w:rPr>
        <w:t xml:space="preserve"> </w:t>
      </w:r>
      <w:r w:rsidR="00B548CA">
        <w:rPr>
          <w:rFonts w:cs="Arial"/>
          <w:lang w:val="ru-RU"/>
        </w:rPr>
        <w:t>статусној промени</w:t>
      </w:r>
      <w:r w:rsidR="007242B0">
        <w:rPr>
          <w:rFonts w:cs="Arial"/>
          <w:lang w:val="ru-RU"/>
        </w:rPr>
        <w:t xml:space="preserve">. </w:t>
      </w:r>
    </w:p>
    <w:p w14:paraId="175A5942" w14:textId="77777777" w:rsidR="0077380F" w:rsidRDefault="0077380F" w:rsidP="00A54B59">
      <w:pPr>
        <w:rPr>
          <w:rFonts w:cs="Arial"/>
          <w:b/>
        </w:rPr>
      </w:pPr>
    </w:p>
    <w:p w14:paraId="55A44B9F" w14:textId="5B7AF6C9" w:rsidR="008E743A" w:rsidRPr="009934F4" w:rsidRDefault="00A54B59" w:rsidP="0077380F">
      <w:pPr>
        <w:ind w:left="1440" w:firstLine="720"/>
        <w:rPr>
          <w:rFonts w:cs="Arial"/>
          <w:b/>
        </w:rPr>
      </w:pPr>
      <w:r w:rsidRPr="009934F4">
        <w:rPr>
          <w:rFonts w:cs="Arial"/>
          <w:b/>
        </w:rPr>
        <w:t xml:space="preserve">                               </w:t>
      </w:r>
      <w:r w:rsidR="008E743A" w:rsidRPr="009934F4">
        <w:rPr>
          <w:rFonts w:cs="Arial"/>
          <w:b/>
        </w:rPr>
        <w:t xml:space="preserve">Члан </w:t>
      </w:r>
      <w:r w:rsidR="009934F4" w:rsidRPr="009934F4">
        <w:rPr>
          <w:rFonts w:cs="Arial"/>
          <w:b/>
          <w:lang w:val="sr-Cyrl-RS"/>
        </w:rPr>
        <w:t>17</w:t>
      </w:r>
      <w:r w:rsidR="008E743A" w:rsidRPr="009934F4">
        <w:rPr>
          <w:rFonts w:cs="Arial"/>
          <w:b/>
        </w:rPr>
        <w:t>.</w:t>
      </w:r>
    </w:p>
    <w:p w14:paraId="70796B14" w14:textId="77777777" w:rsidR="00D25D12" w:rsidRPr="009934F4" w:rsidRDefault="00D25D12" w:rsidP="008E743A">
      <w:pPr>
        <w:jc w:val="center"/>
        <w:rPr>
          <w:rFonts w:cs="Arial"/>
          <w:b/>
        </w:rPr>
      </w:pPr>
    </w:p>
    <w:p w14:paraId="1AF608B4" w14:textId="77777777" w:rsidR="008E743A" w:rsidRPr="009934F4" w:rsidRDefault="008E743A" w:rsidP="008E743A">
      <w:pPr>
        <w:pStyle w:val="KDParagraf"/>
        <w:spacing w:before="0"/>
        <w:rPr>
          <w:rFonts w:eastAsia="Calibri" w:cs="Arial"/>
          <w:noProof/>
          <w:lang w:val="ru-RU"/>
        </w:rPr>
      </w:pPr>
      <w:r w:rsidRPr="009934F4">
        <w:rPr>
          <w:rFonts w:eastAsia="Calibri" w:cs="Arial"/>
          <w:noProof/>
        </w:rPr>
        <w:t>Продавац</w:t>
      </w:r>
      <w:r w:rsidRPr="009934F4">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9934F4">
        <w:rPr>
          <w:rFonts w:eastAsia="TimesNewRomanPSMT" w:cs="Arial"/>
          <w:bCs/>
          <w:lang w:val="ru-RU"/>
        </w:rPr>
        <w:t>у вези са испуњеношћу услова из поступка јавне набавке</w:t>
      </w:r>
      <w:r w:rsidRPr="009934F4">
        <w:rPr>
          <w:rFonts w:eastAsia="Calibri" w:cs="Arial"/>
          <w:noProof/>
          <w:lang w:val="ru-RU"/>
        </w:rPr>
        <w:t xml:space="preserve">, о насталој промени писмено обавести </w:t>
      </w:r>
      <w:r w:rsidRPr="009934F4">
        <w:rPr>
          <w:rFonts w:eastAsia="Calibri" w:cs="Arial"/>
          <w:noProof/>
        </w:rPr>
        <w:t>Купца</w:t>
      </w:r>
      <w:r w:rsidRPr="009934F4">
        <w:rPr>
          <w:rFonts w:eastAsia="Calibri" w:cs="Arial"/>
          <w:noProof/>
          <w:lang w:val="ru-RU"/>
        </w:rPr>
        <w:t xml:space="preserve"> и да је документује на прописан начин.</w:t>
      </w:r>
    </w:p>
    <w:p w14:paraId="5044F441" w14:textId="6D8182DA" w:rsidR="003C54C4" w:rsidRPr="00A81D08" w:rsidRDefault="008E743A" w:rsidP="008E743A">
      <w:pPr>
        <w:pStyle w:val="KDParagraf"/>
        <w:spacing w:before="0"/>
        <w:rPr>
          <w:rFonts w:eastAsia="Calibri" w:cs="Arial"/>
          <w:noProof/>
          <w:lang w:val="ru-RU"/>
        </w:rPr>
      </w:pPr>
      <w:r w:rsidRPr="00A81D08">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7C7C1D9" w14:textId="387405E0" w:rsidR="003C54C4" w:rsidRPr="00A81D08" w:rsidRDefault="003C54C4" w:rsidP="008E743A">
      <w:pPr>
        <w:pStyle w:val="KDParagraf"/>
        <w:spacing w:before="0"/>
        <w:rPr>
          <w:rFonts w:cs="Arial"/>
          <w:b/>
          <w:lang w:val="sr-Cyrl-BA"/>
        </w:rPr>
      </w:pPr>
    </w:p>
    <w:p w14:paraId="3271156C" w14:textId="77777777" w:rsidR="00BE4ECF" w:rsidRPr="00A81D08" w:rsidRDefault="00BE4ECF" w:rsidP="008E743A">
      <w:pPr>
        <w:pStyle w:val="KDParagraf"/>
        <w:spacing w:before="0"/>
        <w:rPr>
          <w:rFonts w:cs="Arial"/>
          <w:b/>
          <w:lang w:val="sr-Cyrl-BA"/>
        </w:rPr>
      </w:pPr>
    </w:p>
    <w:p w14:paraId="1B27E9CD" w14:textId="5C332DCE" w:rsidR="008E743A" w:rsidRPr="00A81D08" w:rsidRDefault="008E743A" w:rsidP="008E743A">
      <w:pPr>
        <w:pStyle w:val="KDParagraf"/>
        <w:spacing w:before="0"/>
        <w:rPr>
          <w:rFonts w:cs="Arial"/>
          <w:b/>
          <w:lang w:val="sr-Cyrl-BA"/>
        </w:rPr>
      </w:pPr>
      <w:r w:rsidRPr="00A81D08">
        <w:rPr>
          <w:rFonts w:cs="Arial"/>
          <w:b/>
          <w:lang w:val="sr-Cyrl-BA"/>
        </w:rPr>
        <w:t xml:space="preserve">ЗАКЉУЧИВАЊЕ </w:t>
      </w:r>
      <w:r w:rsidR="00C820D8" w:rsidRPr="00A81D08">
        <w:rPr>
          <w:rFonts w:cs="Arial"/>
          <w:b/>
          <w:lang w:val="sr-Cyrl-BA"/>
        </w:rPr>
        <w:t xml:space="preserve"> </w:t>
      </w:r>
      <w:r w:rsidR="00F14AF9" w:rsidRPr="00A81D08">
        <w:rPr>
          <w:rFonts w:cs="Arial"/>
          <w:b/>
        </w:rPr>
        <w:t xml:space="preserve"> </w:t>
      </w:r>
      <w:r w:rsidRPr="00A81D08">
        <w:rPr>
          <w:rFonts w:cs="Arial"/>
          <w:b/>
          <w:lang w:val="sr-Cyrl-BA"/>
        </w:rPr>
        <w:t xml:space="preserve">И </w:t>
      </w:r>
      <w:r w:rsidR="00F14AF9" w:rsidRPr="00A81D08">
        <w:rPr>
          <w:rFonts w:cs="Arial"/>
          <w:b/>
        </w:rPr>
        <w:t xml:space="preserve"> </w:t>
      </w:r>
      <w:r w:rsidR="00C820D8" w:rsidRPr="00A81D08">
        <w:rPr>
          <w:rFonts w:cs="Arial"/>
          <w:b/>
          <w:lang w:val="sr-Cyrl-RS"/>
        </w:rPr>
        <w:t xml:space="preserve"> </w:t>
      </w:r>
      <w:r w:rsidRPr="00A81D08">
        <w:rPr>
          <w:rFonts w:cs="Arial"/>
          <w:b/>
          <w:lang w:val="sr-Cyrl-BA"/>
        </w:rPr>
        <w:t>СТУПАЊЕ УГОВОРА НА СНАГУ</w:t>
      </w:r>
    </w:p>
    <w:p w14:paraId="6541197D" w14:textId="77777777" w:rsidR="008E743A" w:rsidRPr="00A81D08" w:rsidRDefault="008E743A" w:rsidP="008E743A">
      <w:pPr>
        <w:pStyle w:val="KDParagraf"/>
        <w:spacing w:before="0"/>
        <w:rPr>
          <w:rFonts w:cs="Arial"/>
          <w:b/>
          <w:lang w:val="sr-Cyrl-BA"/>
        </w:rPr>
      </w:pPr>
    </w:p>
    <w:p w14:paraId="0D7BBD36" w14:textId="7BC10CBF" w:rsidR="008E743A" w:rsidRPr="00A81D08" w:rsidRDefault="008E743A" w:rsidP="008E743A">
      <w:pPr>
        <w:jc w:val="center"/>
        <w:rPr>
          <w:rFonts w:cs="Arial"/>
          <w:b/>
        </w:rPr>
      </w:pPr>
      <w:r w:rsidRPr="00A81D08">
        <w:rPr>
          <w:rFonts w:cs="Arial"/>
          <w:b/>
        </w:rPr>
        <w:t>Члан 1</w:t>
      </w:r>
      <w:r w:rsidR="009934F4" w:rsidRPr="00A81D08">
        <w:rPr>
          <w:rFonts w:cs="Arial"/>
          <w:b/>
          <w:lang w:val="sr-Cyrl-RS"/>
        </w:rPr>
        <w:t>8</w:t>
      </w:r>
      <w:r w:rsidRPr="00A81D08">
        <w:rPr>
          <w:rFonts w:cs="Arial"/>
          <w:b/>
        </w:rPr>
        <w:t>.</w:t>
      </w:r>
    </w:p>
    <w:p w14:paraId="5FC5CB64" w14:textId="77777777" w:rsidR="00E34763" w:rsidRPr="00A81D08" w:rsidRDefault="00E34763" w:rsidP="008E743A">
      <w:pPr>
        <w:pStyle w:val="KDParagraf"/>
        <w:spacing w:before="0"/>
        <w:rPr>
          <w:rFonts w:cs="Arial"/>
          <w:i/>
          <w:color w:val="00B0F0"/>
        </w:rPr>
      </w:pPr>
    </w:p>
    <w:p w14:paraId="1CBC5B0E" w14:textId="285E4F73" w:rsidR="00F14AF9" w:rsidRPr="00A81D08" w:rsidRDefault="00F14AF9" w:rsidP="00F14AF9">
      <w:pPr>
        <w:pStyle w:val="KDParagraf"/>
        <w:spacing w:before="0"/>
        <w:rPr>
          <w:rFonts w:cs="Arial"/>
          <w:lang w:val="sr-Cyrl-BA"/>
        </w:rPr>
      </w:pPr>
      <w:r w:rsidRPr="00A81D08">
        <w:rPr>
          <w:rFonts w:cs="Arial"/>
          <w:lang w:val="sr-Cyrl-BA"/>
        </w:rPr>
        <w:t xml:space="preserve">Уколико вредност Уговора који се закључује прелази износ од 500.000,00 без ПДВ-а, 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w:t>
      </w:r>
      <w:r w:rsidRPr="00A81D08">
        <w:rPr>
          <w:rFonts w:cs="Arial"/>
        </w:rPr>
        <w:t xml:space="preserve"> </w:t>
      </w:r>
      <w:r w:rsidRPr="00A81D08">
        <w:rPr>
          <w:rFonts w:cs="Arial"/>
          <w:lang w:val="sr-Cyrl-BA"/>
        </w:rPr>
        <w:t xml:space="preserve">року </w:t>
      </w:r>
      <w:r w:rsidRPr="00A81D08">
        <w:rPr>
          <w:rFonts w:cs="Arial"/>
        </w:rPr>
        <w:t xml:space="preserve"> </w:t>
      </w:r>
      <w:r w:rsidRPr="00A81D08">
        <w:rPr>
          <w:rFonts w:cs="Arial"/>
          <w:lang w:val="sr-Cyrl-BA"/>
        </w:rPr>
        <w:t xml:space="preserve">СФО </w:t>
      </w:r>
      <w:r w:rsidRPr="00A81D08">
        <w:rPr>
          <w:rFonts w:cs="Arial"/>
        </w:rPr>
        <w:t xml:space="preserve"> </w:t>
      </w:r>
      <w:r w:rsidRPr="00A81D08">
        <w:rPr>
          <w:rFonts w:cs="Arial"/>
          <w:lang w:val="sr-Cyrl-BA"/>
        </w:rPr>
        <w:t xml:space="preserve">за </w:t>
      </w:r>
      <w:r w:rsidRPr="00A81D08">
        <w:rPr>
          <w:rFonts w:cs="Arial"/>
        </w:rPr>
        <w:t xml:space="preserve">  </w:t>
      </w:r>
      <w:r w:rsidRPr="00A81D08">
        <w:rPr>
          <w:rFonts w:cs="Arial"/>
          <w:lang w:val="sr-Cyrl-BA"/>
        </w:rPr>
        <w:t>добро</w:t>
      </w:r>
      <w:r w:rsidRPr="00A81D08">
        <w:rPr>
          <w:rFonts w:cs="Arial"/>
        </w:rPr>
        <w:t xml:space="preserve"> </w:t>
      </w:r>
      <w:r w:rsidRPr="00A81D08">
        <w:rPr>
          <w:rFonts w:cs="Arial"/>
          <w:lang w:val="sr-Cyrl-BA"/>
        </w:rPr>
        <w:t xml:space="preserve"> извршење посла.</w:t>
      </w:r>
    </w:p>
    <w:p w14:paraId="451ABDD4" w14:textId="77777777" w:rsidR="00F14AF9" w:rsidRPr="00A81D08" w:rsidRDefault="00F14AF9" w:rsidP="00F14AF9">
      <w:pPr>
        <w:pStyle w:val="KDParagraf"/>
        <w:spacing w:before="0"/>
        <w:rPr>
          <w:rFonts w:cs="Arial"/>
          <w:lang w:val="sr-Cyrl-BA"/>
        </w:rPr>
      </w:pPr>
    </w:p>
    <w:p w14:paraId="00FDF0EC" w14:textId="77777777" w:rsidR="00F14AF9" w:rsidRPr="00A81D08" w:rsidRDefault="00F14AF9" w:rsidP="00F14AF9">
      <w:pPr>
        <w:pStyle w:val="KDParagraf"/>
        <w:spacing w:before="0"/>
        <w:rPr>
          <w:rFonts w:cs="Arial"/>
          <w:lang w:val="sr-Cyrl-BA"/>
        </w:rPr>
      </w:pPr>
      <w:r w:rsidRPr="00A81D08">
        <w:rPr>
          <w:rFonts w:cs="Arial"/>
          <w:lang w:val="sr-Cyrl-BA"/>
        </w:rPr>
        <w:t>Уколико вредност Уговора који се закључује не прелази износ од 500.000,00 без ПДВ-а, Уговор се сматра закљученим и ступа на снагу након потписивања од стране законских заступника уговорних страна.</w:t>
      </w:r>
    </w:p>
    <w:p w14:paraId="333E98D8" w14:textId="77777777" w:rsidR="00380948" w:rsidRPr="00A81D08" w:rsidRDefault="00380948" w:rsidP="00F14AF9">
      <w:pPr>
        <w:pStyle w:val="KDParagraf"/>
        <w:spacing w:before="0"/>
        <w:rPr>
          <w:rFonts w:cs="Arial"/>
          <w:lang w:val="sr-Cyrl-BA"/>
        </w:rPr>
      </w:pPr>
    </w:p>
    <w:p w14:paraId="0C4F127E" w14:textId="32F6422D" w:rsidR="00F14AF9" w:rsidRPr="00A81D08" w:rsidRDefault="000856BE" w:rsidP="008E743A">
      <w:pPr>
        <w:pStyle w:val="KDParagraf"/>
        <w:spacing w:before="0"/>
        <w:rPr>
          <w:rFonts w:eastAsia="Calibri" w:cs="Arial"/>
        </w:rPr>
      </w:pPr>
      <w:r w:rsidRPr="00A81D08">
        <w:rPr>
          <w:rFonts w:eastAsia="Calibri" w:cs="Arial"/>
          <w:lang w:val="sr-Cyrl-RS"/>
        </w:rPr>
        <w:t xml:space="preserve">Уговор  важи  до  обостраног  испуњења  уговорних обавеза.  </w:t>
      </w:r>
    </w:p>
    <w:p w14:paraId="5085167B" w14:textId="77777777" w:rsidR="00F14AF9" w:rsidRPr="00A81D08" w:rsidRDefault="00F14AF9" w:rsidP="008E743A">
      <w:pPr>
        <w:pStyle w:val="KDParagraf"/>
        <w:spacing w:before="0"/>
        <w:rPr>
          <w:rFonts w:cs="Arial"/>
          <w:i/>
          <w:color w:val="00B0F0"/>
        </w:rPr>
      </w:pPr>
    </w:p>
    <w:p w14:paraId="58BEE561" w14:textId="425A14C0" w:rsidR="008E743A" w:rsidRPr="00A81D08" w:rsidRDefault="003C54C4" w:rsidP="008E743A">
      <w:pPr>
        <w:rPr>
          <w:rFonts w:cs="Arial"/>
          <w:b/>
        </w:rPr>
      </w:pPr>
      <w:r w:rsidRPr="00A81D08">
        <w:rPr>
          <w:rFonts w:cs="Arial"/>
          <w:b/>
        </w:rPr>
        <w:t xml:space="preserve">  </w:t>
      </w:r>
      <w:r w:rsidR="008E743A" w:rsidRPr="00A81D08">
        <w:rPr>
          <w:rFonts w:cs="Arial"/>
          <w:b/>
        </w:rPr>
        <w:t xml:space="preserve">ИЗМЕНЕ </w:t>
      </w:r>
      <w:r w:rsidR="00F14AF9" w:rsidRPr="00A81D08">
        <w:rPr>
          <w:rFonts w:cs="Arial"/>
          <w:b/>
        </w:rPr>
        <w:t xml:space="preserve"> </w:t>
      </w:r>
      <w:r w:rsidR="008E743A" w:rsidRPr="00A81D08">
        <w:rPr>
          <w:rFonts w:cs="Arial"/>
          <w:b/>
        </w:rPr>
        <w:t xml:space="preserve">ТОКОМ </w:t>
      </w:r>
      <w:r w:rsidR="00F14AF9" w:rsidRPr="00A81D08">
        <w:rPr>
          <w:rFonts w:cs="Arial"/>
          <w:b/>
        </w:rPr>
        <w:t xml:space="preserve"> </w:t>
      </w:r>
      <w:r w:rsidR="008E743A" w:rsidRPr="00A81D08">
        <w:rPr>
          <w:rFonts w:cs="Arial"/>
          <w:b/>
        </w:rPr>
        <w:t xml:space="preserve">ТРАЈАЊА </w:t>
      </w:r>
      <w:r w:rsidR="00F14AF9" w:rsidRPr="00A81D08">
        <w:rPr>
          <w:rFonts w:cs="Arial"/>
          <w:b/>
        </w:rPr>
        <w:t xml:space="preserve"> </w:t>
      </w:r>
      <w:r w:rsidR="008E743A" w:rsidRPr="00A81D08">
        <w:rPr>
          <w:rFonts w:cs="Arial"/>
          <w:b/>
        </w:rPr>
        <w:t>УГОВОРА</w:t>
      </w:r>
    </w:p>
    <w:p w14:paraId="5FE6A451" w14:textId="77777777" w:rsidR="003C54C4" w:rsidRPr="00A81D08" w:rsidRDefault="003C54C4" w:rsidP="008E743A">
      <w:pPr>
        <w:rPr>
          <w:rFonts w:cs="Arial"/>
          <w:b/>
          <w:lang w:val="sr-Cyrl-RS"/>
        </w:rPr>
      </w:pPr>
    </w:p>
    <w:p w14:paraId="2E729175" w14:textId="4CFF8DF2" w:rsidR="008E743A" w:rsidRPr="00A81D08" w:rsidRDefault="003C54C4" w:rsidP="008E743A">
      <w:pPr>
        <w:jc w:val="center"/>
        <w:rPr>
          <w:rFonts w:cs="Arial"/>
          <w:b/>
        </w:rPr>
      </w:pPr>
      <w:r w:rsidRPr="00A81D08">
        <w:rPr>
          <w:rFonts w:cs="Arial"/>
          <w:b/>
          <w:lang w:val="sr-Cyrl-RS"/>
        </w:rPr>
        <w:t xml:space="preserve"> </w:t>
      </w:r>
      <w:r w:rsidR="008E743A" w:rsidRPr="00A81D08">
        <w:rPr>
          <w:rFonts w:cs="Arial"/>
          <w:b/>
        </w:rPr>
        <w:t xml:space="preserve">Члан </w:t>
      </w:r>
      <w:r w:rsidR="00A54B59" w:rsidRPr="00A81D08">
        <w:rPr>
          <w:rFonts w:cs="Arial"/>
          <w:b/>
        </w:rPr>
        <w:t xml:space="preserve"> </w:t>
      </w:r>
      <w:r w:rsidR="009934F4" w:rsidRPr="00A81D08">
        <w:rPr>
          <w:rFonts w:cs="Arial"/>
          <w:b/>
          <w:lang w:val="sr-Cyrl-RS"/>
        </w:rPr>
        <w:t>19</w:t>
      </w:r>
      <w:r w:rsidR="008E743A" w:rsidRPr="00A81D08">
        <w:rPr>
          <w:rFonts w:cs="Arial"/>
          <w:b/>
        </w:rPr>
        <w:t>.</w:t>
      </w:r>
    </w:p>
    <w:p w14:paraId="0BAD19D2" w14:textId="77777777" w:rsidR="00BE0E83" w:rsidRPr="00A81D08" w:rsidRDefault="00BE0E83" w:rsidP="00BE0E83">
      <w:pPr>
        <w:rPr>
          <w:rFonts w:cs="Arial"/>
          <w:b/>
        </w:rPr>
      </w:pPr>
      <w:r w:rsidRPr="00A81D08">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14:paraId="0AC43860" w14:textId="68DAED62" w:rsidR="00BE0E83" w:rsidRPr="00A81D08" w:rsidRDefault="00BE0E83" w:rsidP="00BE0E83">
      <w:pPr>
        <w:pStyle w:val="KDParagraf"/>
        <w:spacing w:before="0"/>
        <w:rPr>
          <w:rFonts w:cs="Arial"/>
        </w:rPr>
      </w:pPr>
      <w:r w:rsidRPr="00A81D08">
        <w:rPr>
          <w:rFonts w:cs="Arial"/>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00AF12BF" w:rsidRPr="00A81D08">
        <w:rPr>
          <w:rFonts w:cs="Arial"/>
          <w:lang w:val="sr-Cyrl-RS"/>
        </w:rPr>
        <w:t>2</w:t>
      </w:r>
      <w:r w:rsidRPr="00A81D08">
        <w:rPr>
          <w:rFonts w:cs="Arial"/>
        </w:rPr>
        <w:t xml:space="preserve">, при чему укупна вредност повећања Уговора не може да буде већа од </w:t>
      </w:r>
      <w:r w:rsidRPr="00A81D08">
        <w:rPr>
          <w:rFonts w:cs="Arial"/>
          <w:lang w:val="sr-Cyrl-RS"/>
        </w:rPr>
        <w:t>вредности из члана 124а ЗЈН</w:t>
      </w:r>
      <w:r w:rsidRPr="00A81D08">
        <w:rPr>
          <w:rFonts w:cs="Arial"/>
        </w:rPr>
        <w:t xml:space="preserve">. </w:t>
      </w:r>
    </w:p>
    <w:p w14:paraId="2333596B" w14:textId="77777777" w:rsidR="00EC1D18" w:rsidRPr="00A81D08" w:rsidRDefault="00EC1D18" w:rsidP="00BE0E83">
      <w:pPr>
        <w:pStyle w:val="KDParagraf"/>
        <w:spacing w:before="0"/>
        <w:rPr>
          <w:rFonts w:cs="Arial"/>
        </w:rPr>
      </w:pPr>
    </w:p>
    <w:p w14:paraId="24B37F5D" w14:textId="77777777" w:rsidR="00BE0E83" w:rsidRPr="00A81D08" w:rsidRDefault="00BE0E83" w:rsidP="00BE0E83">
      <w:pPr>
        <w:pStyle w:val="KDParagraf"/>
        <w:spacing w:before="0"/>
        <w:rPr>
          <w:rFonts w:cs="Arial"/>
        </w:rPr>
      </w:pPr>
      <w:r w:rsidRPr="00A81D08">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14:paraId="2D3A1F71" w14:textId="6A689292" w:rsidR="00F14AF9" w:rsidRPr="00A81D08" w:rsidRDefault="00BE0E83" w:rsidP="008E743A">
      <w:pPr>
        <w:rPr>
          <w:rFonts w:cs="Arial"/>
          <w:lang w:val="sr-Cyrl-RS" w:eastAsia="sr-Latn-CS"/>
        </w:rPr>
      </w:pPr>
      <w:r w:rsidRPr="00A81D08">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w:t>
      </w:r>
      <w:r w:rsidR="00953F6A" w:rsidRPr="00A81D08">
        <w:rPr>
          <w:rFonts w:cs="Arial"/>
          <w:lang w:eastAsia="sr-Latn-CS"/>
        </w:rPr>
        <w:t>ржавној ревизорској институцији</w:t>
      </w:r>
    </w:p>
    <w:p w14:paraId="5C2B68C5" w14:textId="6E7144E9" w:rsidR="00514292" w:rsidRDefault="00514292" w:rsidP="008E743A">
      <w:pPr>
        <w:rPr>
          <w:rFonts w:cs="Arial"/>
          <w:b/>
        </w:rPr>
      </w:pPr>
    </w:p>
    <w:p w14:paraId="37AA02F9" w14:textId="77777777" w:rsidR="00C43E75" w:rsidRDefault="00C43E75" w:rsidP="008E743A">
      <w:pPr>
        <w:rPr>
          <w:rFonts w:cs="Arial"/>
          <w:b/>
        </w:rPr>
      </w:pPr>
    </w:p>
    <w:p w14:paraId="32576994" w14:textId="66326DC5" w:rsidR="008E743A" w:rsidRPr="00A81D08" w:rsidRDefault="008E743A" w:rsidP="008E743A">
      <w:pPr>
        <w:rPr>
          <w:rFonts w:cs="Arial"/>
          <w:b/>
        </w:rPr>
      </w:pPr>
      <w:r w:rsidRPr="00A81D08">
        <w:rPr>
          <w:rFonts w:cs="Arial"/>
          <w:b/>
        </w:rPr>
        <w:lastRenderedPageBreak/>
        <w:t>ЗАВРШНЕ ОДРЕДБЕ</w:t>
      </w:r>
    </w:p>
    <w:p w14:paraId="5E7A1932" w14:textId="18252643" w:rsidR="008E743A" w:rsidRPr="00A81D08" w:rsidRDefault="008E743A" w:rsidP="008E743A">
      <w:pPr>
        <w:jc w:val="center"/>
        <w:rPr>
          <w:rFonts w:cs="Arial"/>
          <w:b/>
        </w:rPr>
      </w:pPr>
      <w:r w:rsidRPr="00A81D08">
        <w:rPr>
          <w:rFonts w:cs="Arial"/>
          <w:b/>
        </w:rPr>
        <w:t xml:space="preserve">Члан </w:t>
      </w:r>
      <w:r w:rsidR="009934F4" w:rsidRPr="00A81D08">
        <w:rPr>
          <w:rFonts w:cs="Arial"/>
          <w:b/>
          <w:lang w:val="sr-Cyrl-RS"/>
        </w:rPr>
        <w:t xml:space="preserve"> 20</w:t>
      </w:r>
      <w:r w:rsidRPr="00A81D08">
        <w:rPr>
          <w:rFonts w:cs="Arial"/>
          <w:b/>
        </w:rPr>
        <w:t>.</w:t>
      </w:r>
    </w:p>
    <w:p w14:paraId="0D25897B" w14:textId="0EA9ECB4" w:rsidR="008E743A" w:rsidRPr="00A81D08" w:rsidRDefault="008E743A" w:rsidP="008E743A">
      <w:pPr>
        <w:tabs>
          <w:tab w:val="left" w:pos="9090"/>
        </w:tabs>
        <w:rPr>
          <w:rFonts w:cs="Arial"/>
          <w:lang w:val="sr-Cyrl-CS"/>
        </w:rPr>
      </w:pPr>
      <w:r w:rsidRPr="00A81D08">
        <w:rPr>
          <w:rFonts w:cs="Arial"/>
        </w:rPr>
        <w:t>На односе Уговорних страна</w:t>
      </w:r>
      <w:r w:rsidRPr="00A81D08">
        <w:rPr>
          <w:rFonts w:cs="Arial"/>
          <w:lang w:val="sr-Cyrl-CS"/>
        </w:rPr>
        <w:t>,</w:t>
      </w:r>
      <w:r w:rsidRPr="00A81D08">
        <w:rPr>
          <w:rFonts w:cs="Arial"/>
        </w:rPr>
        <w:t xml:space="preserve"> који нису уређени овим Уговором</w:t>
      </w:r>
      <w:r w:rsidRPr="00A81D08">
        <w:rPr>
          <w:rFonts w:cs="Arial"/>
          <w:lang w:val="sr-Cyrl-CS"/>
        </w:rPr>
        <w:t>,</w:t>
      </w:r>
      <w:r w:rsidRPr="00A81D08">
        <w:rPr>
          <w:rFonts w:cs="Arial"/>
        </w:rPr>
        <w:t xml:space="preserve"> примењују се одговарајуће одредбе ЗОО</w:t>
      </w:r>
      <w:r w:rsidRPr="00A81D08">
        <w:rPr>
          <w:rFonts w:cs="Arial"/>
          <w:lang w:val="pt-BR"/>
        </w:rPr>
        <w:t xml:space="preserve"> и других </w:t>
      </w:r>
      <w:r w:rsidRPr="00A81D08">
        <w:rPr>
          <w:rFonts w:cs="Arial"/>
          <w:lang w:val="sr-Cyrl-CS"/>
        </w:rPr>
        <w:t xml:space="preserve">закона, подзаконских аката, стандарда и </w:t>
      </w:r>
      <w:r w:rsidRPr="00A81D08">
        <w:rPr>
          <w:rFonts w:cs="Arial"/>
          <w:lang w:val="ru-RU"/>
        </w:rPr>
        <w:t>техни</w:t>
      </w:r>
      <w:r w:rsidRPr="00A81D08">
        <w:rPr>
          <w:rFonts w:cs="Arial"/>
          <w:lang w:val="sr-Cyrl-CS"/>
        </w:rPr>
        <w:t>ч</w:t>
      </w:r>
      <w:r w:rsidRPr="00A81D08">
        <w:rPr>
          <w:rFonts w:cs="Arial"/>
          <w:lang w:val="ru-RU"/>
        </w:rPr>
        <w:t>ки</w:t>
      </w:r>
      <w:r w:rsidRPr="00A81D08">
        <w:rPr>
          <w:rFonts w:cs="Arial"/>
          <w:lang w:val="sr-Cyrl-CS"/>
        </w:rPr>
        <w:t xml:space="preserve">х </w:t>
      </w:r>
      <w:r w:rsidRPr="00A81D08">
        <w:rPr>
          <w:rFonts w:cs="Arial"/>
          <w:lang w:val="ru-RU"/>
        </w:rPr>
        <w:t>норматива Републике Србије</w:t>
      </w:r>
      <w:r w:rsidRPr="00A81D08">
        <w:rPr>
          <w:rFonts w:cs="Arial"/>
          <w:lang w:val="sr-Cyrl-CS"/>
        </w:rPr>
        <w:t xml:space="preserve"> – примењивих с обзиром на предмет овог Уговора.</w:t>
      </w:r>
    </w:p>
    <w:p w14:paraId="7417DFE3" w14:textId="77777777" w:rsidR="008E743A" w:rsidRPr="00A81D08" w:rsidRDefault="008E743A" w:rsidP="008E743A">
      <w:pPr>
        <w:pStyle w:val="KDParagraf"/>
        <w:spacing w:before="0"/>
        <w:rPr>
          <w:rFonts w:eastAsia="Calibri" w:cs="Arial"/>
        </w:rPr>
      </w:pPr>
      <w:r w:rsidRPr="00A81D08">
        <w:rPr>
          <w:rFonts w:eastAsia="Calibri" w:cs="Arial"/>
        </w:rPr>
        <w:t>Овај Уговор и његови прилози сачињени су на српском језику.</w:t>
      </w:r>
    </w:p>
    <w:p w14:paraId="45CE7A0B" w14:textId="175D79AF" w:rsidR="006B2C7A" w:rsidRPr="00A81D08" w:rsidRDefault="008E743A" w:rsidP="00973348">
      <w:pPr>
        <w:pStyle w:val="KDParagraf"/>
        <w:spacing w:before="0"/>
        <w:rPr>
          <w:rFonts w:eastAsia="Calibri" w:cs="Arial"/>
        </w:rPr>
      </w:pPr>
      <w:r w:rsidRPr="00A81D08">
        <w:rPr>
          <w:rFonts w:eastAsia="Calibri" w:cs="Arial"/>
        </w:rPr>
        <w:t xml:space="preserve">На овај Уговор примењују се закони Републике Србије, У случају спора меродавно је право Републике </w:t>
      </w:r>
      <w:r w:rsidR="00A54B59" w:rsidRPr="00A81D08">
        <w:rPr>
          <w:rFonts w:eastAsia="Calibri" w:cs="Arial"/>
        </w:rPr>
        <w:t xml:space="preserve"> </w:t>
      </w:r>
      <w:r w:rsidRPr="00A81D08">
        <w:rPr>
          <w:rFonts w:eastAsia="Calibri" w:cs="Arial"/>
        </w:rPr>
        <w:t>Србије.</w:t>
      </w:r>
    </w:p>
    <w:p w14:paraId="7811ED70" w14:textId="77777777" w:rsidR="00F44AC5" w:rsidRPr="00A81D08" w:rsidRDefault="00F44AC5" w:rsidP="00973348">
      <w:pPr>
        <w:pStyle w:val="KDParagraf"/>
        <w:spacing w:before="0"/>
        <w:rPr>
          <w:rFonts w:eastAsia="Calibri" w:cs="Arial"/>
        </w:rPr>
      </w:pPr>
    </w:p>
    <w:p w14:paraId="7A20439A" w14:textId="6FC36733" w:rsidR="008E743A" w:rsidRPr="00A81D08" w:rsidRDefault="008E743A" w:rsidP="008E743A">
      <w:pPr>
        <w:jc w:val="center"/>
        <w:rPr>
          <w:rFonts w:cs="Arial"/>
          <w:b/>
          <w:lang w:val="ru-RU"/>
        </w:rPr>
      </w:pPr>
      <w:r w:rsidRPr="00A81D08">
        <w:rPr>
          <w:rFonts w:cs="Arial"/>
          <w:b/>
          <w:lang w:val="ru-RU"/>
        </w:rPr>
        <w:t xml:space="preserve">Члан </w:t>
      </w:r>
      <w:r w:rsidR="003C54C4" w:rsidRPr="00A81D08">
        <w:rPr>
          <w:rFonts w:cs="Arial"/>
          <w:b/>
          <w:lang w:val="ru-RU"/>
        </w:rPr>
        <w:t xml:space="preserve"> </w:t>
      </w:r>
      <w:r w:rsidR="006F7C3B" w:rsidRPr="00A81D08">
        <w:rPr>
          <w:rFonts w:cs="Arial"/>
          <w:b/>
          <w:lang w:val="ru-RU"/>
        </w:rPr>
        <w:t xml:space="preserve"> </w:t>
      </w:r>
      <w:r w:rsidR="009934F4" w:rsidRPr="00A81D08">
        <w:rPr>
          <w:rFonts w:cs="Arial"/>
          <w:b/>
          <w:lang w:val="sr-Cyrl-RS"/>
        </w:rPr>
        <w:t>21</w:t>
      </w:r>
      <w:r w:rsidRPr="00A81D08">
        <w:rPr>
          <w:rFonts w:cs="Arial"/>
          <w:b/>
          <w:lang w:val="ru-RU"/>
        </w:rPr>
        <w:t>.</w:t>
      </w:r>
    </w:p>
    <w:p w14:paraId="50712682" w14:textId="6DD65D92" w:rsidR="00A11645" w:rsidRPr="00A81D08" w:rsidRDefault="008E743A" w:rsidP="008E743A">
      <w:pPr>
        <w:tabs>
          <w:tab w:val="left" w:pos="9090"/>
        </w:tabs>
        <w:rPr>
          <w:rFonts w:cs="Arial"/>
        </w:rPr>
      </w:pPr>
      <w:r w:rsidRPr="00A81D08">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7FBB31B" w14:textId="77777777" w:rsidR="005409E1" w:rsidRPr="00A81D08" w:rsidRDefault="00831AB5" w:rsidP="00831AB5">
      <w:pPr>
        <w:rPr>
          <w:rFonts w:cs="Arial"/>
          <w:b/>
          <w:lang w:val="sr-Cyrl-RS"/>
        </w:rPr>
      </w:pPr>
      <w:r w:rsidRPr="00A81D08">
        <w:rPr>
          <w:rFonts w:cs="Arial"/>
          <w:b/>
          <w:lang w:val="sr-Cyrl-RS"/>
        </w:rPr>
        <w:t xml:space="preserve">                                                </w:t>
      </w:r>
    </w:p>
    <w:p w14:paraId="78928D56" w14:textId="5473F0EE" w:rsidR="00EC1D18" w:rsidRPr="00A81D08" w:rsidRDefault="008E743A" w:rsidP="006F7C3B">
      <w:pPr>
        <w:ind w:left="4320"/>
        <w:rPr>
          <w:rFonts w:cs="Arial"/>
          <w:b/>
        </w:rPr>
      </w:pPr>
      <w:r w:rsidRPr="00A81D08">
        <w:rPr>
          <w:rFonts w:cs="Arial"/>
          <w:b/>
        </w:rPr>
        <w:t xml:space="preserve">Члан </w:t>
      </w:r>
      <w:r w:rsidR="006F7C3B" w:rsidRPr="00A81D08">
        <w:rPr>
          <w:rFonts w:cs="Arial"/>
          <w:b/>
          <w:lang w:val="sr-Cyrl-RS"/>
        </w:rPr>
        <w:t xml:space="preserve"> </w:t>
      </w:r>
      <w:r w:rsidR="009934F4" w:rsidRPr="00A81D08">
        <w:rPr>
          <w:rFonts w:cs="Arial"/>
          <w:b/>
          <w:lang w:val="sr-Cyrl-RS"/>
        </w:rPr>
        <w:t xml:space="preserve"> 22</w:t>
      </w:r>
      <w:r w:rsidRPr="00A81D08">
        <w:rPr>
          <w:rFonts w:cs="Arial"/>
          <w:b/>
        </w:rPr>
        <w:t>.</w:t>
      </w:r>
    </w:p>
    <w:p w14:paraId="160DD382" w14:textId="2CC239A3" w:rsidR="008E743A" w:rsidRPr="00A81D08" w:rsidRDefault="008E743A" w:rsidP="008E743A">
      <w:pPr>
        <w:rPr>
          <w:rFonts w:cs="Arial"/>
          <w:spacing w:val="2"/>
          <w:lang w:val="sr-Cyrl-CS"/>
        </w:rPr>
      </w:pPr>
      <w:r w:rsidRPr="00A81D08">
        <w:rPr>
          <w:rFonts w:cs="Arial"/>
          <w:spacing w:val="2"/>
          <w:lang w:val="sr-Cyrl-CS"/>
        </w:rPr>
        <w:t>Саставни део овог Уговора су и његови прилози, како следи:</w:t>
      </w:r>
    </w:p>
    <w:p w14:paraId="2B77F207" w14:textId="490C797B" w:rsidR="008E743A" w:rsidRPr="00A81D08" w:rsidRDefault="008E743A" w:rsidP="008E743A">
      <w:pPr>
        <w:rPr>
          <w:rFonts w:cs="Arial"/>
          <w:lang w:val="sr-Cyrl-RS"/>
        </w:rPr>
      </w:pPr>
      <w:r w:rsidRPr="00A81D08">
        <w:rPr>
          <w:rFonts w:cs="Arial"/>
        </w:rPr>
        <w:t xml:space="preserve">Прилог 1 </w:t>
      </w:r>
      <w:r w:rsidR="00871FB7" w:rsidRPr="00A81D08">
        <w:rPr>
          <w:rFonts w:cs="Arial"/>
          <w:lang w:val="sr-Cyrl-RS"/>
        </w:rPr>
        <w:t>–</w:t>
      </w:r>
      <w:r w:rsidR="00E34763" w:rsidRPr="00A81D08">
        <w:rPr>
          <w:rFonts w:cs="Arial"/>
          <w:lang w:val="sr-Cyrl-RS"/>
        </w:rPr>
        <w:t xml:space="preserve"> </w:t>
      </w:r>
      <w:r w:rsidR="00871FB7" w:rsidRPr="00A81D08">
        <w:rPr>
          <w:rFonts w:cs="Arial"/>
          <w:lang w:val="sr-Cyrl-RS"/>
        </w:rPr>
        <w:t xml:space="preserve"> </w:t>
      </w:r>
      <w:r w:rsidR="006F7C3B" w:rsidRPr="00A81D08">
        <w:rPr>
          <w:rFonts w:cs="Arial"/>
          <w:lang w:val="sr-Cyrl-RS"/>
        </w:rPr>
        <w:t xml:space="preserve"> </w:t>
      </w:r>
      <w:r w:rsidRPr="00A81D08">
        <w:rPr>
          <w:rFonts w:cs="Arial"/>
        </w:rPr>
        <w:t>Понуда</w:t>
      </w:r>
      <w:r w:rsidR="00871FB7" w:rsidRPr="00A81D08">
        <w:rPr>
          <w:rFonts w:cs="Arial"/>
          <w:lang w:val="sr-Cyrl-RS"/>
        </w:rPr>
        <w:t xml:space="preserve"> ; </w:t>
      </w:r>
    </w:p>
    <w:p w14:paraId="41870BE6" w14:textId="5ED2BD9F" w:rsidR="00871FB7" w:rsidRPr="00A81D08" w:rsidRDefault="00871FB7" w:rsidP="00871FB7">
      <w:pPr>
        <w:spacing w:before="0"/>
        <w:rPr>
          <w:rFonts w:cs="Arial"/>
          <w:lang w:val="sr-Cyrl-RS"/>
        </w:rPr>
      </w:pPr>
      <w:r w:rsidRPr="00A81D08">
        <w:rPr>
          <w:rFonts w:cs="Arial"/>
          <w:lang w:val="sr-Cyrl-RS"/>
        </w:rPr>
        <w:t xml:space="preserve">Прилог 2 -   </w:t>
      </w:r>
      <w:r w:rsidR="006F7C3B" w:rsidRPr="00A81D08">
        <w:rPr>
          <w:rFonts w:cs="Arial"/>
          <w:lang w:val="sr-Cyrl-RS"/>
        </w:rPr>
        <w:t xml:space="preserve"> </w:t>
      </w:r>
      <w:r w:rsidRPr="00A81D08">
        <w:rPr>
          <w:rFonts w:cs="Arial"/>
          <w:lang w:val="sr-Cyrl-RS"/>
        </w:rPr>
        <w:t xml:space="preserve">Конкурсна  документација  </w:t>
      </w:r>
      <w:r w:rsidR="00C820D8" w:rsidRPr="00A81D08">
        <w:rPr>
          <w:rFonts w:cs="Arial"/>
          <w:lang w:val="sr-Cyrl-RS"/>
        </w:rPr>
        <w:t xml:space="preserve"> </w:t>
      </w:r>
      <w:r w:rsidRPr="00A81D08">
        <w:rPr>
          <w:rFonts w:cs="Arial"/>
          <w:lang w:val="sr-Cyrl-RS"/>
        </w:rPr>
        <w:t xml:space="preserve">(  објављена  на   Порталу  ЈН  под  </w:t>
      </w:r>
    </w:p>
    <w:p w14:paraId="1BBD87C2" w14:textId="25F7C117" w:rsidR="00871FB7" w:rsidRPr="00A81D08" w:rsidRDefault="00871FB7" w:rsidP="00871FB7">
      <w:pPr>
        <w:spacing w:before="0"/>
        <w:rPr>
          <w:rFonts w:cs="Arial"/>
          <w:spacing w:val="2"/>
          <w:lang w:val="sr-Cyrl-RS"/>
        </w:rPr>
      </w:pPr>
      <w:r w:rsidRPr="00A81D08">
        <w:rPr>
          <w:rFonts w:cs="Arial"/>
          <w:lang w:val="sr-Cyrl-RS"/>
        </w:rPr>
        <w:t xml:space="preserve">                     бројем  __________    ) ; </w:t>
      </w:r>
    </w:p>
    <w:p w14:paraId="338CC6AE" w14:textId="6393F937" w:rsidR="008E743A" w:rsidRPr="00A81D08" w:rsidRDefault="00871FB7" w:rsidP="008E743A">
      <w:pPr>
        <w:rPr>
          <w:rFonts w:cs="Arial"/>
          <w:spacing w:val="2"/>
          <w:lang w:val="sr-Cyrl-RS"/>
        </w:rPr>
      </w:pPr>
      <w:r w:rsidRPr="00A81D08">
        <w:rPr>
          <w:rFonts w:cs="Arial"/>
        </w:rPr>
        <w:t xml:space="preserve">Прилог </w:t>
      </w:r>
      <w:r w:rsidRPr="00A81D08">
        <w:rPr>
          <w:rFonts w:cs="Arial"/>
          <w:lang w:val="sr-Cyrl-RS"/>
        </w:rPr>
        <w:t>3</w:t>
      </w:r>
      <w:r w:rsidR="008E743A" w:rsidRPr="00A81D08">
        <w:rPr>
          <w:rFonts w:cs="Arial"/>
        </w:rPr>
        <w:t xml:space="preserve"> </w:t>
      </w:r>
      <w:r w:rsidR="008E743A" w:rsidRPr="00A81D08">
        <w:rPr>
          <w:rFonts w:cs="Arial"/>
          <w:lang w:val="sr-Cyrl-RS"/>
        </w:rPr>
        <w:t xml:space="preserve"> </w:t>
      </w:r>
      <w:r w:rsidR="00E34763" w:rsidRPr="00A81D08">
        <w:rPr>
          <w:rFonts w:cs="Arial"/>
          <w:lang w:val="sr-Cyrl-RS"/>
        </w:rPr>
        <w:t>-</w:t>
      </w:r>
      <w:r w:rsidR="00B54028" w:rsidRPr="00A81D08">
        <w:rPr>
          <w:rFonts w:cs="Arial"/>
          <w:lang w:val="sr-Cyrl-RS"/>
        </w:rPr>
        <w:t xml:space="preserve"> </w:t>
      </w:r>
      <w:r w:rsidR="006F7C3B" w:rsidRPr="00A81D08">
        <w:rPr>
          <w:rFonts w:cs="Arial"/>
          <w:lang w:val="sr-Cyrl-RS"/>
        </w:rPr>
        <w:t xml:space="preserve"> </w:t>
      </w:r>
      <w:r w:rsidR="00C820D8" w:rsidRPr="00A81D08">
        <w:rPr>
          <w:rFonts w:cs="Arial"/>
          <w:lang w:val="sr-Cyrl-RS"/>
        </w:rPr>
        <w:t xml:space="preserve"> </w:t>
      </w:r>
      <w:r w:rsidR="008E743A" w:rsidRPr="00A81D08">
        <w:rPr>
          <w:rFonts w:cs="Arial"/>
        </w:rPr>
        <w:t xml:space="preserve">Образац </w:t>
      </w:r>
      <w:r w:rsidR="00C820D8" w:rsidRPr="00A81D08">
        <w:rPr>
          <w:rFonts w:cs="Arial"/>
          <w:lang w:val="sr-Cyrl-RS"/>
        </w:rPr>
        <w:t xml:space="preserve"> </w:t>
      </w:r>
      <w:r w:rsidR="008E743A" w:rsidRPr="00A81D08">
        <w:rPr>
          <w:rFonts w:cs="Arial"/>
        </w:rPr>
        <w:t>структуре цене</w:t>
      </w:r>
      <w:r w:rsidRPr="00A81D08">
        <w:rPr>
          <w:rFonts w:cs="Arial"/>
          <w:lang w:val="sr-Cyrl-RS"/>
        </w:rPr>
        <w:t xml:space="preserve"> ; </w:t>
      </w:r>
    </w:p>
    <w:p w14:paraId="3AAED206" w14:textId="70B9F019" w:rsidR="008E743A" w:rsidRPr="00A81D08" w:rsidRDefault="00871FB7" w:rsidP="008E743A">
      <w:pPr>
        <w:tabs>
          <w:tab w:val="left" w:pos="9090"/>
        </w:tabs>
        <w:rPr>
          <w:rFonts w:cs="Arial"/>
          <w:lang w:val="sr-Cyrl-RS"/>
        </w:rPr>
      </w:pPr>
      <w:r w:rsidRPr="00A81D08">
        <w:rPr>
          <w:rFonts w:cs="Arial"/>
        </w:rPr>
        <w:t xml:space="preserve">Прилог </w:t>
      </w:r>
      <w:r w:rsidRPr="00A81D08">
        <w:rPr>
          <w:rFonts w:cs="Arial"/>
          <w:lang w:val="sr-Cyrl-RS"/>
        </w:rPr>
        <w:t>4</w:t>
      </w:r>
      <w:r w:rsidR="008E743A" w:rsidRPr="00A81D08">
        <w:rPr>
          <w:rFonts w:cs="Arial"/>
        </w:rPr>
        <w:t xml:space="preserve"> </w:t>
      </w:r>
      <w:r w:rsidR="008E743A" w:rsidRPr="00A81D08">
        <w:rPr>
          <w:rFonts w:cs="Arial"/>
          <w:lang w:val="sr-Cyrl-RS"/>
        </w:rPr>
        <w:t xml:space="preserve"> </w:t>
      </w:r>
      <w:r w:rsidR="00E34763" w:rsidRPr="00A81D08">
        <w:rPr>
          <w:rFonts w:cs="Arial"/>
          <w:lang w:val="sr-Cyrl-RS"/>
        </w:rPr>
        <w:t>-</w:t>
      </w:r>
      <w:r w:rsidR="007C6451" w:rsidRPr="00A81D08">
        <w:rPr>
          <w:rFonts w:cs="Arial"/>
          <w:lang w:val="sr-Cyrl-RS"/>
        </w:rPr>
        <w:t xml:space="preserve"> </w:t>
      </w:r>
      <w:r w:rsidR="006F7C3B" w:rsidRPr="00A81D08">
        <w:rPr>
          <w:rFonts w:cs="Arial"/>
          <w:lang w:val="sr-Cyrl-RS"/>
        </w:rPr>
        <w:t xml:space="preserve"> </w:t>
      </w:r>
      <w:r w:rsidR="008E743A" w:rsidRPr="00A81D08">
        <w:rPr>
          <w:rFonts w:cs="Arial"/>
        </w:rPr>
        <w:t>Техничка спецификација</w:t>
      </w:r>
      <w:r w:rsidRPr="00A81D08">
        <w:rPr>
          <w:rFonts w:cs="Arial"/>
          <w:lang w:val="sr-Cyrl-RS"/>
        </w:rPr>
        <w:t xml:space="preserve">; </w:t>
      </w:r>
    </w:p>
    <w:p w14:paraId="10F58FBD" w14:textId="5FD0D0B8" w:rsidR="00871FB7" w:rsidRPr="00A81D08" w:rsidRDefault="00871FB7" w:rsidP="008E743A">
      <w:pPr>
        <w:tabs>
          <w:tab w:val="left" w:pos="9090"/>
        </w:tabs>
        <w:rPr>
          <w:rFonts w:cs="Arial"/>
          <w:lang w:val="sr-Cyrl-RS"/>
        </w:rPr>
      </w:pPr>
      <w:r w:rsidRPr="00A81D08">
        <w:rPr>
          <w:rFonts w:cs="Arial"/>
          <w:lang w:val="sr-Cyrl-RS"/>
        </w:rPr>
        <w:t xml:space="preserve">Прилог 5  -  </w:t>
      </w:r>
      <w:r w:rsidR="006F7C3B" w:rsidRPr="00A81D08">
        <w:rPr>
          <w:rFonts w:cs="Arial"/>
          <w:lang w:val="sr-Cyrl-RS"/>
        </w:rPr>
        <w:t xml:space="preserve"> </w:t>
      </w:r>
      <w:r w:rsidRPr="00A81D08">
        <w:rPr>
          <w:rFonts w:cs="Arial"/>
          <w:lang w:val="sr-Cyrl-RS"/>
        </w:rPr>
        <w:t xml:space="preserve">Споразум  </w:t>
      </w:r>
      <w:r w:rsidR="00F14AF9" w:rsidRPr="00A81D08">
        <w:rPr>
          <w:rFonts w:cs="Arial"/>
        </w:rPr>
        <w:t xml:space="preserve">o  </w:t>
      </w:r>
      <w:r w:rsidR="00F14AF9" w:rsidRPr="00A81D08">
        <w:rPr>
          <w:rFonts w:cs="Arial"/>
          <w:lang w:val="sr-Cyrl-RS"/>
        </w:rPr>
        <w:t>заједничком  наступању.</w:t>
      </w:r>
    </w:p>
    <w:p w14:paraId="1B42D657" w14:textId="0CE1F359" w:rsidR="000C4160" w:rsidRDefault="00871FB7" w:rsidP="000C4160">
      <w:pPr>
        <w:rPr>
          <w:rFonts w:cs="Arial"/>
          <w:spacing w:val="2"/>
          <w:lang w:val="sr-Cyrl-CS"/>
        </w:rPr>
      </w:pPr>
      <w:r w:rsidRPr="00A81D08">
        <w:rPr>
          <w:rFonts w:cs="Arial"/>
          <w:spacing w:val="2"/>
          <w:lang w:val="sr-Cyrl-CS"/>
        </w:rPr>
        <w:t>У</w:t>
      </w:r>
      <w:r w:rsidR="008E743A" w:rsidRPr="00A81D08">
        <w:rPr>
          <w:rFonts w:cs="Arial"/>
          <w:spacing w:val="2"/>
          <w:lang w:val="sr-Cyrl-CS"/>
        </w:rPr>
        <w:t>говорне стране сагласно изјављују да су Уговор прочитале, разумеле и да уговорне одредбе у свему представљају израз њихове стварне воље</w:t>
      </w:r>
      <w:r w:rsidR="00B3003D">
        <w:rPr>
          <w:rFonts w:cs="Arial"/>
          <w:spacing w:val="2"/>
          <w:lang w:val="sr-Cyrl-CS"/>
        </w:rPr>
        <w:t>.</w:t>
      </w:r>
    </w:p>
    <w:p w14:paraId="534156F3" w14:textId="77777777" w:rsidR="00B3003D" w:rsidRPr="00A81D08" w:rsidRDefault="00B3003D" w:rsidP="000C4160">
      <w:pPr>
        <w:rPr>
          <w:rFonts w:cs="Arial"/>
          <w:spacing w:val="2"/>
          <w:lang w:val="sr-Cyrl-CS"/>
        </w:rPr>
      </w:pPr>
    </w:p>
    <w:p w14:paraId="71037A7C" w14:textId="08CC28B8" w:rsidR="008E743A" w:rsidRPr="00A81D08" w:rsidRDefault="008E743A" w:rsidP="000C4160">
      <w:pPr>
        <w:ind w:left="3600" w:firstLine="720"/>
        <w:rPr>
          <w:rFonts w:cs="Arial"/>
          <w:spacing w:val="2"/>
          <w:lang w:val="sr-Cyrl-CS"/>
        </w:rPr>
      </w:pPr>
      <w:r w:rsidRPr="00A81D08">
        <w:rPr>
          <w:rFonts w:cs="Arial"/>
          <w:b/>
        </w:rPr>
        <w:t xml:space="preserve">Члан </w:t>
      </w:r>
      <w:r w:rsidR="003C54C4" w:rsidRPr="00A81D08">
        <w:rPr>
          <w:rFonts w:cs="Arial"/>
          <w:b/>
          <w:lang w:val="sr-Cyrl-RS"/>
        </w:rPr>
        <w:t xml:space="preserve"> </w:t>
      </w:r>
      <w:r w:rsidRPr="00A81D08">
        <w:rPr>
          <w:rFonts w:cs="Arial"/>
          <w:b/>
        </w:rPr>
        <w:t>2</w:t>
      </w:r>
      <w:r w:rsidR="009934F4" w:rsidRPr="00A81D08">
        <w:rPr>
          <w:rFonts w:cs="Arial"/>
          <w:b/>
          <w:lang w:val="sr-Cyrl-RS"/>
        </w:rPr>
        <w:t>3</w:t>
      </w:r>
      <w:r w:rsidRPr="00A81D08">
        <w:rPr>
          <w:rFonts w:cs="Arial"/>
          <w:b/>
        </w:rPr>
        <w:t>.</w:t>
      </w:r>
      <w:r w:rsidR="00A11645" w:rsidRPr="00A81D08">
        <w:rPr>
          <w:rFonts w:cs="Arial"/>
          <w:b/>
          <w:lang w:val="sr-Cyrl-RS"/>
        </w:rPr>
        <w:t xml:space="preserve"> </w:t>
      </w:r>
    </w:p>
    <w:p w14:paraId="1A14D4CA" w14:textId="77777777" w:rsidR="00A11645" w:rsidRPr="00A81D08" w:rsidRDefault="00A11645" w:rsidP="008E743A">
      <w:pPr>
        <w:jc w:val="center"/>
        <w:rPr>
          <w:rFonts w:cs="Arial"/>
          <w:b/>
          <w:lang w:val="sr-Cyrl-RS"/>
        </w:rPr>
      </w:pPr>
    </w:p>
    <w:p w14:paraId="36A8DBC2" w14:textId="5786B54E" w:rsidR="00814E7A" w:rsidRPr="00A81D08" w:rsidRDefault="008E743A" w:rsidP="008E743A">
      <w:pPr>
        <w:pStyle w:val="KDParagraf"/>
        <w:spacing w:before="0"/>
        <w:rPr>
          <w:rFonts w:cs="Arial"/>
          <w:lang w:val="sr-Cyrl-RS"/>
        </w:rPr>
      </w:pPr>
      <w:r w:rsidRPr="00A81D08">
        <w:rPr>
          <w:rFonts w:cs="Arial"/>
        </w:rPr>
        <w:t>Уговор је сачињен у 6 (</w:t>
      </w:r>
      <w:r w:rsidRPr="00A81D08">
        <w:rPr>
          <w:rFonts w:cs="Arial"/>
          <w:lang w:val="sr-Cyrl-RS"/>
        </w:rPr>
        <w:t xml:space="preserve">словима: </w:t>
      </w:r>
      <w:r w:rsidRPr="00A81D08">
        <w:rPr>
          <w:rFonts w:cs="Arial"/>
        </w:rPr>
        <w:t>шест)</w:t>
      </w:r>
      <w:r w:rsidR="009934F4" w:rsidRPr="00A81D08">
        <w:rPr>
          <w:rFonts w:cs="Arial"/>
        </w:rPr>
        <w:t xml:space="preserve"> истоветних примерка, од којих</w:t>
      </w:r>
      <w:r w:rsidR="009934F4" w:rsidRPr="00A81D08">
        <w:rPr>
          <w:rFonts w:cs="Arial"/>
          <w:lang w:val="sr-Cyrl-RS"/>
        </w:rPr>
        <w:t xml:space="preserve"> </w:t>
      </w:r>
      <w:r w:rsidR="009934F4" w:rsidRPr="00A81D08">
        <w:rPr>
          <w:rFonts w:cs="Arial"/>
        </w:rPr>
        <w:t>3</w:t>
      </w:r>
      <w:r w:rsidRPr="00A81D08">
        <w:rPr>
          <w:rFonts w:cs="Arial"/>
        </w:rPr>
        <w:t xml:space="preserve"> (</w:t>
      </w:r>
      <w:r w:rsidRPr="00A81D08">
        <w:rPr>
          <w:rFonts w:cs="Arial"/>
          <w:lang w:val="sr-Cyrl-RS"/>
        </w:rPr>
        <w:t xml:space="preserve">словима: </w:t>
      </w:r>
      <w:r w:rsidR="009934F4" w:rsidRPr="00A81D08">
        <w:rPr>
          <w:rFonts w:cs="Arial"/>
        </w:rPr>
        <w:t>три</w:t>
      </w:r>
      <w:r w:rsidRPr="00A81D08">
        <w:rPr>
          <w:rFonts w:cs="Arial"/>
        </w:rPr>
        <w:t xml:space="preserve">) примерка за </w:t>
      </w:r>
      <w:r w:rsidR="006F7C3B" w:rsidRPr="00A81D08">
        <w:rPr>
          <w:rFonts w:cs="Arial"/>
          <w:lang w:val="sr-Cyrl-RS"/>
        </w:rPr>
        <w:t xml:space="preserve"> </w:t>
      </w:r>
      <w:r w:rsidRPr="00A81D08">
        <w:rPr>
          <w:rFonts w:cs="Arial"/>
        </w:rPr>
        <w:t xml:space="preserve">Продавца </w:t>
      </w:r>
      <w:r w:rsidR="009934F4" w:rsidRPr="00A81D08">
        <w:rPr>
          <w:rFonts w:cs="Arial"/>
          <w:lang w:val="sr-Cyrl-RS"/>
        </w:rPr>
        <w:t xml:space="preserve"> а 3 ( словима: три</w:t>
      </w:r>
      <w:r w:rsidRPr="00A81D08">
        <w:rPr>
          <w:rFonts w:cs="Arial"/>
          <w:lang w:val="sr-Cyrl-RS"/>
        </w:rPr>
        <w:t>)</w:t>
      </w:r>
      <w:r w:rsidRPr="00A81D08">
        <w:rPr>
          <w:rFonts w:cs="Arial"/>
        </w:rPr>
        <w:t xml:space="preserve"> за </w:t>
      </w:r>
      <w:r w:rsidR="009934F4" w:rsidRPr="00A81D08">
        <w:rPr>
          <w:rFonts w:cs="Arial"/>
          <w:lang w:val="sr-Cyrl-RS"/>
        </w:rPr>
        <w:t xml:space="preserve"> </w:t>
      </w:r>
      <w:r w:rsidRPr="00A81D08">
        <w:rPr>
          <w:rFonts w:cs="Arial"/>
        </w:rPr>
        <w:t>Купца.</w:t>
      </w:r>
    </w:p>
    <w:p w14:paraId="2E7B9FC5" w14:textId="5529E322" w:rsidR="00B3003D" w:rsidRPr="00A81D08" w:rsidRDefault="00B3003D" w:rsidP="008E743A">
      <w:pPr>
        <w:pStyle w:val="KDParagraf"/>
        <w:spacing w:before="0"/>
        <w:rPr>
          <w:rFonts w:cs="Arial"/>
          <w:lang w:val="sr-Cyrl-BA"/>
        </w:rPr>
      </w:pPr>
    </w:p>
    <w:tbl>
      <w:tblPr>
        <w:tblW w:w="0" w:type="auto"/>
        <w:tblLook w:val="04A0" w:firstRow="1" w:lastRow="0" w:firstColumn="1" w:lastColumn="0" w:noHBand="0" w:noVBand="1"/>
      </w:tblPr>
      <w:tblGrid>
        <w:gridCol w:w="4785"/>
        <w:gridCol w:w="705"/>
        <w:gridCol w:w="4259"/>
      </w:tblGrid>
      <w:tr w:rsidR="008E743A" w:rsidRPr="00A81D08" w14:paraId="177807CD" w14:textId="77777777" w:rsidTr="006F7C3B">
        <w:tc>
          <w:tcPr>
            <w:tcW w:w="4928" w:type="dxa"/>
            <w:shd w:val="clear" w:color="auto" w:fill="auto"/>
            <w:vAlign w:val="center"/>
            <w:hideMark/>
          </w:tcPr>
          <w:p w14:paraId="63B5607E" w14:textId="77777777" w:rsidR="008E743A" w:rsidRDefault="00A35A12" w:rsidP="006F7C3B">
            <w:pPr>
              <w:rPr>
                <w:rFonts w:cs="Arial"/>
                <w:b/>
              </w:rPr>
            </w:pPr>
            <w:r>
              <w:rPr>
                <w:rFonts w:cs="Arial"/>
                <w:b/>
                <w:lang w:val="sr-Cyrl-RS"/>
              </w:rPr>
              <w:t xml:space="preserve">                         </w:t>
            </w:r>
            <w:r w:rsidR="006F7C3B" w:rsidRPr="00A81D08">
              <w:rPr>
                <w:rFonts w:cs="Arial"/>
                <w:b/>
                <w:lang w:val="sr-Cyrl-RS"/>
              </w:rPr>
              <w:t xml:space="preserve"> </w:t>
            </w:r>
            <w:r w:rsidR="008E743A" w:rsidRPr="00A81D08">
              <w:rPr>
                <w:rFonts w:cs="Arial"/>
                <w:b/>
              </w:rPr>
              <w:t>КУПАЦ</w:t>
            </w:r>
          </w:p>
          <w:p w14:paraId="5A8BC83F" w14:textId="7BE38D6C" w:rsidR="0077380F" w:rsidRPr="00A81D08" w:rsidRDefault="0077380F" w:rsidP="006F7C3B">
            <w:pPr>
              <w:rPr>
                <w:rFonts w:cs="Arial"/>
                <w:b/>
                <w:smallCaps/>
              </w:rPr>
            </w:pPr>
          </w:p>
        </w:tc>
        <w:tc>
          <w:tcPr>
            <w:tcW w:w="709" w:type="dxa"/>
            <w:shd w:val="clear" w:color="auto" w:fill="auto"/>
            <w:vAlign w:val="center"/>
          </w:tcPr>
          <w:p w14:paraId="3F8E054F" w14:textId="77777777" w:rsidR="008E743A" w:rsidRPr="00A81D08" w:rsidRDefault="008E743A" w:rsidP="003F442D">
            <w:pPr>
              <w:jc w:val="center"/>
              <w:rPr>
                <w:rFonts w:cs="Arial"/>
                <w:b/>
                <w:smallCaps/>
              </w:rPr>
            </w:pPr>
          </w:p>
        </w:tc>
        <w:tc>
          <w:tcPr>
            <w:tcW w:w="4328" w:type="dxa"/>
            <w:shd w:val="clear" w:color="auto" w:fill="auto"/>
            <w:vAlign w:val="center"/>
            <w:hideMark/>
          </w:tcPr>
          <w:p w14:paraId="466E7B2B" w14:textId="03BF0433" w:rsidR="008E743A" w:rsidRPr="00A81D08" w:rsidRDefault="008E743A" w:rsidP="003F442D">
            <w:pPr>
              <w:rPr>
                <w:rFonts w:cs="Arial"/>
                <w:b/>
                <w:smallCaps/>
              </w:rPr>
            </w:pPr>
            <w:r w:rsidRPr="00A81D08">
              <w:rPr>
                <w:rFonts w:cs="Arial"/>
                <w:b/>
                <w:lang w:val="sr-Cyrl-RS"/>
              </w:rPr>
              <w:t xml:space="preserve">                  </w:t>
            </w:r>
            <w:r w:rsidR="00245671" w:rsidRPr="00A81D08">
              <w:rPr>
                <w:rFonts w:cs="Arial"/>
                <w:b/>
                <w:lang w:val="sr-Cyrl-RS"/>
              </w:rPr>
              <w:t xml:space="preserve">   </w:t>
            </w:r>
            <w:r w:rsidRPr="00A81D08">
              <w:rPr>
                <w:rFonts w:cs="Arial"/>
                <w:b/>
              </w:rPr>
              <w:t>ПРОДАВАЦ</w:t>
            </w:r>
          </w:p>
        </w:tc>
      </w:tr>
      <w:tr w:rsidR="008E743A" w:rsidRPr="00A81D08" w14:paraId="31124977" w14:textId="77777777" w:rsidTr="006F7C3B">
        <w:tc>
          <w:tcPr>
            <w:tcW w:w="4928" w:type="dxa"/>
            <w:shd w:val="clear" w:color="auto" w:fill="auto"/>
            <w:vAlign w:val="center"/>
            <w:hideMark/>
          </w:tcPr>
          <w:p w14:paraId="51850A5D" w14:textId="78E90E45" w:rsidR="00A35A12" w:rsidRPr="00A35A12" w:rsidRDefault="00A35A12" w:rsidP="006F7C3B">
            <w:pPr>
              <w:spacing w:before="0" w:line="259" w:lineRule="auto"/>
              <w:jc w:val="left"/>
              <w:rPr>
                <w:rFonts w:cs="Arial"/>
                <w:b/>
                <w:lang w:val="sr-Cyrl-RS"/>
              </w:rPr>
            </w:pPr>
            <w:r>
              <w:rPr>
                <w:rFonts w:cs="Arial"/>
                <w:b/>
                <w:lang w:val="sr-Cyrl-RS"/>
              </w:rPr>
              <w:t xml:space="preserve">ЈАВНО ПРЕДУЗЕЋЕ ЕЛЕКТРОПРИВРЕДА </w:t>
            </w:r>
          </w:p>
          <w:p w14:paraId="74B57991" w14:textId="25AC4764" w:rsidR="006F7C3B" w:rsidRPr="00A81D08" w:rsidRDefault="00A35A12" w:rsidP="006F7C3B">
            <w:pPr>
              <w:spacing w:before="0" w:line="259" w:lineRule="auto"/>
              <w:jc w:val="left"/>
              <w:rPr>
                <w:rFonts w:cs="Arial"/>
              </w:rPr>
            </w:pPr>
            <w:r>
              <w:rPr>
                <w:rFonts w:cs="Arial"/>
                <w:b/>
                <w:lang w:val="sr-Cyrl-RS"/>
              </w:rPr>
              <w:t xml:space="preserve">СРБИЈЕ   БЕОГРАД </w:t>
            </w:r>
            <w:r w:rsidR="006F7C3B" w:rsidRPr="00A81D08">
              <w:rPr>
                <w:rFonts w:cs="Arial"/>
                <w:b/>
                <w:lang w:val="sr-Cyrl-RS"/>
              </w:rPr>
              <w:t xml:space="preserve"> </w:t>
            </w:r>
            <w:r>
              <w:rPr>
                <w:rFonts w:cs="Arial"/>
                <w:b/>
                <w:lang w:val="sr-Cyrl-RS"/>
              </w:rPr>
              <w:t xml:space="preserve"> </w:t>
            </w:r>
            <w:r>
              <w:rPr>
                <w:rFonts w:cs="Arial"/>
                <w:b/>
              </w:rPr>
              <w:t xml:space="preserve">( СТАРИ  ГРАД </w:t>
            </w:r>
            <w:r w:rsidR="006F7C3B" w:rsidRPr="00A81D08">
              <w:t>)</w:t>
            </w:r>
          </w:p>
          <w:p w14:paraId="2FF0F210" w14:textId="0E241C33" w:rsidR="008E743A" w:rsidRPr="00A81D08" w:rsidRDefault="006F7C3B" w:rsidP="006F7C3B">
            <w:pPr>
              <w:rPr>
                <w:rFonts w:cs="Arial"/>
                <w:b/>
                <w:lang w:val="sr-Cyrl-RS"/>
              </w:rPr>
            </w:pPr>
            <w:r w:rsidRPr="00A81D08">
              <w:rPr>
                <w:rFonts w:cs="Arial"/>
                <w:b/>
                <w:lang w:val="sr-Cyrl-RS"/>
              </w:rPr>
              <w:t xml:space="preserve">         </w:t>
            </w:r>
            <w:r w:rsidR="00A35A12">
              <w:rPr>
                <w:rFonts w:cs="Arial"/>
                <w:b/>
                <w:lang w:val="sr-Cyrl-RS"/>
              </w:rPr>
              <w:t xml:space="preserve">  </w:t>
            </w:r>
            <w:r w:rsidR="008E743A" w:rsidRPr="00A81D08">
              <w:rPr>
                <w:rFonts w:cs="Arial"/>
                <w:b/>
                <w:lang w:val="sr-Cyrl-RS"/>
              </w:rPr>
              <w:t xml:space="preserve">Огранак </w:t>
            </w:r>
            <w:r w:rsidRPr="00A81D08">
              <w:rPr>
                <w:rFonts w:cs="Arial"/>
                <w:b/>
                <w:lang w:val="sr-Cyrl-RS"/>
              </w:rPr>
              <w:t xml:space="preserve">  </w:t>
            </w:r>
            <w:r w:rsidR="008E743A" w:rsidRPr="00A81D08">
              <w:rPr>
                <w:rFonts w:cs="Arial"/>
                <w:b/>
                <w:lang w:val="sr-Cyrl-RS"/>
              </w:rPr>
              <w:t xml:space="preserve">РБ </w:t>
            </w:r>
            <w:r w:rsidRPr="00A81D08">
              <w:rPr>
                <w:rFonts w:cs="Arial"/>
                <w:b/>
                <w:lang w:val="sr-Cyrl-RS"/>
              </w:rPr>
              <w:t xml:space="preserve"> </w:t>
            </w:r>
            <w:r w:rsidR="008E743A" w:rsidRPr="00A81D08">
              <w:rPr>
                <w:rFonts w:cs="Arial"/>
                <w:b/>
                <w:lang w:val="sr-Cyrl-RS"/>
              </w:rPr>
              <w:t>Колубара</w:t>
            </w:r>
          </w:p>
          <w:p w14:paraId="49831412" w14:textId="77777777" w:rsidR="008E743A" w:rsidRPr="00A81D08" w:rsidRDefault="008E743A" w:rsidP="003F442D">
            <w:pPr>
              <w:jc w:val="center"/>
              <w:rPr>
                <w:rFonts w:cs="Arial"/>
                <w:b/>
                <w:lang w:val="sr-Cyrl-RS"/>
              </w:rPr>
            </w:pPr>
          </w:p>
        </w:tc>
        <w:tc>
          <w:tcPr>
            <w:tcW w:w="709" w:type="dxa"/>
            <w:shd w:val="clear" w:color="auto" w:fill="auto"/>
            <w:vAlign w:val="center"/>
          </w:tcPr>
          <w:p w14:paraId="44A5E296" w14:textId="77777777" w:rsidR="008E743A" w:rsidRPr="00A81D08" w:rsidRDefault="008E743A" w:rsidP="003F442D">
            <w:pPr>
              <w:jc w:val="center"/>
              <w:rPr>
                <w:rFonts w:cs="Arial"/>
                <w:b/>
                <w:smallCaps/>
              </w:rPr>
            </w:pPr>
          </w:p>
        </w:tc>
        <w:tc>
          <w:tcPr>
            <w:tcW w:w="4328" w:type="dxa"/>
            <w:shd w:val="clear" w:color="auto" w:fill="auto"/>
            <w:vAlign w:val="center"/>
          </w:tcPr>
          <w:p w14:paraId="2AF26B7C" w14:textId="5210DCB6" w:rsidR="008E743A" w:rsidRPr="00A81D08" w:rsidRDefault="008E743A" w:rsidP="003F442D">
            <w:pPr>
              <w:rPr>
                <w:rFonts w:cs="Arial"/>
                <w:b/>
                <w:smallCaps/>
              </w:rPr>
            </w:pPr>
            <w:r w:rsidRPr="00A81D08">
              <w:rPr>
                <w:rFonts w:cs="Arial"/>
                <w:b/>
                <w:lang w:val="sr-Cyrl-RS"/>
              </w:rPr>
              <w:t xml:space="preserve">                       </w:t>
            </w:r>
            <w:r w:rsidR="00245671" w:rsidRPr="00A81D08">
              <w:rPr>
                <w:rFonts w:cs="Arial"/>
                <w:b/>
                <w:lang w:val="sr-Cyrl-RS"/>
              </w:rPr>
              <w:t xml:space="preserve">   </w:t>
            </w:r>
            <w:r w:rsidRPr="00A81D08">
              <w:rPr>
                <w:rFonts w:cs="Arial"/>
                <w:b/>
              </w:rPr>
              <w:t>Назив</w:t>
            </w:r>
          </w:p>
        </w:tc>
      </w:tr>
      <w:tr w:rsidR="008E743A" w:rsidRPr="00A81D08" w14:paraId="7C6A9740" w14:textId="77777777" w:rsidTr="006F7C3B">
        <w:trPr>
          <w:trHeight w:val="624"/>
        </w:trPr>
        <w:tc>
          <w:tcPr>
            <w:tcW w:w="4928" w:type="dxa"/>
            <w:shd w:val="clear" w:color="auto" w:fill="auto"/>
            <w:vAlign w:val="center"/>
            <w:hideMark/>
          </w:tcPr>
          <w:p w14:paraId="259936C5" w14:textId="77777777" w:rsidR="008E743A" w:rsidRPr="00A81D08" w:rsidRDefault="008E743A" w:rsidP="003F442D">
            <w:pPr>
              <w:rPr>
                <w:rFonts w:cs="Arial"/>
                <w:b/>
                <w:smallCaps/>
              </w:rPr>
            </w:pPr>
            <w:r w:rsidRPr="00A81D08">
              <w:rPr>
                <w:rFonts w:cs="Arial"/>
                <w:b/>
              </w:rPr>
              <w:t>_____________________________</w:t>
            </w:r>
          </w:p>
        </w:tc>
        <w:tc>
          <w:tcPr>
            <w:tcW w:w="709" w:type="dxa"/>
            <w:shd w:val="clear" w:color="auto" w:fill="auto"/>
            <w:vAlign w:val="center"/>
            <w:hideMark/>
          </w:tcPr>
          <w:p w14:paraId="01D6E38F" w14:textId="0B14933C" w:rsidR="008E743A" w:rsidRPr="00A81D08" w:rsidRDefault="008E743A" w:rsidP="003F442D">
            <w:pPr>
              <w:rPr>
                <w:rFonts w:cs="Arial"/>
                <w:b/>
                <w:smallCaps/>
              </w:rPr>
            </w:pPr>
            <w:r w:rsidRPr="00A81D08">
              <w:rPr>
                <w:rFonts w:cs="Arial"/>
                <w:b/>
              </w:rPr>
              <w:t>М.П.</w:t>
            </w:r>
          </w:p>
        </w:tc>
        <w:tc>
          <w:tcPr>
            <w:tcW w:w="4328" w:type="dxa"/>
            <w:shd w:val="clear" w:color="auto" w:fill="auto"/>
            <w:vAlign w:val="center"/>
            <w:hideMark/>
          </w:tcPr>
          <w:p w14:paraId="2BE49D12" w14:textId="0BA71CF6" w:rsidR="008E743A" w:rsidRPr="00A81D08" w:rsidRDefault="006F7C3B" w:rsidP="003F442D">
            <w:pPr>
              <w:rPr>
                <w:rFonts w:cs="Arial"/>
                <w:b/>
                <w:smallCaps/>
              </w:rPr>
            </w:pPr>
            <w:r w:rsidRPr="00A81D08">
              <w:rPr>
                <w:rFonts w:cs="Arial"/>
                <w:b/>
                <w:lang w:val="sr-Cyrl-RS"/>
              </w:rPr>
              <w:t xml:space="preserve">    </w:t>
            </w:r>
            <w:r w:rsidR="00814E7A" w:rsidRPr="00A81D08">
              <w:rPr>
                <w:rFonts w:cs="Arial"/>
                <w:b/>
                <w:lang w:val="sr-Cyrl-RS"/>
              </w:rPr>
              <w:t xml:space="preserve">   </w:t>
            </w:r>
            <w:r w:rsidR="000C4160" w:rsidRPr="00A81D08">
              <w:rPr>
                <w:rFonts w:cs="Arial"/>
                <w:b/>
                <w:lang w:val="sr-Latn-RS"/>
              </w:rPr>
              <w:t xml:space="preserve"> </w:t>
            </w:r>
            <w:r w:rsidR="008E743A" w:rsidRPr="00A81D08">
              <w:rPr>
                <w:rFonts w:cs="Arial"/>
                <w:b/>
              </w:rPr>
              <w:t>_____________________________</w:t>
            </w:r>
          </w:p>
        </w:tc>
      </w:tr>
      <w:tr w:rsidR="008E743A" w:rsidRPr="00A81D08" w14:paraId="0620EB28" w14:textId="77777777" w:rsidTr="006F7C3B">
        <w:tc>
          <w:tcPr>
            <w:tcW w:w="4928" w:type="dxa"/>
            <w:shd w:val="clear" w:color="auto" w:fill="auto"/>
            <w:vAlign w:val="center"/>
            <w:hideMark/>
          </w:tcPr>
          <w:p w14:paraId="20396FAF" w14:textId="77777777" w:rsidR="008E743A" w:rsidRPr="00A81D08" w:rsidRDefault="008E743A" w:rsidP="003F442D">
            <w:pPr>
              <w:rPr>
                <w:rFonts w:cs="Arial"/>
                <w:b/>
                <w:lang w:val="sr-Cyrl-RS"/>
              </w:rPr>
            </w:pPr>
            <w:r w:rsidRPr="00A81D08">
              <w:rPr>
                <w:rFonts w:cs="Arial"/>
                <w:b/>
                <w:lang w:val="sr-Cyrl-RS"/>
              </w:rPr>
              <w:t xml:space="preserve">           Финансијски директор</w:t>
            </w:r>
          </w:p>
          <w:p w14:paraId="567E42BF" w14:textId="010F0789" w:rsidR="008E743A" w:rsidRPr="00A81D08" w:rsidRDefault="008E743A" w:rsidP="00871FB7">
            <w:pPr>
              <w:rPr>
                <w:rFonts w:cs="Arial"/>
                <w:b/>
                <w:smallCaps/>
                <w:lang w:val="sr-Cyrl-RS"/>
              </w:rPr>
            </w:pPr>
            <w:r w:rsidRPr="00A81D08">
              <w:rPr>
                <w:rFonts w:cs="Arial"/>
                <w:b/>
                <w:smallCaps/>
                <w:lang w:val="sr-Cyrl-RS"/>
              </w:rPr>
              <w:t xml:space="preserve">                 </w:t>
            </w:r>
            <w:r w:rsidR="00871FB7" w:rsidRPr="00A81D08">
              <w:rPr>
                <w:rFonts w:cs="Arial"/>
                <w:b/>
                <w:smallCaps/>
                <w:lang w:val="sr-Cyrl-RS"/>
              </w:rPr>
              <w:t>Владан  Марковић</w:t>
            </w:r>
          </w:p>
        </w:tc>
        <w:tc>
          <w:tcPr>
            <w:tcW w:w="709" w:type="dxa"/>
            <w:shd w:val="clear" w:color="auto" w:fill="auto"/>
            <w:vAlign w:val="center"/>
          </w:tcPr>
          <w:p w14:paraId="44D37FBD" w14:textId="77777777" w:rsidR="008E743A" w:rsidRPr="00A81D08" w:rsidRDefault="008E743A" w:rsidP="003F442D">
            <w:pPr>
              <w:rPr>
                <w:rFonts w:cs="Arial"/>
                <w:b/>
                <w:smallCaps/>
              </w:rPr>
            </w:pPr>
          </w:p>
        </w:tc>
        <w:tc>
          <w:tcPr>
            <w:tcW w:w="4328" w:type="dxa"/>
            <w:shd w:val="clear" w:color="auto" w:fill="auto"/>
            <w:vAlign w:val="center"/>
            <w:hideMark/>
          </w:tcPr>
          <w:p w14:paraId="5A84A22A" w14:textId="5A10E2C6" w:rsidR="008E743A" w:rsidRPr="00A81D08" w:rsidRDefault="008E743A" w:rsidP="003F442D">
            <w:pPr>
              <w:rPr>
                <w:rFonts w:cs="Arial"/>
                <w:b/>
                <w:lang w:val="sr-Cyrl-RS"/>
              </w:rPr>
            </w:pPr>
            <w:r w:rsidRPr="00A81D08">
              <w:rPr>
                <w:rFonts w:cs="Arial"/>
                <w:b/>
                <w:lang w:val="sr-Cyrl-RS"/>
              </w:rPr>
              <w:t xml:space="preserve">                 </w:t>
            </w:r>
            <w:r w:rsidR="00871FB7" w:rsidRPr="00A81D08">
              <w:rPr>
                <w:rFonts w:cs="Arial"/>
                <w:b/>
              </w:rPr>
              <w:t>И</w:t>
            </w:r>
            <w:r w:rsidRPr="00A81D08">
              <w:rPr>
                <w:rFonts w:cs="Arial"/>
                <w:b/>
              </w:rPr>
              <w:t>ме</w:t>
            </w:r>
            <w:r w:rsidR="00871FB7" w:rsidRPr="00A81D08">
              <w:rPr>
                <w:rFonts w:cs="Arial"/>
                <w:b/>
                <w:lang w:val="sr-Cyrl-RS"/>
              </w:rPr>
              <w:t xml:space="preserve"> </w:t>
            </w:r>
            <w:r w:rsidRPr="00A81D08">
              <w:rPr>
                <w:rFonts w:cs="Arial"/>
                <w:b/>
              </w:rPr>
              <w:t xml:space="preserve"> и </w:t>
            </w:r>
            <w:r w:rsidR="00871FB7" w:rsidRPr="00A81D08">
              <w:rPr>
                <w:rFonts w:cs="Arial"/>
                <w:b/>
                <w:lang w:val="sr-Cyrl-RS"/>
              </w:rPr>
              <w:t xml:space="preserve"> </w:t>
            </w:r>
            <w:r w:rsidRPr="00A81D08">
              <w:rPr>
                <w:rFonts w:cs="Arial"/>
                <w:b/>
              </w:rPr>
              <w:t>презиме</w:t>
            </w:r>
          </w:p>
          <w:p w14:paraId="00D85426" w14:textId="263A1CFF" w:rsidR="00871FB7" w:rsidRPr="00A81D08" w:rsidRDefault="00871FB7" w:rsidP="003F442D">
            <w:pPr>
              <w:rPr>
                <w:rFonts w:cs="Arial"/>
                <w:b/>
                <w:smallCaps/>
                <w:lang w:val="sr-Cyrl-RS"/>
              </w:rPr>
            </w:pPr>
            <w:r w:rsidRPr="00A81D08">
              <w:rPr>
                <w:rFonts w:cs="Arial"/>
                <w:b/>
                <w:lang w:val="sr-Cyrl-RS"/>
              </w:rPr>
              <w:t xml:space="preserve">                       Функција </w:t>
            </w:r>
          </w:p>
        </w:tc>
      </w:tr>
      <w:tr w:rsidR="008E743A" w:rsidRPr="00A81D08" w14:paraId="2A18C044" w14:textId="77777777" w:rsidTr="006F7C3B">
        <w:tc>
          <w:tcPr>
            <w:tcW w:w="4928" w:type="dxa"/>
            <w:shd w:val="clear" w:color="auto" w:fill="auto"/>
            <w:vAlign w:val="center"/>
            <w:hideMark/>
          </w:tcPr>
          <w:p w14:paraId="37EA1D99" w14:textId="77777777" w:rsidR="008E743A" w:rsidRPr="00A81D08" w:rsidRDefault="008E743A" w:rsidP="003F442D">
            <w:pPr>
              <w:rPr>
                <w:rFonts w:cs="Arial"/>
                <w:b/>
                <w:lang w:val="sr-Cyrl-RS"/>
              </w:rPr>
            </w:pPr>
            <w:r w:rsidRPr="00A81D08">
              <w:rPr>
                <w:rFonts w:cs="Arial"/>
                <w:b/>
                <w:lang w:val="sr-Cyrl-RS"/>
              </w:rPr>
              <w:t xml:space="preserve">          </w:t>
            </w:r>
          </w:p>
        </w:tc>
        <w:tc>
          <w:tcPr>
            <w:tcW w:w="709" w:type="dxa"/>
            <w:shd w:val="clear" w:color="auto" w:fill="auto"/>
            <w:vAlign w:val="center"/>
          </w:tcPr>
          <w:p w14:paraId="2B7E412C" w14:textId="77777777" w:rsidR="008E743A" w:rsidRPr="00A81D08" w:rsidRDefault="008E743A" w:rsidP="003F442D">
            <w:pPr>
              <w:rPr>
                <w:rFonts w:cs="Arial"/>
                <w:b/>
                <w:smallCaps/>
              </w:rPr>
            </w:pPr>
          </w:p>
        </w:tc>
        <w:tc>
          <w:tcPr>
            <w:tcW w:w="4328" w:type="dxa"/>
            <w:shd w:val="clear" w:color="auto" w:fill="auto"/>
            <w:vAlign w:val="center"/>
          </w:tcPr>
          <w:p w14:paraId="2596ED42" w14:textId="54D8B20D" w:rsidR="00FC6E71" w:rsidRPr="00A81D08" w:rsidRDefault="008E743A" w:rsidP="00871FB7">
            <w:pPr>
              <w:rPr>
                <w:rFonts w:cs="Arial"/>
                <w:b/>
                <w:smallCaps/>
              </w:rPr>
            </w:pPr>
            <w:r w:rsidRPr="00A81D08">
              <w:rPr>
                <w:rFonts w:cs="Arial"/>
                <w:b/>
                <w:lang w:val="sr-Cyrl-RS"/>
              </w:rPr>
              <w:t xml:space="preserve">                     </w:t>
            </w:r>
          </w:p>
        </w:tc>
      </w:tr>
      <w:bookmarkEnd w:id="224"/>
    </w:tbl>
    <w:p w14:paraId="580FAE76" w14:textId="77777777" w:rsidR="008645AE" w:rsidRPr="00A81D08" w:rsidRDefault="008645AE" w:rsidP="00FC6E71">
      <w:pPr>
        <w:pStyle w:val="KDParagraf"/>
        <w:tabs>
          <w:tab w:val="clear" w:pos="567"/>
          <w:tab w:val="left" w:pos="1005"/>
        </w:tabs>
        <w:spacing w:before="0"/>
        <w:rPr>
          <w:rFonts w:cs="Arial"/>
          <w:i/>
          <w:noProof/>
          <w:color w:val="00B0F0"/>
          <w:lang w:val="sr-Cyrl-CS"/>
        </w:rPr>
      </w:pPr>
    </w:p>
    <w:sectPr w:rsidR="008645AE" w:rsidRPr="00A81D08" w:rsidSect="00A35A12">
      <w:footnotePr>
        <w:pos w:val="beneathText"/>
      </w:footnotePr>
      <w:pgSz w:w="11909" w:h="16834" w:code="9"/>
      <w:pgMar w:top="1440" w:right="1080" w:bottom="1440" w:left="1080"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C4C8" w14:textId="77777777" w:rsidR="006616C1" w:rsidRDefault="006616C1">
      <w:r>
        <w:separator/>
      </w:r>
    </w:p>
    <w:p w14:paraId="00A2ED06" w14:textId="77777777" w:rsidR="006616C1" w:rsidRDefault="006616C1"/>
  </w:endnote>
  <w:endnote w:type="continuationSeparator" w:id="0">
    <w:p w14:paraId="0FDCC6C5" w14:textId="77777777" w:rsidR="006616C1" w:rsidRDefault="006616C1">
      <w:r>
        <w:continuationSeparator/>
      </w:r>
    </w:p>
    <w:p w14:paraId="23C21AA4" w14:textId="77777777" w:rsidR="006616C1" w:rsidRDefault="0066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49FE" w14:textId="77777777" w:rsidR="00497BE5" w:rsidRDefault="00497BE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36F6A" w14:textId="77777777" w:rsidR="00497BE5" w:rsidRDefault="00497BE5" w:rsidP="00841BE7">
    <w:pPr>
      <w:pStyle w:val="Footer"/>
      <w:ind w:right="360"/>
    </w:pPr>
  </w:p>
  <w:p w14:paraId="59B5FCB0" w14:textId="77777777" w:rsidR="00497BE5" w:rsidRDefault="00497BE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4FFB" w14:textId="2E9FD06F" w:rsidR="00497BE5" w:rsidRPr="00EC5BB4" w:rsidRDefault="00497BE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E433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E433A">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777E" w14:textId="3033F2F2" w:rsidR="00497BE5" w:rsidRPr="00EC5BB4" w:rsidRDefault="00497BE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E433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E433A">
      <w:rPr>
        <w:rStyle w:val="PageNumber"/>
        <w:rFonts w:cs="Arial"/>
        <w:b/>
        <w:noProof/>
        <w:szCs w:val="24"/>
      </w:rPr>
      <w:t>75</w:t>
    </w:r>
    <w:r w:rsidRPr="00EC5BB4">
      <w:rPr>
        <w:rStyle w:val="PageNumber"/>
        <w:rFonts w:cs="Arial"/>
        <w:b/>
        <w:szCs w:val="24"/>
      </w:rPr>
      <w:fldChar w:fldCharType="end"/>
    </w:r>
  </w:p>
  <w:p w14:paraId="249404A0" w14:textId="77777777" w:rsidR="00497BE5" w:rsidRDefault="00497BE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5C4A" w14:textId="77777777" w:rsidR="00497BE5" w:rsidRPr="00B016E5" w:rsidRDefault="00497BE5" w:rsidP="00B016E5">
    <w:r w:rsidRPr="00B016E5">
      <w:fldChar w:fldCharType="begin"/>
    </w:r>
    <w:r w:rsidRPr="00B016E5">
      <w:instrText xml:space="preserve">PAGE  </w:instrText>
    </w:r>
    <w:r w:rsidRPr="00B016E5">
      <w:fldChar w:fldCharType="end"/>
    </w:r>
  </w:p>
  <w:p w14:paraId="167061E5" w14:textId="77777777" w:rsidR="00497BE5" w:rsidRPr="00B016E5" w:rsidRDefault="00497BE5" w:rsidP="00B016E5"/>
  <w:p w14:paraId="70684DF4" w14:textId="77777777" w:rsidR="00497BE5" w:rsidRPr="00B016E5" w:rsidRDefault="00497BE5" w:rsidP="00B016E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315C" w14:textId="5B9A333C" w:rsidR="00497BE5" w:rsidRPr="00B016E5" w:rsidRDefault="00497BE5" w:rsidP="00B016E5">
    <w:r w:rsidRPr="00B016E5">
      <w:t xml:space="preserve">Страна </w:t>
    </w:r>
    <w:r w:rsidRPr="00B016E5">
      <w:rPr>
        <w:rFonts w:eastAsia="Calibri"/>
      </w:rPr>
      <w:fldChar w:fldCharType="begin"/>
    </w:r>
    <w:r w:rsidRPr="00B016E5">
      <w:rPr>
        <w:rFonts w:eastAsia="Calibri"/>
      </w:rPr>
      <w:instrText xml:space="preserve"> PAGE </w:instrText>
    </w:r>
    <w:r w:rsidRPr="00B016E5">
      <w:rPr>
        <w:rFonts w:eastAsia="Calibri"/>
      </w:rPr>
      <w:fldChar w:fldCharType="separate"/>
    </w:r>
    <w:r w:rsidRPr="00B016E5">
      <w:rPr>
        <w:rFonts w:eastAsia="Calibri"/>
      </w:rPr>
      <w:t>42</w:t>
    </w:r>
    <w:r w:rsidRPr="00B016E5">
      <w:rPr>
        <w:rFonts w:eastAsia="Calibri"/>
      </w:rPr>
      <w:fldChar w:fldCharType="end"/>
    </w:r>
    <w:r w:rsidRPr="00B016E5">
      <w:rPr>
        <w:rFonts w:eastAsia="Calibri"/>
      </w:rPr>
      <w:t>/</w:t>
    </w:r>
    <w:r w:rsidRPr="00B016E5">
      <w:rPr>
        <w:rFonts w:eastAsia="Calibri"/>
      </w:rPr>
      <w:fldChar w:fldCharType="begin"/>
    </w:r>
    <w:r w:rsidRPr="00B016E5">
      <w:rPr>
        <w:rFonts w:eastAsia="Calibri"/>
      </w:rPr>
      <w:instrText xml:space="preserve"> NUMPAGES  </w:instrText>
    </w:r>
    <w:r w:rsidRPr="00B016E5">
      <w:rPr>
        <w:rFonts w:eastAsia="Calibri"/>
      </w:rPr>
      <w:fldChar w:fldCharType="separate"/>
    </w:r>
    <w:r>
      <w:rPr>
        <w:rFonts w:eastAsia="Calibri"/>
        <w:noProof/>
      </w:rPr>
      <w:t>85</w:t>
    </w:r>
    <w:r w:rsidRPr="00B016E5">
      <w:rPr>
        <w:rFonts w:eastAsia="Calibri"/>
      </w:rPr>
      <w:fldChar w:fldCharType="end"/>
    </w:r>
  </w:p>
  <w:p w14:paraId="3C5E3D03" w14:textId="77777777" w:rsidR="00497BE5" w:rsidRPr="00B016E5" w:rsidRDefault="00497BE5" w:rsidP="00B016E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0524" w14:textId="086CCD0F" w:rsidR="00497BE5" w:rsidRPr="00B016E5" w:rsidRDefault="00497BE5" w:rsidP="001523D1">
    <w:pPr>
      <w:ind w:left="1440" w:firstLine="720"/>
    </w:pPr>
    <w:r>
      <w:rPr>
        <w:rFonts w:eastAsia="Calibri"/>
        <w:lang w:val="sr-Cyrl-RS"/>
      </w:rPr>
      <w:t xml:space="preserve">                                                                                                               </w:t>
    </w:r>
    <w:r w:rsidRPr="00B016E5">
      <w:rPr>
        <w:rFonts w:eastAsia="Calibri"/>
      </w:rPr>
      <w:fldChar w:fldCharType="begin"/>
    </w:r>
    <w:r w:rsidRPr="00B016E5">
      <w:rPr>
        <w:rFonts w:eastAsia="Calibri"/>
      </w:rPr>
      <w:instrText xml:space="preserve"> PAGE </w:instrText>
    </w:r>
    <w:r w:rsidRPr="00B016E5">
      <w:rPr>
        <w:rFonts w:eastAsia="Calibri"/>
      </w:rPr>
      <w:fldChar w:fldCharType="separate"/>
    </w:r>
    <w:r w:rsidR="009E433A">
      <w:rPr>
        <w:rFonts w:eastAsia="Calibri"/>
        <w:noProof/>
      </w:rPr>
      <w:t>52</w:t>
    </w:r>
    <w:r w:rsidRPr="00B016E5">
      <w:rPr>
        <w:rFonts w:eastAsia="Calibri"/>
      </w:rPr>
      <w:fldChar w:fldCharType="end"/>
    </w:r>
    <w:r w:rsidRPr="00B016E5">
      <w:rPr>
        <w:rFonts w:eastAsia="Calibri"/>
      </w:rPr>
      <w:t>/</w:t>
    </w:r>
    <w:r w:rsidRPr="00B016E5">
      <w:rPr>
        <w:rFonts w:eastAsia="Calibri"/>
      </w:rPr>
      <w:fldChar w:fldCharType="begin"/>
    </w:r>
    <w:r w:rsidRPr="00B016E5">
      <w:rPr>
        <w:rFonts w:eastAsia="Calibri"/>
      </w:rPr>
      <w:instrText xml:space="preserve"> NUMPAGES  </w:instrText>
    </w:r>
    <w:r w:rsidRPr="00B016E5">
      <w:rPr>
        <w:rFonts w:eastAsia="Calibri"/>
      </w:rPr>
      <w:fldChar w:fldCharType="separate"/>
    </w:r>
    <w:r w:rsidR="009E433A">
      <w:rPr>
        <w:rFonts w:eastAsia="Calibri"/>
        <w:noProof/>
      </w:rPr>
      <w:t>52</w:t>
    </w:r>
    <w:r w:rsidRPr="00B016E5">
      <w:rPr>
        <w:rFonts w:eastAsia="Calibri"/>
      </w:rPr>
      <w:fldChar w:fldCharType="end"/>
    </w:r>
  </w:p>
  <w:p w14:paraId="40F20893" w14:textId="77777777" w:rsidR="00497BE5" w:rsidRPr="00B016E5" w:rsidRDefault="00497BE5" w:rsidP="00B016E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F70F" w14:textId="77777777" w:rsidR="00497BE5" w:rsidRPr="00B016E5" w:rsidRDefault="00497BE5" w:rsidP="00B016E5">
    <w:r w:rsidRPr="00B016E5">
      <w:fldChar w:fldCharType="begin"/>
    </w:r>
    <w:r w:rsidRPr="00B016E5">
      <w:instrText xml:space="preserve">PAGE  </w:instrText>
    </w:r>
    <w:r w:rsidRPr="00B016E5">
      <w:fldChar w:fldCharType="end"/>
    </w:r>
  </w:p>
  <w:p w14:paraId="3D34CE38" w14:textId="77777777" w:rsidR="00497BE5" w:rsidRPr="00B016E5" w:rsidRDefault="00497BE5" w:rsidP="00B016E5"/>
  <w:p w14:paraId="2DD81708" w14:textId="77777777" w:rsidR="00497BE5" w:rsidRPr="00B016E5" w:rsidRDefault="00497BE5" w:rsidP="00B016E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D09F" w14:textId="1DBE4DB4" w:rsidR="00497BE5" w:rsidRPr="00B016E5" w:rsidRDefault="00497BE5" w:rsidP="00B016E5">
    <w:r>
      <w:t xml:space="preserve">        </w:t>
    </w:r>
    <w:r>
      <w:tab/>
    </w:r>
    <w:r>
      <w:tab/>
    </w:r>
    <w:r>
      <w:tab/>
    </w:r>
    <w:r>
      <w:tab/>
    </w:r>
    <w:r>
      <w:tab/>
    </w:r>
    <w:r>
      <w:tab/>
    </w:r>
    <w:r>
      <w:tab/>
    </w:r>
    <w:r>
      <w:tab/>
    </w:r>
    <w:r>
      <w:tab/>
    </w:r>
    <w:r>
      <w:tab/>
    </w:r>
    <w:r>
      <w:tab/>
    </w:r>
    <w:r w:rsidRPr="00B016E5">
      <w:t xml:space="preserve">Страна </w:t>
    </w:r>
    <w:r w:rsidRPr="00B016E5">
      <w:rPr>
        <w:rFonts w:eastAsia="Calibri"/>
      </w:rPr>
      <w:fldChar w:fldCharType="begin"/>
    </w:r>
    <w:r w:rsidRPr="00B016E5">
      <w:rPr>
        <w:rFonts w:eastAsia="Calibri"/>
      </w:rPr>
      <w:instrText xml:space="preserve"> PAGE </w:instrText>
    </w:r>
    <w:r w:rsidRPr="00B016E5">
      <w:rPr>
        <w:rFonts w:eastAsia="Calibri"/>
      </w:rPr>
      <w:fldChar w:fldCharType="separate"/>
    </w:r>
    <w:r w:rsidR="009E433A">
      <w:rPr>
        <w:rFonts w:eastAsia="Calibri"/>
        <w:noProof/>
      </w:rPr>
      <w:t>75</w:t>
    </w:r>
    <w:r w:rsidRPr="00B016E5">
      <w:rPr>
        <w:rFonts w:eastAsia="Calibri"/>
      </w:rPr>
      <w:fldChar w:fldCharType="end"/>
    </w:r>
    <w:r w:rsidRPr="00B016E5">
      <w:rPr>
        <w:rFonts w:eastAsia="Calibri"/>
      </w:rPr>
      <w:t>/</w:t>
    </w:r>
    <w:r w:rsidRPr="00B016E5">
      <w:rPr>
        <w:rFonts w:eastAsia="Calibri"/>
      </w:rPr>
      <w:fldChar w:fldCharType="begin"/>
    </w:r>
    <w:r w:rsidRPr="00B016E5">
      <w:rPr>
        <w:rFonts w:eastAsia="Calibri"/>
      </w:rPr>
      <w:instrText xml:space="preserve"> NUMPAGES  </w:instrText>
    </w:r>
    <w:r w:rsidRPr="00B016E5">
      <w:rPr>
        <w:rFonts w:eastAsia="Calibri"/>
      </w:rPr>
      <w:fldChar w:fldCharType="separate"/>
    </w:r>
    <w:r w:rsidR="009E433A">
      <w:rPr>
        <w:rFonts w:eastAsia="Calibri"/>
        <w:noProof/>
      </w:rPr>
      <w:t>75</w:t>
    </w:r>
    <w:r w:rsidRPr="00B016E5">
      <w:rPr>
        <w:rFonts w:eastAsia="Calibri"/>
      </w:rPr>
      <w:fldChar w:fldCharType="end"/>
    </w:r>
  </w:p>
  <w:p w14:paraId="5F3B4039" w14:textId="77777777" w:rsidR="00497BE5" w:rsidRPr="00B016E5" w:rsidRDefault="00497BE5" w:rsidP="00B016E5"/>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316F" w14:textId="4286282F" w:rsidR="00497BE5" w:rsidRPr="00B016E5" w:rsidRDefault="00497BE5" w:rsidP="00B016E5">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B016E5">
      <w:t xml:space="preserve">Страна </w:t>
    </w:r>
    <w:r w:rsidRPr="00B016E5">
      <w:rPr>
        <w:rFonts w:eastAsia="Calibri"/>
      </w:rPr>
      <w:fldChar w:fldCharType="begin"/>
    </w:r>
    <w:r w:rsidRPr="00B016E5">
      <w:rPr>
        <w:rFonts w:eastAsia="Calibri"/>
      </w:rPr>
      <w:instrText xml:space="preserve"> PAGE </w:instrText>
    </w:r>
    <w:r w:rsidRPr="00B016E5">
      <w:rPr>
        <w:rFonts w:eastAsia="Calibri"/>
      </w:rPr>
      <w:fldChar w:fldCharType="separate"/>
    </w:r>
    <w:r w:rsidR="009E433A">
      <w:rPr>
        <w:rFonts w:eastAsia="Calibri"/>
        <w:noProof/>
      </w:rPr>
      <w:t>57</w:t>
    </w:r>
    <w:r w:rsidRPr="00B016E5">
      <w:rPr>
        <w:rFonts w:eastAsia="Calibri"/>
      </w:rPr>
      <w:fldChar w:fldCharType="end"/>
    </w:r>
    <w:r w:rsidRPr="00B016E5">
      <w:rPr>
        <w:rFonts w:eastAsia="Calibri"/>
      </w:rPr>
      <w:t>/</w:t>
    </w:r>
    <w:r w:rsidRPr="00B016E5">
      <w:rPr>
        <w:rFonts w:eastAsia="Calibri"/>
      </w:rPr>
      <w:fldChar w:fldCharType="begin"/>
    </w:r>
    <w:r w:rsidRPr="00B016E5">
      <w:rPr>
        <w:rFonts w:eastAsia="Calibri"/>
      </w:rPr>
      <w:instrText xml:space="preserve"> NUMPAGES  </w:instrText>
    </w:r>
    <w:r w:rsidRPr="00B016E5">
      <w:rPr>
        <w:rFonts w:eastAsia="Calibri"/>
      </w:rPr>
      <w:fldChar w:fldCharType="separate"/>
    </w:r>
    <w:r w:rsidR="009E433A">
      <w:rPr>
        <w:rFonts w:eastAsia="Calibri"/>
        <w:noProof/>
      </w:rPr>
      <w:t>57</w:t>
    </w:r>
    <w:r w:rsidRPr="00B016E5">
      <w:rPr>
        <w:rFonts w:eastAsia="Calibri"/>
      </w:rPr>
      <w:fldChar w:fldCharType="end"/>
    </w:r>
  </w:p>
  <w:p w14:paraId="08803922" w14:textId="77777777" w:rsidR="00497BE5" w:rsidRPr="00B016E5" w:rsidRDefault="00497BE5" w:rsidP="00B016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86271" w14:textId="77777777" w:rsidR="006616C1" w:rsidRDefault="006616C1">
      <w:r>
        <w:separator/>
      </w:r>
    </w:p>
    <w:p w14:paraId="7755387A" w14:textId="77777777" w:rsidR="006616C1" w:rsidRDefault="006616C1"/>
  </w:footnote>
  <w:footnote w:type="continuationSeparator" w:id="0">
    <w:p w14:paraId="7E4F67C5" w14:textId="77777777" w:rsidR="006616C1" w:rsidRDefault="006616C1">
      <w:r>
        <w:continuationSeparator/>
      </w:r>
    </w:p>
    <w:p w14:paraId="474CF74A" w14:textId="77777777" w:rsidR="006616C1" w:rsidRDefault="006616C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E8DD3" w14:textId="77777777" w:rsidR="00497BE5" w:rsidRDefault="00497BE5" w:rsidP="004276AD">
    <w:pPr>
      <w:pStyle w:val="Header"/>
      <w:rPr>
        <w:sz w:val="20"/>
      </w:rPr>
    </w:pPr>
  </w:p>
  <w:p w14:paraId="65801945" w14:textId="31C718DB" w:rsidR="00497BE5" w:rsidRDefault="00497BE5" w:rsidP="004276AD">
    <w:pPr>
      <w:pStyle w:val="Header"/>
      <w:rPr>
        <w:sz w:val="20"/>
        <w:lang w:val="sr-Cyrl-RS"/>
      </w:rPr>
    </w:pPr>
    <w:r w:rsidRPr="008D402B">
      <w:rPr>
        <w:sz w:val="20"/>
      </w:rPr>
      <w:t>ЈП</w:t>
    </w:r>
    <w:r>
      <w:rPr>
        <w:sz w:val="20"/>
      </w:rPr>
      <w:t xml:space="preserve">  </w:t>
    </w:r>
    <w:r w:rsidRPr="008D402B">
      <w:rPr>
        <w:sz w:val="20"/>
      </w:rPr>
      <w:t xml:space="preserve"> „Електропривреда </w:t>
    </w:r>
    <w:r>
      <w:rPr>
        <w:sz w:val="20"/>
      </w:rPr>
      <w:t xml:space="preserve">  </w:t>
    </w:r>
    <w:r w:rsidRPr="008D402B">
      <w:rPr>
        <w:sz w:val="20"/>
      </w:rPr>
      <w:t xml:space="preserve">Србије“ </w:t>
    </w:r>
    <w:r>
      <w:rPr>
        <w:sz w:val="20"/>
      </w:rPr>
      <w:t xml:space="preserve">   </w:t>
    </w:r>
    <w:r w:rsidRPr="008D402B">
      <w:rPr>
        <w:sz w:val="20"/>
      </w:rPr>
      <w:t xml:space="preserve">Београд </w:t>
    </w:r>
    <w:r w:rsidRPr="008D402B">
      <w:rPr>
        <w:sz w:val="20"/>
        <w:lang w:val="sr-Cyrl-RS"/>
      </w:rPr>
      <w:t xml:space="preserve">         </w:t>
    </w:r>
    <w:r w:rsidRPr="008D402B">
      <w:rPr>
        <w:sz w:val="20"/>
        <w:lang w:val="sr-Latn-RS"/>
      </w:rPr>
      <w:t xml:space="preserve">  </w:t>
    </w:r>
    <w:r w:rsidRPr="008D402B">
      <w:rPr>
        <w:sz w:val="20"/>
        <w:lang w:val="sr-Cyrl-RS"/>
      </w:rPr>
      <w:t xml:space="preserve"> </w:t>
    </w:r>
    <w:r>
      <w:rPr>
        <w:sz w:val="20"/>
        <w:lang w:val="sr-Cyrl-RS"/>
      </w:rPr>
      <w:t xml:space="preserve">     </w:t>
    </w:r>
    <w:r>
      <w:rPr>
        <w:sz w:val="20"/>
        <w:lang w:val="sr-Latn-RS"/>
      </w:rPr>
      <w:t xml:space="preserve">  </w:t>
    </w:r>
    <w:r>
      <w:rPr>
        <w:sz w:val="20"/>
        <w:lang w:val="sr-Cyrl-RS"/>
      </w:rPr>
      <w:t xml:space="preserve">                                      </w:t>
    </w:r>
    <w:r w:rsidRPr="008D402B">
      <w:rPr>
        <w:sz w:val="20"/>
      </w:rPr>
      <w:t>Конкурсна</w:t>
    </w:r>
    <w:r>
      <w:rPr>
        <w:sz w:val="20"/>
        <w:lang w:val="sr-Cyrl-RS"/>
      </w:rPr>
      <w:t xml:space="preserve"> </w:t>
    </w:r>
    <w:r>
      <w:rPr>
        <w:sz w:val="20"/>
      </w:rPr>
      <w:t xml:space="preserve"> </w:t>
    </w:r>
    <w:r w:rsidRPr="008D402B">
      <w:rPr>
        <w:sz w:val="20"/>
      </w:rPr>
      <w:t xml:space="preserve">документација </w:t>
    </w:r>
    <w:r>
      <w:rPr>
        <w:sz w:val="20"/>
        <w:lang w:val="sr-Cyrl-RS"/>
      </w:rPr>
      <w:t xml:space="preserve">  </w:t>
    </w:r>
  </w:p>
  <w:p w14:paraId="2D8AE3F5" w14:textId="6A56D7B3" w:rsidR="00497BE5" w:rsidRPr="007F75B1" w:rsidRDefault="00497BE5" w:rsidP="004276AD">
    <w:pPr>
      <w:pStyle w:val="Header"/>
      <w:rPr>
        <w:b/>
        <w:sz w:val="20"/>
      </w:rPr>
    </w:pPr>
    <w:r>
      <w:rPr>
        <w:b/>
        <w:sz w:val="20"/>
        <w:lang w:val="sr-Cyrl-RS"/>
      </w:rPr>
      <w:t xml:space="preserve">                                                                                                           </w:t>
    </w:r>
    <w:r>
      <w:rPr>
        <w:b/>
        <w:sz w:val="20"/>
      </w:rPr>
      <w:t>JН/4000/0479/2</w:t>
    </w:r>
    <w:r>
      <w:rPr>
        <w:b/>
        <w:sz w:val="20"/>
        <w:lang w:val="sr-Cyrl-RS"/>
      </w:rPr>
      <w:t>018</w:t>
    </w:r>
    <w:r>
      <w:rPr>
        <w:b/>
        <w:sz w:val="20"/>
      </w:rPr>
      <w:t xml:space="preserve">  </w:t>
    </w:r>
    <w:r>
      <w:rPr>
        <w:b/>
        <w:sz w:val="20"/>
        <w:lang w:val="sr-Cyrl-RS"/>
      </w:rPr>
      <w:t>ЈАНА бр. 3180/2018</w:t>
    </w:r>
  </w:p>
  <w:p w14:paraId="0B24E79E" w14:textId="77777777" w:rsidR="00497BE5" w:rsidRPr="004276AD" w:rsidRDefault="00497BE5"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9353" w14:textId="01222C39" w:rsidR="00497BE5" w:rsidRPr="00791B3F" w:rsidRDefault="00497BE5" w:rsidP="00E8044D">
    <w:pPr>
      <w:pStyle w:val="Header"/>
      <w:jc w:val="left"/>
      <w:rPr>
        <w:sz w:val="18"/>
        <w:szCs w:val="18"/>
        <w:lang w:val="sr-Cyrl-RS"/>
      </w:rPr>
    </w:pPr>
    <w:r w:rsidRPr="00F714B0">
      <w:rPr>
        <w:sz w:val="18"/>
        <w:szCs w:val="18"/>
      </w:rPr>
      <w:t>ЈП „Електропривреда Србије“ Београд</w:t>
    </w:r>
    <w:r>
      <w:rPr>
        <w:sz w:val="18"/>
        <w:szCs w:val="18"/>
        <w:lang w:val="sr-Cyrl-RS"/>
      </w:rPr>
      <w:t xml:space="preserve">                      </w:t>
    </w:r>
    <w:r>
      <w:rPr>
        <w:sz w:val="18"/>
        <w:szCs w:val="18"/>
        <w:lang w:val="sr-Cyrl-RS"/>
      </w:rPr>
      <w:tab/>
      <w:t xml:space="preserve"> </w:t>
    </w:r>
    <w:r w:rsidRPr="00F714B0">
      <w:rPr>
        <w:sz w:val="18"/>
        <w:szCs w:val="18"/>
      </w:rPr>
      <w:t xml:space="preserve">Конкурсна </w:t>
    </w:r>
    <w:r>
      <w:rPr>
        <w:sz w:val="18"/>
        <w:szCs w:val="18"/>
      </w:rPr>
      <w:t xml:space="preserve"> </w:t>
    </w:r>
    <w:r w:rsidRPr="00F714B0">
      <w:rPr>
        <w:sz w:val="18"/>
        <w:szCs w:val="18"/>
      </w:rPr>
      <w:t xml:space="preserve">документација  </w:t>
    </w:r>
  </w:p>
  <w:p w14:paraId="0926B139" w14:textId="2DF73FB8" w:rsidR="00497BE5" w:rsidRPr="00AB576F" w:rsidRDefault="00497BE5" w:rsidP="00E8044D">
    <w:pPr>
      <w:pStyle w:val="Header"/>
      <w:jc w:val="left"/>
      <w:rPr>
        <w:sz w:val="18"/>
        <w:szCs w:val="18"/>
        <w:lang w:val="sr-Cyrl-RS"/>
      </w:rPr>
    </w:pPr>
    <w:r>
      <w:rPr>
        <w:b/>
        <w:sz w:val="18"/>
        <w:szCs w:val="18"/>
      </w:rPr>
      <w:tab/>
    </w:r>
    <w:r>
      <w:rPr>
        <w:b/>
        <w:sz w:val="18"/>
        <w:szCs w:val="18"/>
      </w:rPr>
      <w:tab/>
    </w:r>
    <w:r>
      <w:rPr>
        <w:b/>
        <w:sz w:val="18"/>
        <w:szCs w:val="18"/>
      </w:rPr>
      <w:tab/>
    </w:r>
    <w:r>
      <w:rPr>
        <w:b/>
        <w:sz w:val="18"/>
        <w:szCs w:val="18"/>
      </w:rPr>
      <w:tab/>
      <w:t xml:space="preserve">                                                                                                   </w:t>
    </w:r>
    <w:r>
      <w:rPr>
        <w:b/>
        <w:sz w:val="18"/>
        <w:szCs w:val="18"/>
        <w:lang w:val="sr-Cyrl-RS"/>
      </w:rPr>
      <w:t xml:space="preserve">                  </w:t>
    </w:r>
    <w:r>
      <w:rPr>
        <w:b/>
        <w:sz w:val="18"/>
        <w:szCs w:val="18"/>
      </w:rPr>
      <w:t>JН/4000/0479/2018</w:t>
    </w:r>
    <w:r>
      <w:rPr>
        <w:b/>
        <w:sz w:val="18"/>
        <w:szCs w:val="18"/>
        <w:lang w:val="sr-Latn-RS"/>
      </w:rPr>
      <w:t xml:space="preserve">  </w:t>
    </w:r>
    <w:r>
      <w:rPr>
        <w:b/>
        <w:sz w:val="18"/>
        <w:szCs w:val="18"/>
        <w:lang w:val="sr-Cyrl-RS"/>
      </w:rPr>
      <w:t xml:space="preserve">ЈАНА  бр. </w:t>
    </w:r>
    <w:r>
      <w:rPr>
        <w:b/>
        <w:sz w:val="18"/>
        <w:szCs w:val="18"/>
        <w:lang w:val="sr-Latn-RS"/>
      </w:rPr>
      <w:t>3180/2018</w:t>
    </w:r>
  </w:p>
  <w:p w14:paraId="2C6988A3" w14:textId="77777777" w:rsidR="00497BE5" w:rsidRPr="00F714B0" w:rsidRDefault="00497BE5" w:rsidP="00E8044D">
    <w:pPr>
      <w:pStyle w:val="Header"/>
      <w:jc w:val="left"/>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062F" w14:textId="77777777" w:rsidR="00497BE5" w:rsidRPr="00B016E5" w:rsidRDefault="00497BE5" w:rsidP="00B016E5"/>
  <w:p w14:paraId="5335F038" w14:textId="77777777" w:rsidR="00497BE5" w:rsidRPr="00B016E5" w:rsidRDefault="00497BE5" w:rsidP="00B016E5">
    <w:r w:rsidRPr="00B016E5">
      <w:t>ЈП „Електропривреда Србије“ Београд                            Конкурсна документација     ЈН/4000/0429/2017</w:t>
    </w:r>
  </w:p>
  <w:p w14:paraId="574D888E" w14:textId="77777777" w:rsidR="00497BE5" w:rsidRPr="00B016E5" w:rsidRDefault="00497BE5" w:rsidP="00B016E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3B44" w14:textId="77777777" w:rsidR="00497BE5" w:rsidRPr="00B016E5" w:rsidRDefault="00497BE5" w:rsidP="00B016E5"/>
  <w:p w14:paraId="270C7A38" w14:textId="44370914" w:rsidR="00497BE5" w:rsidRPr="005C0497" w:rsidRDefault="00497BE5" w:rsidP="00B016E5">
    <w:pPr>
      <w:rPr>
        <w:sz w:val="20"/>
        <w:szCs w:val="20"/>
      </w:rPr>
    </w:pPr>
    <w:r w:rsidRPr="005C0497">
      <w:rPr>
        <w:sz w:val="20"/>
        <w:szCs w:val="20"/>
      </w:rPr>
      <w:t xml:space="preserve">ЈП „Електропривреда Србије“ Београд       </w:t>
    </w:r>
    <w:r>
      <w:rPr>
        <w:sz w:val="20"/>
        <w:szCs w:val="20"/>
        <w:lang w:val="sr-Cyrl-RS"/>
      </w:rPr>
      <w:t xml:space="preserve">                  </w:t>
    </w:r>
    <w:r w:rsidRPr="005C0497">
      <w:rPr>
        <w:sz w:val="20"/>
        <w:szCs w:val="20"/>
      </w:rPr>
      <w:t xml:space="preserve"> Конкурсна документација  </w:t>
    </w:r>
    <w:r>
      <w:rPr>
        <w:sz w:val="20"/>
        <w:szCs w:val="20"/>
        <w:lang w:val="sr-Cyrl-RS"/>
      </w:rPr>
      <w:t xml:space="preserve">  </w:t>
    </w:r>
    <w:r>
      <w:rPr>
        <w:sz w:val="20"/>
        <w:szCs w:val="20"/>
      </w:rPr>
      <w:t>JN/4000/0479/2018</w:t>
    </w:r>
  </w:p>
  <w:p w14:paraId="24B97A02" w14:textId="77777777" w:rsidR="00497BE5" w:rsidRPr="00B016E5" w:rsidRDefault="00497BE5" w:rsidP="00B016E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021A" w14:textId="77777777" w:rsidR="00497BE5" w:rsidRPr="00B016E5" w:rsidRDefault="00497BE5" w:rsidP="00B016E5"/>
  <w:p w14:paraId="1E040F93" w14:textId="534B9796" w:rsidR="00497BE5" w:rsidRPr="004411D1" w:rsidRDefault="00497BE5" w:rsidP="00B016E5">
    <w:pPr>
      <w:rPr>
        <w:sz w:val="20"/>
        <w:szCs w:val="20"/>
        <w:lang w:val="sr-Cyrl-RS"/>
      </w:rPr>
    </w:pPr>
    <w:r w:rsidRPr="00871FB7">
      <w:rPr>
        <w:sz w:val="20"/>
        <w:szCs w:val="20"/>
      </w:rPr>
      <w:t xml:space="preserve">ЈП „Електропривреда Србије“ Београд              </w:t>
    </w:r>
    <w:r>
      <w:rPr>
        <w:sz w:val="20"/>
        <w:szCs w:val="20"/>
        <w:lang w:val="sr-Cyrl-RS"/>
      </w:rPr>
      <w:t xml:space="preserve">       </w:t>
    </w:r>
    <w:r w:rsidRPr="00871FB7">
      <w:rPr>
        <w:sz w:val="20"/>
        <w:szCs w:val="20"/>
      </w:rPr>
      <w:t xml:space="preserve"> </w:t>
    </w:r>
    <w:r>
      <w:rPr>
        <w:sz w:val="20"/>
        <w:szCs w:val="20"/>
      </w:rPr>
      <w:t xml:space="preserve">                          </w:t>
    </w:r>
    <w:r w:rsidRPr="004411D1">
      <w:rPr>
        <w:sz w:val="20"/>
        <w:szCs w:val="20"/>
      </w:rPr>
      <w:t xml:space="preserve">Конкурсна </w:t>
    </w:r>
    <w:r w:rsidRPr="004411D1">
      <w:rPr>
        <w:sz w:val="20"/>
        <w:szCs w:val="20"/>
        <w:lang w:val="sr-Cyrl-RS"/>
      </w:rPr>
      <w:t xml:space="preserve">  </w:t>
    </w:r>
    <w:r w:rsidRPr="004411D1">
      <w:rPr>
        <w:sz w:val="20"/>
        <w:szCs w:val="20"/>
      </w:rPr>
      <w:t xml:space="preserve">документација </w:t>
    </w:r>
    <w:r w:rsidRPr="004411D1">
      <w:rPr>
        <w:sz w:val="20"/>
        <w:szCs w:val="20"/>
        <w:lang w:val="sr-Cyrl-RS"/>
      </w:rPr>
      <w:t xml:space="preserve">   </w:t>
    </w:r>
  </w:p>
  <w:p w14:paraId="16D16F52" w14:textId="6F155582" w:rsidR="00497BE5" w:rsidRPr="004411D1" w:rsidRDefault="00497BE5" w:rsidP="00B016E5">
    <w:pPr>
      <w:rPr>
        <w:sz w:val="18"/>
        <w:szCs w:val="18"/>
        <w:lang w:val="sr-Cyrl-RS"/>
      </w:rPr>
    </w:pPr>
    <w:r w:rsidRPr="004411D1">
      <w:rPr>
        <w:sz w:val="18"/>
        <w:szCs w:val="18"/>
        <w:lang w:val="sr-Cyrl-RS"/>
      </w:rPr>
      <w:t xml:space="preserve">                                                </w:t>
    </w:r>
    <w:r w:rsidRPr="004411D1">
      <w:rPr>
        <w:sz w:val="18"/>
        <w:szCs w:val="18"/>
        <w:lang w:val="sr-Cyrl-RS"/>
      </w:rPr>
      <w:tab/>
    </w:r>
    <w:r w:rsidRPr="004411D1">
      <w:rPr>
        <w:sz w:val="18"/>
        <w:szCs w:val="18"/>
        <w:lang w:val="sr-Cyrl-RS"/>
      </w:rPr>
      <w:tab/>
    </w:r>
    <w:r w:rsidRPr="004411D1">
      <w:rPr>
        <w:sz w:val="18"/>
        <w:szCs w:val="18"/>
        <w:lang w:val="sr-Cyrl-RS"/>
      </w:rPr>
      <w:tab/>
    </w:r>
    <w:r w:rsidRPr="004411D1">
      <w:rPr>
        <w:sz w:val="18"/>
        <w:szCs w:val="18"/>
        <w:lang w:val="sr-Cyrl-RS"/>
      </w:rPr>
      <w:tab/>
    </w:r>
    <w:r w:rsidRPr="004411D1">
      <w:rPr>
        <w:sz w:val="18"/>
        <w:szCs w:val="18"/>
        <w:lang w:val="sr-Cyrl-RS"/>
      </w:rPr>
      <w:tab/>
    </w:r>
    <w:r>
      <w:rPr>
        <w:sz w:val="18"/>
        <w:szCs w:val="18"/>
        <w:lang w:val="sr-Cyrl-RS"/>
      </w:rPr>
      <w:t xml:space="preserve"> </w:t>
    </w:r>
    <w:r w:rsidRPr="004411D1">
      <w:rPr>
        <w:sz w:val="18"/>
        <w:szCs w:val="18"/>
        <w:lang w:val="sr-Cyrl-RS"/>
      </w:rPr>
      <w:t xml:space="preserve"> </w:t>
    </w:r>
    <w:r w:rsidRPr="004411D1">
      <w:rPr>
        <w:sz w:val="18"/>
        <w:szCs w:val="18"/>
      </w:rPr>
      <w:t>JН/4000/0479/2018</w:t>
    </w:r>
    <w:r w:rsidRPr="004411D1">
      <w:rPr>
        <w:sz w:val="18"/>
        <w:szCs w:val="18"/>
        <w:lang w:val="sr-Cyrl-RS"/>
      </w:rPr>
      <w:t xml:space="preserve">   ЈАНА  бр.3180/2018</w:t>
    </w:r>
  </w:p>
  <w:p w14:paraId="7BA86863" w14:textId="77777777" w:rsidR="00497BE5" w:rsidRPr="00871FB7" w:rsidRDefault="00497BE5" w:rsidP="00B016E5">
    <w:pPr>
      <w:rPr>
        <w:sz w:val="20"/>
        <w:szCs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16F6" w14:textId="77777777" w:rsidR="00497BE5" w:rsidRPr="00B016E5" w:rsidRDefault="00497BE5" w:rsidP="00B016E5"/>
  <w:p w14:paraId="6BD2B6B4" w14:textId="12B015B9" w:rsidR="00497BE5" w:rsidRDefault="00497BE5" w:rsidP="00B016E5">
    <w:pPr>
      <w:rPr>
        <w:sz w:val="18"/>
        <w:szCs w:val="18"/>
        <w:lang w:val="sr-Cyrl-RS"/>
      </w:rPr>
    </w:pPr>
    <w:r w:rsidRPr="004C42D8">
      <w:rPr>
        <w:sz w:val="18"/>
        <w:szCs w:val="18"/>
      </w:rPr>
      <w:t xml:space="preserve">ЈП „Електропривреда Србије“ Београд     </w:t>
    </w:r>
    <w:r w:rsidRPr="004C42D8">
      <w:rPr>
        <w:sz w:val="18"/>
        <w:szCs w:val="18"/>
        <w:lang w:val="sr-Cyrl-RS"/>
      </w:rPr>
      <w:t xml:space="preserve">                            </w:t>
    </w:r>
    <w:r w:rsidRPr="004C42D8">
      <w:rPr>
        <w:sz w:val="18"/>
        <w:szCs w:val="18"/>
        <w:lang w:val="sr-Cyrl-RS"/>
      </w:rPr>
      <w:tab/>
      <w:t xml:space="preserve"> </w:t>
    </w:r>
    <w:r>
      <w:rPr>
        <w:sz w:val="18"/>
        <w:szCs w:val="18"/>
        <w:lang w:val="sr-Cyrl-RS"/>
      </w:rPr>
      <w:t xml:space="preserve">                </w:t>
    </w:r>
    <w:r w:rsidRPr="004C42D8">
      <w:rPr>
        <w:sz w:val="18"/>
        <w:szCs w:val="18"/>
      </w:rPr>
      <w:t>Конку</w:t>
    </w:r>
    <w:r>
      <w:rPr>
        <w:sz w:val="18"/>
        <w:szCs w:val="18"/>
      </w:rPr>
      <w:t xml:space="preserve">рсна </w:t>
    </w:r>
    <w:r>
      <w:rPr>
        <w:sz w:val="18"/>
        <w:szCs w:val="18"/>
        <w:lang w:val="sr-Cyrl-RS"/>
      </w:rPr>
      <w:t xml:space="preserve">  </w:t>
    </w:r>
    <w:r>
      <w:rPr>
        <w:sz w:val="18"/>
        <w:szCs w:val="18"/>
      </w:rPr>
      <w:t>документација  JN/4000/0479/2018</w:t>
    </w:r>
    <w:r>
      <w:rPr>
        <w:sz w:val="18"/>
        <w:szCs w:val="18"/>
        <w:lang w:val="sr-Cyrl-RS"/>
      </w:rPr>
      <w:t xml:space="preserve"> </w:t>
    </w:r>
  </w:p>
  <w:p w14:paraId="227D7F3D" w14:textId="02043B2E" w:rsidR="00497BE5" w:rsidRPr="004411D1" w:rsidRDefault="00497BE5" w:rsidP="00B016E5">
    <w:pPr>
      <w:rPr>
        <w:sz w:val="18"/>
        <w:szCs w:val="18"/>
        <w:lang w:val="sr-Cyrl-RS"/>
      </w:rPr>
    </w:pPr>
    <w:r>
      <w:rPr>
        <w:sz w:val="18"/>
        <w:szCs w:val="18"/>
        <w:lang w:val="sr-Cyrl-RS"/>
      </w:rPr>
      <w:t xml:space="preserve">                                                                                                                                             Јана бр. 3180/2018</w:t>
    </w:r>
  </w:p>
  <w:p w14:paraId="0DB80158" w14:textId="77777777" w:rsidR="00497BE5" w:rsidRPr="004C42D8" w:rsidRDefault="00497BE5" w:rsidP="00B016E5">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256BC6"/>
    <w:multiLevelType w:val="hybridMultilevel"/>
    <w:tmpl w:val="5B1237D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62A0AF0"/>
    <w:multiLevelType w:val="hybridMultilevel"/>
    <w:tmpl w:val="CF4AE470"/>
    <w:lvl w:ilvl="0" w:tplc="E588201A">
      <w:start w:val="1"/>
      <w:numFmt w:val="decimal"/>
      <w:lvlText w:val="%1)"/>
      <w:lvlJc w:val="left"/>
      <w:pPr>
        <w:ind w:left="1005" w:hanging="360"/>
      </w:pPr>
      <w:rPr>
        <w:rFonts w:hint="default"/>
        <w:u w:val="none"/>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980A65"/>
    <w:multiLevelType w:val="multilevel"/>
    <w:tmpl w:val="070A4CA2"/>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692292"/>
    <w:multiLevelType w:val="hybridMultilevel"/>
    <w:tmpl w:val="360831A2"/>
    <w:lvl w:ilvl="0" w:tplc="75629EB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980773"/>
    <w:multiLevelType w:val="hybridMultilevel"/>
    <w:tmpl w:val="25CC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9916D28"/>
    <w:multiLevelType w:val="hybridMultilevel"/>
    <w:tmpl w:val="0C2E9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145A62"/>
    <w:multiLevelType w:val="hybridMultilevel"/>
    <w:tmpl w:val="F1EEE3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981D9A"/>
    <w:multiLevelType w:val="hybridMultilevel"/>
    <w:tmpl w:val="F41C743E"/>
    <w:lvl w:ilvl="0" w:tplc="D0CC9768">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3DF3AAE"/>
    <w:multiLevelType w:val="hybridMultilevel"/>
    <w:tmpl w:val="24A41282"/>
    <w:lvl w:ilvl="0" w:tplc="E28A56BE">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F22BFC"/>
    <w:multiLevelType w:val="hybridMultilevel"/>
    <w:tmpl w:val="1812C1C8"/>
    <w:lvl w:ilvl="0" w:tplc="ABBA69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FC3ECD"/>
    <w:multiLevelType w:val="hybridMultilevel"/>
    <w:tmpl w:val="883C0966"/>
    <w:lvl w:ilvl="0" w:tplc="77DEFB9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0F41E4"/>
    <w:multiLevelType w:val="hybridMultilevel"/>
    <w:tmpl w:val="0D445DEE"/>
    <w:lvl w:ilvl="0" w:tplc="77DEFB9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473443F"/>
    <w:multiLevelType w:val="hybridMultilevel"/>
    <w:tmpl w:val="15FA9D2E"/>
    <w:lvl w:ilvl="0" w:tplc="66761A1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49D7E6A"/>
    <w:multiLevelType w:val="hybridMultilevel"/>
    <w:tmpl w:val="EF205A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E4373C"/>
    <w:multiLevelType w:val="hybridMultilevel"/>
    <w:tmpl w:val="9C10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F748D1"/>
    <w:multiLevelType w:val="multilevel"/>
    <w:tmpl w:val="4E7A36BC"/>
    <w:lvl w:ilvl="0">
      <w:start w:val="6"/>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55C07643"/>
    <w:multiLevelType w:val="multilevel"/>
    <w:tmpl w:val="6DF6102C"/>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83341A"/>
    <w:multiLevelType w:val="multilevel"/>
    <w:tmpl w:val="256636C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F6C793B"/>
    <w:multiLevelType w:val="hybridMultilevel"/>
    <w:tmpl w:val="490CBC20"/>
    <w:lvl w:ilvl="0" w:tplc="B2D0643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2F33FF3"/>
    <w:multiLevelType w:val="multilevel"/>
    <w:tmpl w:val="0D222B2A"/>
    <w:lvl w:ilvl="0">
      <w:start w:val="6"/>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86C567F"/>
    <w:multiLevelType w:val="hybridMultilevel"/>
    <w:tmpl w:val="DBCCA1D8"/>
    <w:lvl w:ilvl="0" w:tplc="77DEFB9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D55B35"/>
    <w:multiLevelType w:val="hybridMultilevel"/>
    <w:tmpl w:val="BC70C552"/>
    <w:lvl w:ilvl="0" w:tplc="77DEFB9C">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A23020"/>
    <w:multiLevelType w:val="hybridMultilevel"/>
    <w:tmpl w:val="C922A02A"/>
    <w:lvl w:ilvl="0" w:tplc="241A0011">
      <w:start w:val="2"/>
      <w:numFmt w:val="decimal"/>
      <w:lvlText w:val="%1)"/>
      <w:lvlJc w:val="left"/>
      <w:pPr>
        <w:ind w:left="644" w:hanging="360"/>
      </w:p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4F06D3E"/>
    <w:multiLevelType w:val="hybridMultilevel"/>
    <w:tmpl w:val="A7529C12"/>
    <w:lvl w:ilvl="0" w:tplc="A26EF0B2">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154FB8"/>
    <w:multiLevelType w:val="multilevel"/>
    <w:tmpl w:val="14DA49A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7"/>
  </w:num>
  <w:num w:numId="2">
    <w:abstractNumId w:val="64"/>
  </w:num>
  <w:num w:numId="3">
    <w:abstractNumId w:val="89"/>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4"/>
  </w:num>
  <w:num w:numId="8">
    <w:abstractNumId w:val="75"/>
  </w:num>
  <w:num w:numId="9">
    <w:abstractNumId w:val="67"/>
  </w:num>
  <w:num w:numId="10">
    <w:abstractNumId w:val="57"/>
  </w:num>
  <w:num w:numId="11">
    <w:abstractNumId w:val="81"/>
  </w:num>
  <w:num w:numId="12">
    <w:abstractNumId w:val="91"/>
  </w:num>
  <w:num w:numId="13">
    <w:abstractNumId w:val="96"/>
  </w:num>
  <w:num w:numId="14">
    <w:abstractNumId w:val="50"/>
  </w:num>
  <w:num w:numId="15">
    <w:abstractNumId w:val="80"/>
  </w:num>
  <w:num w:numId="16">
    <w:abstractNumId w:val="58"/>
  </w:num>
  <w:num w:numId="17">
    <w:abstractNumId w:val="49"/>
  </w:num>
  <w:num w:numId="18">
    <w:abstractNumId w:val="105"/>
  </w:num>
  <w:num w:numId="19">
    <w:abstractNumId w:val="84"/>
  </w:num>
  <w:num w:numId="20">
    <w:abstractNumId w:val="83"/>
  </w:num>
  <w:num w:numId="21">
    <w:abstractNumId w:val="63"/>
  </w:num>
  <w:num w:numId="22">
    <w:abstractNumId w:val="101"/>
  </w:num>
  <w:num w:numId="23">
    <w:abstractNumId w:val="90"/>
  </w:num>
  <w:num w:numId="24">
    <w:abstractNumId w:val="88"/>
  </w:num>
  <w:num w:numId="25">
    <w:abstractNumId w:val="85"/>
  </w:num>
  <w:num w:numId="26">
    <w:abstractNumId w:val="69"/>
  </w:num>
  <w:num w:numId="27">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num>
  <w:num w:numId="29">
    <w:abstractNumId w:val="103"/>
  </w:num>
  <w:num w:numId="30">
    <w:abstractNumId w:val="51"/>
  </w:num>
  <w:num w:numId="31">
    <w:abstractNumId w:val="79"/>
  </w:num>
  <w:num w:numId="32">
    <w:abstractNumId w:val="99"/>
  </w:num>
  <w:num w:numId="33">
    <w:abstractNumId w:val="94"/>
  </w:num>
  <w:num w:numId="34">
    <w:abstractNumId w:val="68"/>
  </w:num>
  <w:num w:numId="35">
    <w:abstractNumId w:val="72"/>
  </w:num>
  <w:num w:numId="36">
    <w:abstractNumId w:val="78"/>
  </w:num>
  <w:num w:numId="37">
    <w:abstractNumId w:val="71"/>
  </w:num>
  <w:num w:numId="38">
    <w:abstractNumId w:val="76"/>
  </w:num>
  <w:num w:numId="39">
    <w:abstractNumId w:val="93"/>
  </w:num>
  <w:num w:numId="40">
    <w:abstractNumId w:val="77"/>
  </w:num>
  <w:num w:numId="41">
    <w:abstractNumId w:val="60"/>
  </w:num>
  <w:num w:numId="42">
    <w:abstractNumId w:val="65"/>
  </w:num>
  <w:num w:numId="43">
    <w:abstractNumId w:val="74"/>
  </w:num>
  <w:num w:numId="44">
    <w:abstractNumId w:val="6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AC"/>
    <w:rsid w:val="00001095"/>
    <w:rsid w:val="00001727"/>
    <w:rsid w:val="00001F28"/>
    <w:rsid w:val="000024F4"/>
    <w:rsid w:val="00002690"/>
    <w:rsid w:val="00003023"/>
    <w:rsid w:val="00003201"/>
    <w:rsid w:val="000035F7"/>
    <w:rsid w:val="00003693"/>
    <w:rsid w:val="000037D6"/>
    <w:rsid w:val="00003CBC"/>
    <w:rsid w:val="000042FE"/>
    <w:rsid w:val="000046BA"/>
    <w:rsid w:val="000047DD"/>
    <w:rsid w:val="000047FB"/>
    <w:rsid w:val="0000496D"/>
    <w:rsid w:val="00005301"/>
    <w:rsid w:val="000056F8"/>
    <w:rsid w:val="00005800"/>
    <w:rsid w:val="00005AA8"/>
    <w:rsid w:val="00005C53"/>
    <w:rsid w:val="00005D85"/>
    <w:rsid w:val="0000686A"/>
    <w:rsid w:val="00006E35"/>
    <w:rsid w:val="00006F0C"/>
    <w:rsid w:val="00007453"/>
    <w:rsid w:val="00007567"/>
    <w:rsid w:val="00007AED"/>
    <w:rsid w:val="00007B7D"/>
    <w:rsid w:val="00007CE7"/>
    <w:rsid w:val="000104DC"/>
    <w:rsid w:val="00010771"/>
    <w:rsid w:val="00010772"/>
    <w:rsid w:val="0001087F"/>
    <w:rsid w:val="00010885"/>
    <w:rsid w:val="00010ACB"/>
    <w:rsid w:val="00010AE5"/>
    <w:rsid w:val="00010D5D"/>
    <w:rsid w:val="00010E2B"/>
    <w:rsid w:val="0001109C"/>
    <w:rsid w:val="00011109"/>
    <w:rsid w:val="000113BB"/>
    <w:rsid w:val="000115C3"/>
    <w:rsid w:val="000115D9"/>
    <w:rsid w:val="0001164B"/>
    <w:rsid w:val="00011A89"/>
    <w:rsid w:val="00011B0D"/>
    <w:rsid w:val="00011DCA"/>
    <w:rsid w:val="0001214C"/>
    <w:rsid w:val="00012769"/>
    <w:rsid w:val="0001299B"/>
    <w:rsid w:val="00012EA5"/>
    <w:rsid w:val="000131E4"/>
    <w:rsid w:val="0001344F"/>
    <w:rsid w:val="0001378D"/>
    <w:rsid w:val="000137C2"/>
    <w:rsid w:val="00014630"/>
    <w:rsid w:val="0001466B"/>
    <w:rsid w:val="00014750"/>
    <w:rsid w:val="00014F46"/>
    <w:rsid w:val="00015894"/>
    <w:rsid w:val="00015BBD"/>
    <w:rsid w:val="00015CDA"/>
    <w:rsid w:val="00015D88"/>
    <w:rsid w:val="00015E2F"/>
    <w:rsid w:val="00015E7C"/>
    <w:rsid w:val="00015EB0"/>
    <w:rsid w:val="000167FC"/>
    <w:rsid w:val="00016964"/>
    <w:rsid w:val="00016A38"/>
    <w:rsid w:val="000170DE"/>
    <w:rsid w:val="00017C93"/>
    <w:rsid w:val="00017F00"/>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214"/>
    <w:rsid w:val="000224DA"/>
    <w:rsid w:val="00022726"/>
    <w:rsid w:val="000227EC"/>
    <w:rsid w:val="00022CB5"/>
    <w:rsid w:val="00023057"/>
    <w:rsid w:val="00023308"/>
    <w:rsid w:val="00023BFF"/>
    <w:rsid w:val="00023D09"/>
    <w:rsid w:val="00024107"/>
    <w:rsid w:val="0002512F"/>
    <w:rsid w:val="00025304"/>
    <w:rsid w:val="00025A8B"/>
    <w:rsid w:val="00025ABF"/>
    <w:rsid w:val="00025B97"/>
    <w:rsid w:val="00025E60"/>
    <w:rsid w:val="00025EC5"/>
    <w:rsid w:val="00026036"/>
    <w:rsid w:val="000261C8"/>
    <w:rsid w:val="00026444"/>
    <w:rsid w:val="00026621"/>
    <w:rsid w:val="000267C3"/>
    <w:rsid w:val="00026F45"/>
    <w:rsid w:val="00026F52"/>
    <w:rsid w:val="0002730C"/>
    <w:rsid w:val="00027418"/>
    <w:rsid w:val="000274C0"/>
    <w:rsid w:val="0002750F"/>
    <w:rsid w:val="00027F81"/>
    <w:rsid w:val="000303E2"/>
    <w:rsid w:val="00030591"/>
    <w:rsid w:val="00030859"/>
    <w:rsid w:val="00030949"/>
    <w:rsid w:val="00030B9D"/>
    <w:rsid w:val="0003103E"/>
    <w:rsid w:val="0003169E"/>
    <w:rsid w:val="000317BA"/>
    <w:rsid w:val="00031E71"/>
    <w:rsid w:val="00032272"/>
    <w:rsid w:val="00032B7E"/>
    <w:rsid w:val="00032C65"/>
    <w:rsid w:val="00032E27"/>
    <w:rsid w:val="0003382F"/>
    <w:rsid w:val="000338BC"/>
    <w:rsid w:val="00033D74"/>
    <w:rsid w:val="00034202"/>
    <w:rsid w:val="00034535"/>
    <w:rsid w:val="0003493C"/>
    <w:rsid w:val="00034E4F"/>
    <w:rsid w:val="00034FFF"/>
    <w:rsid w:val="0003507A"/>
    <w:rsid w:val="00035379"/>
    <w:rsid w:val="000355D4"/>
    <w:rsid w:val="0003588D"/>
    <w:rsid w:val="000358D0"/>
    <w:rsid w:val="000359EE"/>
    <w:rsid w:val="00035C04"/>
    <w:rsid w:val="00036222"/>
    <w:rsid w:val="00036399"/>
    <w:rsid w:val="000364AD"/>
    <w:rsid w:val="000365C7"/>
    <w:rsid w:val="00036700"/>
    <w:rsid w:val="00036776"/>
    <w:rsid w:val="00036BDD"/>
    <w:rsid w:val="000376E6"/>
    <w:rsid w:val="0003771A"/>
    <w:rsid w:val="00037AE9"/>
    <w:rsid w:val="00037B82"/>
    <w:rsid w:val="00037E5A"/>
    <w:rsid w:val="00040576"/>
    <w:rsid w:val="00041105"/>
    <w:rsid w:val="00041B26"/>
    <w:rsid w:val="00041C89"/>
    <w:rsid w:val="00041CE5"/>
    <w:rsid w:val="00041D7D"/>
    <w:rsid w:val="000420FF"/>
    <w:rsid w:val="00042335"/>
    <w:rsid w:val="000426A6"/>
    <w:rsid w:val="00042719"/>
    <w:rsid w:val="00042846"/>
    <w:rsid w:val="00042956"/>
    <w:rsid w:val="00042AB1"/>
    <w:rsid w:val="00042D8E"/>
    <w:rsid w:val="000431B2"/>
    <w:rsid w:val="0004327C"/>
    <w:rsid w:val="0004378F"/>
    <w:rsid w:val="00043931"/>
    <w:rsid w:val="00043B23"/>
    <w:rsid w:val="00043C87"/>
    <w:rsid w:val="00043D31"/>
    <w:rsid w:val="00043E97"/>
    <w:rsid w:val="000440B1"/>
    <w:rsid w:val="00044484"/>
    <w:rsid w:val="000444AB"/>
    <w:rsid w:val="00044A8E"/>
    <w:rsid w:val="000453D1"/>
    <w:rsid w:val="00045501"/>
    <w:rsid w:val="000455D2"/>
    <w:rsid w:val="00045FB6"/>
    <w:rsid w:val="00046110"/>
    <w:rsid w:val="00046BC7"/>
    <w:rsid w:val="00046BE9"/>
    <w:rsid w:val="00046D24"/>
    <w:rsid w:val="00046DA8"/>
    <w:rsid w:val="00046F29"/>
    <w:rsid w:val="00046FA0"/>
    <w:rsid w:val="0004720A"/>
    <w:rsid w:val="0004799D"/>
    <w:rsid w:val="00050249"/>
    <w:rsid w:val="0005083D"/>
    <w:rsid w:val="00050CD6"/>
    <w:rsid w:val="00050FBE"/>
    <w:rsid w:val="0005127F"/>
    <w:rsid w:val="00051432"/>
    <w:rsid w:val="00051B4A"/>
    <w:rsid w:val="00051BD9"/>
    <w:rsid w:val="00051E18"/>
    <w:rsid w:val="00052B06"/>
    <w:rsid w:val="00052CD1"/>
    <w:rsid w:val="00052DCF"/>
    <w:rsid w:val="00052F72"/>
    <w:rsid w:val="0005301C"/>
    <w:rsid w:val="0005316D"/>
    <w:rsid w:val="000532AB"/>
    <w:rsid w:val="000533E6"/>
    <w:rsid w:val="00053796"/>
    <w:rsid w:val="00053981"/>
    <w:rsid w:val="00053D87"/>
    <w:rsid w:val="00053E33"/>
    <w:rsid w:val="000547C7"/>
    <w:rsid w:val="000551C6"/>
    <w:rsid w:val="00055239"/>
    <w:rsid w:val="000554F7"/>
    <w:rsid w:val="000556DA"/>
    <w:rsid w:val="00055834"/>
    <w:rsid w:val="00056C77"/>
    <w:rsid w:val="000577BC"/>
    <w:rsid w:val="00057E3F"/>
    <w:rsid w:val="00057F61"/>
    <w:rsid w:val="0006005E"/>
    <w:rsid w:val="0006027E"/>
    <w:rsid w:val="00060381"/>
    <w:rsid w:val="0006051E"/>
    <w:rsid w:val="000606CB"/>
    <w:rsid w:val="000609A8"/>
    <w:rsid w:val="00060DAC"/>
    <w:rsid w:val="000611ED"/>
    <w:rsid w:val="000611F3"/>
    <w:rsid w:val="00061302"/>
    <w:rsid w:val="0006139C"/>
    <w:rsid w:val="000613C3"/>
    <w:rsid w:val="00061507"/>
    <w:rsid w:val="000616A5"/>
    <w:rsid w:val="000616FA"/>
    <w:rsid w:val="00061902"/>
    <w:rsid w:val="00061F18"/>
    <w:rsid w:val="00062080"/>
    <w:rsid w:val="00062272"/>
    <w:rsid w:val="0006233D"/>
    <w:rsid w:val="00062432"/>
    <w:rsid w:val="000628D0"/>
    <w:rsid w:val="00062E62"/>
    <w:rsid w:val="00062FA8"/>
    <w:rsid w:val="0006388A"/>
    <w:rsid w:val="00063C21"/>
    <w:rsid w:val="00063C5D"/>
    <w:rsid w:val="00063D1A"/>
    <w:rsid w:val="00063DD1"/>
    <w:rsid w:val="00063F0B"/>
    <w:rsid w:val="00063F3D"/>
    <w:rsid w:val="000640EF"/>
    <w:rsid w:val="000641BD"/>
    <w:rsid w:val="0006437F"/>
    <w:rsid w:val="000648A2"/>
    <w:rsid w:val="00065071"/>
    <w:rsid w:val="0006514D"/>
    <w:rsid w:val="00065368"/>
    <w:rsid w:val="00065849"/>
    <w:rsid w:val="00065DE7"/>
    <w:rsid w:val="000663EE"/>
    <w:rsid w:val="00066434"/>
    <w:rsid w:val="00066D72"/>
    <w:rsid w:val="00066E57"/>
    <w:rsid w:val="00067073"/>
    <w:rsid w:val="0006783E"/>
    <w:rsid w:val="000700AD"/>
    <w:rsid w:val="00070234"/>
    <w:rsid w:val="00070240"/>
    <w:rsid w:val="000706CF"/>
    <w:rsid w:val="000706E1"/>
    <w:rsid w:val="000707E1"/>
    <w:rsid w:val="00070FC4"/>
    <w:rsid w:val="00071074"/>
    <w:rsid w:val="00071105"/>
    <w:rsid w:val="000711DD"/>
    <w:rsid w:val="00071622"/>
    <w:rsid w:val="000718B1"/>
    <w:rsid w:val="00071E43"/>
    <w:rsid w:val="00072040"/>
    <w:rsid w:val="000721EC"/>
    <w:rsid w:val="00072ABE"/>
    <w:rsid w:val="00072BC4"/>
    <w:rsid w:val="00073409"/>
    <w:rsid w:val="00073919"/>
    <w:rsid w:val="0007393F"/>
    <w:rsid w:val="00073BF9"/>
    <w:rsid w:val="00073D60"/>
    <w:rsid w:val="00073EC5"/>
    <w:rsid w:val="0007422C"/>
    <w:rsid w:val="0007456F"/>
    <w:rsid w:val="000756F1"/>
    <w:rsid w:val="000758F7"/>
    <w:rsid w:val="0007597B"/>
    <w:rsid w:val="00075F5B"/>
    <w:rsid w:val="00075FA4"/>
    <w:rsid w:val="0007605E"/>
    <w:rsid w:val="0007608E"/>
    <w:rsid w:val="000760C0"/>
    <w:rsid w:val="000765D5"/>
    <w:rsid w:val="00076AD0"/>
    <w:rsid w:val="00076B2D"/>
    <w:rsid w:val="00076DAD"/>
    <w:rsid w:val="0007717A"/>
    <w:rsid w:val="0007750C"/>
    <w:rsid w:val="00077746"/>
    <w:rsid w:val="00077A64"/>
    <w:rsid w:val="00077AC7"/>
    <w:rsid w:val="00077BE9"/>
    <w:rsid w:val="00077DB6"/>
    <w:rsid w:val="00077DE3"/>
    <w:rsid w:val="00077E1E"/>
    <w:rsid w:val="00080314"/>
    <w:rsid w:val="00080647"/>
    <w:rsid w:val="0008076F"/>
    <w:rsid w:val="00080E72"/>
    <w:rsid w:val="00080EA3"/>
    <w:rsid w:val="00080F8A"/>
    <w:rsid w:val="00081070"/>
    <w:rsid w:val="00081226"/>
    <w:rsid w:val="0008172F"/>
    <w:rsid w:val="00081E22"/>
    <w:rsid w:val="00082081"/>
    <w:rsid w:val="0008225F"/>
    <w:rsid w:val="0008263C"/>
    <w:rsid w:val="00082650"/>
    <w:rsid w:val="0008265D"/>
    <w:rsid w:val="000826A8"/>
    <w:rsid w:val="00082792"/>
    <w:rsid w:val="0008290D"/>
    <w:rsid w:val="00082C80"/>
    <w:rsid w:val="00082EB6"/>
    <w:rsid w:val="000832E3"/>
    <w:rsid w:val="0008331E"/>
    <w:rsid w:val="000837B5"/>
    <w:rsid w:val="00083A9A"/>
    <w:rsid w:val="00083BDD"/>
    <w:rsid w:val="0008424A"/>
    <w:rsid w:val="0008446C"/>
    <w:rsid w:val="000845A6"/>
    <w:rsid w:val="000846C1"/>
    <w:rsid w:val="00084BF6"/>
    <w:rsid w:val="00084C7E"/>
    <w:rsid w:val="00085036"/>
    <w:rsid w:val="0008507F"/>
    <w:rsid w:val="00085204"/>
    <w:rsid w:val="00085380"/>
    <w:rsid w:val="000856BE"/>
    <w:rsid w:val="000856FD"/>
    <w:rsid w:val="00085745"/>
    <w:rsid w:val="00085785"/>
    <w:rsid w:val="00085788"/>
    <w:rsid w:val="00085E88"/>
    <w:rsid w:val="00085F22"/>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6F8"/>
    <w:rsid w:val="000917DD"/>
    <w:rsid w:val="00091A28"/>
    <w:rsid w:val="00091BB0"/>
    <w:rsid w:val="00091D48"/>
    <w:rsid w:val="00092413"/>
    <w:rsid w:val="0009245D"/>
    <w:rsid w:val="0009251A"/>
    <w:rsid w:val="000927C9"/>
    <w:rsid w:val="00092EAA"/>
    <w:rsid w:val="0009315D"/>
    <w:rsid w:val="00093300"/>
    <w:rsid w:val="000934CF"/>
    <w:rsid w:val="0009423C"/>
    <w:rsid w:val="0009435A"/>
    <w:rsid w:val="0009436F"/>
    <w:rsid w:val="00094481"/>
    <w:rsid w:val="000949B0"/>
    <w:rsid w:val="00094B62"/>
    <w:rsid w:val="00094C1B"/>
    <w:rsid w:val="00094E6C"/>
    <w:rsid w:val="0009509C"/>
    <w:rsid w:val="00095407"/>
    <w:rsid w:val="00095531"/>
    <w:rsid w:val="00095668"/>
    <w:rsid w:val="00095709"/>
    <w:rsid w:val="0009572C"/>
    <w:rsid w:val="00095822"/>
    <w:rsid w:val="00095F7C"/>
    <w:rsid w:val="000961F7"/>
    <w:rsid w:val="0009627F"/>
    <w:rsid w:val="0009667E"/>
    <w:rsid w:val="000968C0"/>
    <w:rsid w:val="00096AED"/>
    <w:rsid w:val="00096BD0"/>
    <w:rsid w:val="00097294"/>
    <w:rsid w:val="00097FA2"/>
    <w:rsid w:val="000A05B8"/>
    <w:rsid w:val="000A05DC"/>
    <w:rsid w:val="000A070F"/>
    <w:rsid w:val="000A0720"/>
    <w:rsid w:val="000A10E3"/>
    <w:rsid w:val="000A187E"/>
    <w:rsid w:val="000A1E3B"/>
    <w:rsid w:val="000A2227"/>
    <w:rsid w:val="000A2773"/>
    <w:rsid w:val="000A2DC1"/>
    <w:rsid w:val="000A3715"/>
    <w:rsid w:val="000A379A"/>
    <w:rsid w:val="000A388F"/>
    <w:rsid w:val="000A3F5E"/>
    <w:rsid w:val="000A499A"/>
    <w:rsid w:val="000A4D7F"/>
    <w:rsid w:val="000A52EE"/>
    <w:rsid w:val="000A5912"/>
    <w:rsid w:val="000A5BAE"/>
    <w:rsid w:val="000A5CC1"/>
    <w:rsid w:val="000A60D4"/>
    <w:rsid w:val="000A64B8"/>
    <w:rsid w:val="000A6515"/>
    <w:rsid w:val="000A658B"/>
    <w:rsid w:val="000A67D0"/>
    <w:rsid w:val="000A6980"/>
    <w:rsid w:val="000A69D6"/>
    <w:rsid w:val="000A6A0C"/>
    <w:rsid w:val="000A6EEF"/>
    <w:rsid w:val="000A6F54"/>
    <w:rsid w:val="000A6FB8"/>
    <w:rsid w:val="000A70B6"/>
    <w:rsid w:val="000A7203"/>
    <w:rsid w:val="000A760B"/>
    <w:rsid w:val="000A7725"/>
    <w:rsid w:val="000A7A08"/>
    <w:rsid w:val="000A7A41"/>
    <w:rsid w:val="000A7BE7"/>
    <w:rsid w:val="000A7CFA"/>
    <w:rsid w:val="000B02D2"/>
    <w:rsid w:val="000B057D"/>
    <w:rsid w:val="000B0BB9"/>
    <w:rsid w:val="000B0C8E"/>
    <w:rsid w:val="000B0E5B"/>
    <w:rsid w:val="000B0F57"/>
    <w:rsid w:val="000B136A"/>
    <w:rsid w:val="000B13F7"/>
    <w:rsid w:val="000B143E"/>
    <w:rsid w:val="000B1653"/>
    <w:rsid w:val="000B1C19"/>
    <w:rsid w:val="000B1CF8"/>
    <w:rsid w:val="000B1DA4"/>
    <w:rsid w:val="000B1F37"/>
    <w:rsid w:val="000B1FA7"/>
    <w:rsid w:val="000B217E"/>
    <w:rsid w:val="000B225C"/>
    <w:rsid w:val="000B2EE9"/>
    <w:rsid w:val="000B3387"/>
    <w:rsid w:val="000B3994"/>
    <w:rsid w:val="000B3B01"/>
    <w:rsid w:val="000B3F79"/>
    <w:rsid w:val="000B4004"/>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6F"/>
    <w:rsid w:val="000B6DDB"/>
    <w:rsid w:val="000B6E4A"/>
    <w:rsid w:val="000B6E50"/>
    <w:rsid w:val="000B711D"/>
    <w:rsid w:val="000B71CE"/>
    <w:rsid w:val="000B722D"/>
    <w:rsid w:val="000B76C5"/>
    <w:rsid w:val="000B7943"/>
    <w:rsid w:val="000B7A06"/>
    <w:rsid w:val="000B7E99"/>
    <w:rsid w:val="000C004A"/>
    <w:rsid w:val="000C0435"/>
    <w:rsid w:val="000C0476"/>
    <w:rsid w:val="000C0611"/>
    <w:rsid w:val="000C0DF3"/>
    <w:rsid w:val="000C11FE"/>
    <w:rsid w:val="000C13F9"/>
    <w:rsid w:val="000C1516"/>
    <w:rsid w:val="000C15F5"/>
    <w:rsid w:val="000C15FC"/>
    <w:rsid w:val="000C1A46"/>
    <w:rsid w:val="000C20F8"/>
    <w:rsid w:val="000C2283"/>
    <w:rsid w:val="000C24C5"/>
    <w:rsid w:val="000C259B"/>
    <w:rsid w:val="000C28FA"/>
    <w:rsid w:val="000C2D52"/>
    <w:rsid w:val="000C374E"/>
    <w:rsid w:val="000C38B0"/>
    <w:rsid w:val="000C3B2D"/>
    <w:rsid w:val="000C3B49"/>
    <w:rsid w:val="000C3B64"/>
    <w:rsid w:val="000C4021"/>
    <w:rsid w:val="000C4160"/>
    <w:rsid w:val="000C4E65"/>
    <w:rsid w:val="000C50A0"/>
    <w:rsid w:val="000C50EF"/>
    <w:rsid w:val="000C5468"/>
    <w:rsid w:val="000C547B"/>
    <w:rsid w:val="000C562B"/>
    <w:rsid w:val="000C5731"/>
    <w:rsid w:val="000C5D43"/>
    <w:rsid w:val="000C5F4B"/>
    <w:rsid w:val="000C600F"/>
    <w:rsid w:val="000C67B2"/>
    <w:rsid w:val="000C7024"/>
    <w:rsid w:val="000C7B91"/>
    <w:rsid w:val="000C7BB7"/>
    <w:rsid w:val="000D003F"/>
    <w:rsid w:val="000D02E0"/>
    <w:rsid w:val="000D0D30"/>
    <w:rsid w:val="000D1051"/>
    <w:rsid w:val="000D1390"/>
    <w:rsid w:val="000D14F7"/>
    <w:rsid w:val="000D18B7"/>
    <w:rsid w:val="000D1BE9"/>
    <w:rsid w:val="000D1D98"/>
    <w:rsid w:val="000D24F9"/>
    <w:rsid w:val="000D264E"/>
    <w:rsid w:val="000D2F08"/>
    <w:rsid w:val="000D3094"/>
    <w:rsid w:val="000D31A7"/>
    <w:rsid w:val="000D32FD"/>
    <w:rsid w:val="000D34FD"/>
    <w:rsid w:val="000D37D9"/>
    <w:rsid w:val="000D39CF"/>
    <w:rsid w:val="000D3A3C"/>
    <w:rsid w:val="000D3B8D"/>
    <w:rsid w:val="000D3DF9"/>
    <w:rsid w:val="000D42ED"/>
    <w:rsid w:val="000D4614"/>
    <w:rsid w:val="000D465D"/>
    <w:rsid w:val="000D468D"/>
    <w:rsid w:val="000D4712"/>
    <w:rsid w:val="000D49C4"/>
    <w:rsid w:val="000D4B0A"/>
    <w:rsid w:val="000D4D8E"/>
    <w:rsid w:val="000D54CE"/>
    <w:rsid w:val="000D570B"/>
    <w:rsid w:val="000D5A30"/>
    <w:rsid w:val="000D5D37"/>
    <w:rsid w:val="000D64E7"/>
    <w:rsid w:val="000D668A"/>
    <w:rsid w:val="000D68A4"/>
    <w:rsid w:val="000D68C4"/>
    <w:rsid w:val="000D6ACE"/>
    <w:rsid w:val="000D6E2B"/>
    <w:rsid w:val="000D6FD6"/>
    <w:rsid w:val="000D7758"/>
    <w:rsid w:val="000D7B65"/>
    <w:rsid w:val="000D7F8B"/>
    <w:rsid w:val="000E0014"/>
    <w:rsid w:val="000E08CC"/>
    <w:rsid w:val="000E0FC1"/>
    <w:rsid w:val="000E10A1"/>
    <w:rsid w:val="000E1258"/>
    <w:rsid w:val="000E1606"/>
    <w:rsid w:val="000E17BE"/>
    <w:rsid w:val="000E1869"/>
    <w:rsid w:val="000E1B81"/>
    <w:rsid w:val="000E1C4A"/>
    <w:rsid w:val="000E1D0A"/>
    <w:rsid w:val="000E1FD4"/>
    <w:rsid w:val="000E22B0"/>
    <w:rsid w:val="000E2391"/>
    <w:rsid w:val="000E2921"/>
    <w:rsid w:val="000E29D6"/>
    <w:rsid w:val="000E2F06"/>
    <w:rsid w:val="000E3071"/>
    <w:rsid w:val="000E3256"/>
    <w:rsid w:val="000E3346"/>
    <w:rsid w:val="000E34C6"/>
    <w:rsid w:val="000E3BC9"/>
    <w:rsid w:val="000E43B9"/>
    <w:rsid w:val="000E4657"/>
    <w:rsid w:val="000E4CA1"/>
    <w:rsid w:val="000E4D87"/>
    <w:rsid w:val="000E4F91"/>
    <w:rsid w:val="000E5186"/>
    <w:rsid w:val="000E5886"/>
    <w:rsid w:val="000E58D6"/>
    <w:rsid w:val="000E5999"/>
    <w:rsid w:val="000E5D83"/>
    <w:rsid w:val="000E5E8B"/>
    <w:rsid w:val="000E6103"/>
    <w:rsid w:val="000E61E4"/>
    <w:rsid w:val="000E62CC"/>
    <w:rsid w:val="000E636D"/>
    <w:rsid w:val="000E64E3"/>
    <w:rsid w:val="000E6A72"/>
    <w:rsid w:val="000E6BEA"/>
    <w:rsid w:val="000E6C44"/>
    <w:rsid w:val="000E6E77"/>
    <w:rsid w:val="000E6FE3"/>
    <w:rsid w:val="000E7261"/>
    <w:rsid w:val="000E73E6"/>
    <w:rsid w:val="000E75A0"/>
    <w:rsid w:val="000E79B9"/>
    <w:rsid w:val="000E7C99"/>
    <w:rsid w:val="000F0256"/>
    <w:rsid w:val="000F071C"/>
    <w:rsid w:val="000F073A"/>
    <w:rsid w:val="000F0C38"/>
    <w:rsid w:val="000F156C"/>
    <w:rsid w:val="000F162B"/>
    <w:rsid w:val="000F1885"/>
    <w:rsid w:val="000F1B5E"/>
    <w:rsid w:val="000F1D3E"/>
    <w:rsid w:val="000F1D75"/>
    <w:rsid w:val="000F1F11"/>
    <w:rsid w:val="000F204B"/>
    <w:rsid w:val="000F298E"/>
    <w:rsid w:val="000F2A7A"/>
    <w:rsid w:val="000F2E60"/>
    <w:rsid w:val="000F3138"/>
    <w:rsid w:val="000F33C3"/>
    <w:rsid w:val="000F364F"/>
    <w:rsid w:val="000F36A0"/>
    <w:rsid w:val="000F3A5E"/>
    <w:rsid w:val="000F3FD9"/>
    <w:rsid w:val="000F3FF7"/>
    <w:rsid w:val="000F4109"/>
    <w:rsid w:val="000F4348"/>
    <w:rsid w:val="000F458B"/>
    <w:rsid w:val="000F4610"/>
    <w:rsid w:val="000F48FD"/>
    <w:rsid w:val="000F4984"/>
    <w:rsid w:val="000F5222"/>
    <w:rsid w:val="000F53AA"/>
    <w:rsid w:val="000F57ED"/>
    <w:rsid w:val="000F59DB"/>
    <w:rsid w:val="000F5BA3"/>
    <w:rsid w:val="000F60FA"/>
    <w:rsid w:val="000F6421"/>
    <w:rsid w:val="000F683D"/>
    <w:rsid w:val="000F6D51"/>
    <w:rsid w:val="000F6EA8"/>
    <w:rsid w:val="000F7033"/>
    <w:rsid w:val="000F7272"/>
    <w:rsid w:val="000F72E9"/>
    <w:rsid w:val="000F7526"/>
    <w:rsid w:val="000F79CB"/>
    <w:rsid w:val="000F7B74"/>
    <w:rsid w:val="00100252"/>
    <w:rsid w:val="001006DF"/>
    <w:rsid w:val="00100827"/>
    <w:rsid w:val="00100F41"/>
    <w:rsid w:val="00101220"/>
    <w:rsid w:val="001016BC"/>
    <w:rsid w:val="001018BC"/>
    <w:rsid w:val="00101A84"/>
    <w:rsid w:val="00101B4E"/>
    <w:rsid w:val="00102340"/>
    <w:rsid w:val="001029A5"/>
    <w:rsid w:val="00102AC1"/>
    <w:rsid w:val="00102F65"/>
    <w:rsid w:val="001030F8"/>
    <w:rsid w:val="0010319C"/>
    <w:rsid w:val="00103735"/>
    <w:rsid w:val="0010383B"/>
    <w:rsid w:val="00103CC9"/>
    <w:rsid w:val="00103DD9"/>
    <w:rsid w:val="00103E5D"/>
    <w:rsid w:val="001040F2"/>
    <w:rsid w:val="001047F0"/>
    <w:rsid w:val="00104B87"/>
    <w:rsid w:val="00104FAA"/>
    <w:rsid w:val="00105121"/>
    <w:rsid w:val="001051CB"/>
    <w:rsid w:val="001054E1"/>
    <w:rsid w:val="001056CC"/>
    <w:rsid w:val="0010570A"/>
    <w:rsid w:val="00105A35"/>
    <w:rsid w:val="001060FB"/>
    <w:rsid w:val="001066B6"/>
    <w:rsid w:val="0010671F"/>
    <w:rsid w:val="00106FC4"/>
    <w:rsid w:val="00107098"/>
    <w:rsid w:val="001070C7"/>
    <w:rsid w:val="0010773D"/>
    <w:rsid w:val="00107CB3"/>
    <w:rsid w:val="00110145"/>
    <w:rsid w:val="00110207"/>
    <w:rsid w:val="001105E6"/>
    <w:rsid w:val="001107D3"/>
    <w:rsid w:val="0011086D"/>
    <w:rsid w:val="00110BD5"/>
    <w:rsid w:val="00110E6A"/>
    <w:rsid w:val="00110EF6"/>
    <w:rsid w:val="001111D8"/>
    <w:rsid w:val="00111252"/>
    <w:rsid w:val="00111425"/>
    <w:rsid w:val="001115F2"/>
    <w:rsid w:val="001117FD"/>
    <w:rsid w:val="00111C93"/>
    <w:rsid w:val="001120AD"/>
    <w:rsid w:val="001126B3"/>
    <w:rsid w:val="001126DB"/>
    <w:rsid w:val="00113376"/>
    <w:rsid w:val="00113968"/>
    <w:rsid w:val="001139D0"/>
    <w:rsid w:val="001139E5"/>
    <w:rsid w:val="00113B67"/>
    <w:rsid w:val="00113B84"/>
    <w:rsid w:val="001146A1"/>
    <w:rsid w:val="0011478F"/>
    <w:rsid w:val="001147C3"/>
    <w:rsid w:val="001148D5"/>
    <w:rsid w:val="00115226"/>
    <w:rsid w:val="00115903"/>
    <w:rsid w:val="00115BC7"/>
    <w:rsid w:val="00116112"/>
    <w:rsid w:val="001161CF"/>
    <w:rsid w:val="001162D0"/>
    <w:rsid w:val="00116570"/>
    <w:rsid w:val="001168C1"/>
    <w:rsid w:val="00116C7A"/>
    <w:rsid w:val="001170B7"/>
    <w:rsid w:val="00117C4F"/>
    <w:rsid w:val="00117C72"/>
    <w:rsid w:val="00120668"/>
    <w:rsid w:val="00120CEF"/>
    <w:rsid w:val="00120DD3"/>
    <w:rsid w:val="00120FCC"/>
    <w:rsid w:val="0012159F"/>
    <w:rsid w:val="00121732"/>
    <w:rsid w:val="00121A3B"/>
    <w:rsid w:val="00121BA9"/>
    <w:rsid w:val="00121C91"/>
    <w:rsid w:val="00121F0A"/>
    <w:rsid w:val="001220FA"/>
    <w:rsid w:val="0012222E"/>
    <w:rsid w:val="001224E7"/>
    <w:rsid w:val="001226DD"/>
    <w:rsid w:val="00122CAF"/>
    <w:rsid w:val="00122D69"/>
    <w:rsid w:val="00122E78"/>
    <w:rsid w:val="00122F20"/>
    <w:rsid w:val="001232EA"/>
    <w:rsid w:val="001235B2"/>
    <w:rsid w:val="001238A3"/>
    <w:rsid w:val="00123BC5"/>
    <w:rsid w:val="00123E1C"/>
    <w:rsid w:val="00124393"/>
    <w:rsid w:val="001243C5"/>
    <w:rsid w:val="00124FC8"/>
    <w:rsid w:val="001252A3"/>
    <w:rsid w:val="0012591A"/>
    <w:rsid w:val="0012595E"/>
    <w:rsid w:val="001259A0"/>
    <w:rsid w:val="00125A5C"/>
    <w:rsid w:val="0012670D"/>
    <w:rsid w:val="0012672D"/>
    <w:rsid w:val="001268D2"/>
    <w:rsid w:val="00126981"/>
    <w:rsid w:val="00126E58"/>
    <w:rsid w:val="00127101"/>
    <w:rsid w:val="00127295"/>
    <w:rsid w:val="00127899"/>
    <w:rsid w:val="00127BB9"/>
    <w:rsid w:val="00127C9C"/>
    <w:rsid w:val="00127FB9"/>
    <w:rsid w:val="001301EA"/>
    <w:rsid w:val="0013047A"/>
    <w:rsid w:val="00130595"/>
    <w:rsid w:val="00130633"/>
    <w:rsid w:val="00130A88"/>
    <w:rsid w:val="00130E6C"/>
    <w:rsid w:val="00131064"/>
    <w:rsid w:val="0013155E"/>
    <w:rsid w:val="0013191B"/>
    <w:rsid w:val="001320F3"/>
    <w:rsid w:val="00132368"/>
    <w:rsid w:val="001329FE"/>
    <w:rsid w:val="00132A42"/>
    <w:rsid w:val="0013335F"/>
    <w:rsid w:val="001334A0"/>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0A"/>
    <w:rsid w:val="001353DA"/>
    <w:rsid w:val="0013566D"/>
    <w:rsid w:val="0013579A"/>
    <w:rsid w:val="00135996"/>
    <w:rsid w:val="001364AE"/>
    <w:rsid w:val="001364B9"/>
    <w:rsid w:val="001366EB"/>
    <w:rsid w:val="00136ED7"/>
    <w:rsid w:val="001370C5"/>
    <w:rsid w:val="001374C4"/>
    <w:rsid w:val="001374F1"/>
    <w:rsid w:val="00137540"/>
    <w:rsid w:val="00137741"/>
    <w:rsid w:val="00137B56"/>
    <w:rsid w:val="001405B1"/>
    <w:rsid w:val="00140694"/>
    <w:rsid w:val="00140C2C"/>
    <w:rsid w:val="00140F51"/>
    <w:rsid w:val="0014115C"/>
    <w:rsid w:val="001411CA"/>
    <w:rsid w:val="001412D9"/>
    <w:rsid w:val="00141344"/>
    <w:rsid w:val="001414EA"/>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740"/>
    <w:rsid w:val="00144917"/>
    <w:rsid w:val="001449E7"/>
    <w:rsid w:val="00144DB6"/>
    <w:rsid w:val="00144DDB"/>
    <w:rsid w:val="00144DFB"/>
    <w:rsid w:val="00145502"/>
    <w:rsid w:val="001455A4"/>
    <w:rsid w:val="001458BF"/>
    <w:rsid w:val="001460FE"/>
    <w:rsid w:val="00146266"/>
    <w:rsid w:val="0014649A"/>
    <w:rsid w:val="001465C5"/>
    <w:rsid w:val="00146A66"/>
    <w:rsid w:val="00146C4C"/>
    <w:rsid w:val="001474B6"/>
    <w:rsid w:val="00147A39"/>
    <w:rsid w:val="00147B38"/>
    <w:rsid w:val="001508B7"/>
    <w:rsid w:val="00150DAD"/>
    <w:rsid w:val="00150F78"/>
    <w:rsid w:val="00150FCE"/>
    <w:rsid w:val="001510AC"/>
    <w:rsid w:val="001510F7"/>
    <w:rsid w:val="0015110F"/>
    <w:rsid w:val="00151402"/>
    <w:rsid w:val="0015148C"/>
    <w:rsid w:val="001515D2"/>
    <w:rsid w:val="00151D13"/>
    <w:rsid w:val="00151F32"/>
    <w:rsid w:val="001523D1"/>
    <w:rsid w:val="00152400"/>
    <w:rsid w:val="00152656"/>
    <w:rsid w:val="0015293D"/>
    <w:rsid w:val="00152BEB"/>
    <w:rsid w:val="00152C72"/>
    <w:rsid w:val="00152D30"/>
    <w:rsid w:val="00152E7F"/>
    <w:rsid w:val="00153354"/>
    <w:rsid w:val="0015336B"/>
    <w:rsid w:val="00153763"/>
    <w:rsid w:val="001539F3"/>
    <w:rsid w:val="00153AB1"/>
    <w:rsid w:val="00153EC1"/>
    <w:rsid w:val="00153F9F"/>
    <w:rsid w:val="00153FE9"/>
    <w:rsid w:val="001540BB"/>
    <w:rsid w:val="001541DC"/>
    <w:rsid w:val="00154F96"/>
    <w:rsid w:val="00155004"/>
    <w:rsid w:val="00155099"/>
    <w:rsid w:val="001553E5"/>
    <w:rsid w:val="00155607"/>
    <w:rsid w:val="001558D3"/>
    <w:rsid w:val="00155A46"/>
    <w:rsid w:val="001560FE"/>
    <w:rsid w:val="001563C0"/>
    <w:rsid w:val="00156578"/>
    <w:rsid w:val="001565E3"/>
    <w:rsid w:val="001567D2"/>
    <w:rsid w:val="001569D3"/>
    <w:rsid w:val="00156DD0"/>
    <w:rsid w:val="0015754B"/>
    <w:rsid w:val="00157A0A"/>
    <w:rsid w:val="00157C21"/>
    <w:rsid w:val="00157E0D"/>
    <w:rsid w:val="0016015F"/>
    <w:rsid w:val="0016027D"/>
    <w:rsid w:val="001603BC"/>
    <w:rsid w:val="00160497"/>
    <w:rsid w:val="001606AA"/>
    <w:rsid w:val="00160BF4"/>
    <w:rsid w:val="0016117C"/>
    <w:rsid w:val="001612D9"/>
    <w:rsid w:val="00161309"/>
    <w:rsid w:val="00161559"/>
    <w:rsid w:val="0016196A"/>
    <w:rsid w:val="001620BD"/>
    <w:rsid w:val="001621AA"/>
    <w:rsid w:val="00162A6D"/>
    <w:rsid w:val="00162B82"/>
    <w:rsid w:val="00162C5E"/>
    <w:rsid w:val="00162C8E"/>
    <w:rsid w:val="0016378D"/>
    <w:rsid w:val="0016388F"/>
    <w:rsid w:val="001639C5"/>
    <w:rsid w:val="00163B1E"/>
    <w:rsid w:val="00164411"/>
    <w:rsid w:val="00164470"/>
    <w:rsid w:val="001644F1"/>
    <w:rsid w:val="001647C5"/>
    <w:rsid w:val="001649C2"/>
    <w:rsid w:val="001651DE"/>
    <w:rsid w:val="00165538"/>
    <w:rsid w:val="00165568"/>
    <w:rsid w:val="00165774"/>
    <w:rsid w:val="001657FC"/>
    <w:rsid w:val="0016626F"/>
    <w:rsid w:val="00166649"/>
    <w:rsid w:val="00166795"/>
    <w:rsid w:val="001668E2"/>
    <w:rsid w:val="00166B2E"/>
    <w:rsid w:val="001671CA"/>
    <w:rsid w:val="00167255"/>
    <w:rsid w:val="00167684"/>
    <w:rsid w:val="001676E7"/>
    <w:rsid w:val="00167882"/>
    <w:rsid w:val="00167D09"/>
    <w:rsid w:val="001703C6"/>
    <w:rsid w:val="0017050C"/>
    <w:rsid w:val="001707F9"/>
    <w:rsid w:val="0017081A"/>
    <w:rsid w:val="00170832"/>
    <w:rsid w:val="00170A0C"/>
    <w:rsid w:val="00170AA3"/>
    <w:rsid w:val="00170B21"/>
    <w:rsid w:val="00170BE8"/>
    <w:rsid w:val="00170CE4"/>
    <w:rsid w:val="00170E65"/>
    <w:rsid w:val="00171604"/>
    <w:rsid w:val="00171B0D"/>
    <w:rsid w:val="0017277B"/>
    <w:rsid w:val="00172DB6"/>
    <w:rsid w:val="00172E09"/>
    <w:rsid w:val="001732B3"/>
    <w:rsid w:val="001732B9"/>
    <w:rsid w:val="00173465"/>
    <w:rsid w:val="00173565"/>
    <w:rsid w:val="00173637"/>
    <w:rsid w:val="00173CD8"/>
    <w:rsid w:val="00173D1D"/>
    <w:rsid w:val="00173DCE"/>
    <w:rsid w:val="00173E19"/>
    <w:rsid w:val="001743E1"/>
    <w:rsid w:val="001744CC"/>
    <w:rsid w:val="001748A0"/>
    <w:rsid w:val="001749AF"/>
    <w:rsid w:val="00174F50"/>
    <w:rsid w:val="0017562D"/>
    <w:rsid w:val="00175774"/>
    <w:rsid w:val="0017585E"/>
    <w:rsid w:val="00175BA0"/>
    <w:rsid w:val="00175C8C"/>
    <w:rsid w:val="0017608E"/>
    <w:rsid w:val="0017669B"/>
    <w:rsid w:val="001766EA"/>
    <w:rsid w:val="00176914"/>
    <w:rsid w:val="00176AD9"/>
    <w:rsid w:val="00176E06"/>
    <w:rsid w:val="00176FF7"/>
    <w:rsid w:val="0017727A"/>
    <w:rsid w:val="001774D5"/>
    <w:rsid w:val="0017754D"/>
    <w:rsid w:val="00177669"/>
    <w:rsid w:val="001776DB"/>
    <w:rsid w:val="00177A9A"/>
    <w:rsid w:val="00177CD2"/>
    <w:rsid w:val="00180100"/>
    <w:rsid w:val="00180544"/>
    <w:rsid w:val="001805AC"/>
    <w:rsid w:val="00180680"/>
    <w:rsid w:val="0018082B"/>
    <w:rsid w:val="001809F2"/>
    <w:rsid w:val="00180A26"/>
    <w:rsid w:val="00180E83"/>
    <w:rsid w:val="00181669"/>
    <w:rsid w:val="0018171F"/>
    <w:rsid w:val="001818B9"/>
    <w:rsid w:val="001818C6"/>
    <w:rsid w:val="00181C5A"/>
    <w:rsid w:val="00181D0D"/>
    <w:rsid w:val="00181D3D"/>
    <w:rsid w:val="00181DC2"/>
    <w:rsid w:val="00181E4C"/>
    <w:rsid w:val="001821F4"/>
    <w:rsid w:val="0018258E"/>
    <w:rsid w:val="00182799"/>
    <w:rsid w:val="00182959"/>
    <w:rsid w:val="00182A89"/>
    <w:rsid w:val="00182BA5"/>
    <w:rsid w:val="00182D05"/>
    <w:rsid w:val="00182D3C"/>
    <w:rsid w:val="00182F27"/>
    <w:rsid w:val="00183261"/>
    <w:rsid w:val="001836E4"/>
    <w:rsid w:val="00183A60"/>
    <w:rsid w:val="00183D33"/>
    <w:rsid w:val="00183D3E"/>
    <w:rsid w:val="00183D80"/>
    <w:rsid w:val="00184258"/>
    <w:rsid w:val="001848F8"/>
    <w:rsid w:val="001849B6"/>
    <w:rsid w:val="00184BBB"/>
    <w:rsid w:val="00184C9D"/>
    <w:rsid w:val="00184CF3"/>
    <w:rsid w:val="0018523E"/>
    <w:rsid w:val="0018527A"/>
    <w:rsid w:val="001853E1"/>
    <w:rsid w:val="00185747"/>
    <w:rsid w:val="0018582C"/>
    <w:rsid w:val="00185BA9"/>
    <w:rsid w:val="0018612E"/>
    <w:rsid w:val="00186174"/>
    <w:rsid w:val="001861CC"/>
    <w:rsid w:val="0018655D"/>
    <w:rsid w:val="00186891"/>
    <w:rsid w:val="00186B03"/>
    <w:rsid w:val="00186C27"/>
    <w:rsid w:val="001878D2"/>
    <w:rsid w:val="00187A18"/>
    <w:rsid w:val="00190236"/>
    <w:rsid w:val="00190ACE"/>
    <w:rsid w:val="00190D4A"/>
    <w:rsid w:val="00190EED"/>
    <w:rsid w:val="0019115C"/>
    <w:rsid w:val="00191660"/>
    <w:rsid w:val="00191706"/>
    <w:rsid w:val="0019179B"/>
    <w:rsid w:val="001917F1"/>
    <w:rsid w:val="00191978"/>
    <w:rsid w:val="00191A6C"/>
    <w:rsid w:val="00191AA9"/>
    <w:rsid w:val="00191B87"/>
    <w:rsid w:val="00191DBB"/>
    <w:rsid w:val="00192224"/>
    <w:rsid w:val="00192230"/>
    <w:rsid w:val="00192727"/>
    <w:rsid w:val="00192B46"/>
    <w:rsid w:val="00192BBA"/>
    <w:rsid w:val="00192E7A"/>
    <w:rsid w:val="001930F3"/>
    <w:rsid w:val="0019387A"/>
    <w:rsid w:val="00193A08"/>
    <w:rsid w:val="00193ACF"/>
    <w:rsid w:val="00193C15"/>
    <w:rsid w:val="0019425A"/>
    <w:rsid w:val="001944CF"/>
    <w:rsid w:val="001945D3"/>
    <w:rsid w:val="001945FA"/>
    <w:rsid w:val="001948C6"/>
    <w:rsid w:val="001948F8"/>
    <w:rsid w:val="00194903"/>
    <w:rsid w:val="00194C7D"/>
    <w:rsid w:val="001959B0"/>
    <w:rsid w:val="001959D0"/>
    <w:rsid w:val="00195E7D"/>
    <w:rsid w:val="00196151"/>
    <w:rsid w:val="0019637A"/>
    <w:rsid w:val="00196460"/>
    <w:rsid w:val="00196726"/>
    <w:rsid w:val="00196727"/>
    <w:rsid w:val="00196D47"/>
    <w:rsid w:val="00196F9C"/>
    <w:rsid w:val="001972E9"/>
    <w:rsid w:val="00197578"/>
    <w:rsid w:val="0019779A"/>
    <w:rsid w:val="0019781E"/>
    <w:rsid w:val="001979B1"/>
    <w:rsid w:val="001A01DA"/>
    <w:rsid w:val="001A041F"/>
    <w:rsid w:val="001A046B"/>
    <w:rsid w:val="001A077F"/>
    <w:rsid w:val="001A0798"/>
    <w:rsid w:val="001A0BD5"/>
    <w:rsid w:val="001A0D82"/>
    <w:rsid w:val="001A14E3"/>
    <w:rsid w:val="001A1593"/>
    <w:rsid w:val="001A172A"/>
    <w:rsid w:val="001A180B"/>
    <w:rsid w:val="001A2172"/>
    <w:rsid w:val="001A2288"/>
    <w:rsid w:val="001A22C3"/>
    <w:rsid w:val="001A23A7"/>
    <w:rsid w:val="001A2760"/>
    <w:rsid w:val="001A287D"/>
    <w:rsid w:val="001A298C"/>
    <w:rsid w:val="001A299B"/>
    <w:rsid w:val="001A2ACF"/>
    <w:rsid w:val="001A2F3C"/>
    <w:rsid w:val="001A2FA0"/>
    <w:rsid w:val="001A32C0"/>
    <w:rsid w:val="001A3616"/>
    <w:rsid w:val="001A36DC"/>
    <w:rsid w:val="001A375E"/>
    <w:rsid w:val="001A3DB8"/>
    <w:rsid w:val="001A3DBC"/>
    <w:rsid w:val="001A4190"/>
    <w:rsid w:val="001A41BC"/>
    <w:rsid w:val="001A45F7"/>
    <w:rsid w:val="001A45FC"/>
    <w:rsid w:val="001A51EF"/>
    <w:rsid w:val="001A5293"/>
    <w:rsid w:val="001A555D"/>
    <w:rsid w:val="001A556D"/>
    <w:rsid w:val="001A56BF"/>
    <w:rsid w:val="001A5707"/>
    <w:rsid w:val="001A58BE"/>
    <w:rsid w:val="001A5971"/>
    <w:rsid w:val="001A5B7B"/>
    <w:rsid w:val="001A5BE4"/>
    <w:rsid w:val="001A5F0F"/>
    <w:rsid w:val="001A6457"/>
    <w:rsid w:val="001A6F17"/>
    <w:rsid w:val="001A706C"/>
    <w:rsid w:val="001A72BF"/>
    <w:rsid w:val="001A73BC"/>
    <w:rsid w:val="001A7C5E"/>
    <w:rsid w:val="001A7FCA"/>
    <w:rsid w:val="001B0314"/>
    <w:rsid w:val="001B0370"/>
    <w:rsid w:val="001B048E"/>
    <w:rsid w:val="001B096F"/>
    <w:rsid w:val="001B0CC3"/>
    <w:rsid w:val="001B0DA7"/>
    <w:rsid w:val="001B1270"/>
    <w:rsid w:val="001B1C0A"/>
    <w:rsid w:val="001B1D1A"/>
    <w:rsid w:val="001B1EB4"/>
    <w:rsid w:val="001B218F"/>
    <w:rsid w:val="001B219D"/>
    <w:rsid w:val="001B2954"/>
    <w:rsid w:val="001B2C5C"/>
    <w:rsid w:val="001B3133"/>
    <w:rsid w:val="001B32C2"/>
    <w:rsid w:val="001B3462"/>
    <w:rsid w:val="001B367E"/>
    <w:rsid w:val="001B3787"/>
    <w:rsid w:val="001B3A36"/>
    <w:rsid w:val="001B3B0B"/>
    <w:rsid w:val="001B3CC2"/>
    <w:rsid w:val="001B3E3D"/>
    <w:rsid w:val="001B3E4B"/>
    <w:rsid w:val="001B3E7F"/>
    <w:rsid w:val="001B3FAC"/>
    <w:rsid w:val="001B403E"/>
    <w:rsid w:val="001B4262"/>
    <w:rsid w:val="001B45BF"/>
    <w:rsid w:val="001B4668"/>
    <w:rsid w:val="001B4694"/>
    <w:rsid w:val="001B4731"/>
    <w:rsid w:val="001B4990"/>
    <w:rsid w:val="001B4A87"/>
    <w:rsid w:val="001B4A9C"/>
    <w:rsid w:val="001B4D8E"/>
    <w:rsid w:val="001B61F1"/>
    <w:rsid w:val="001B63EA"/>
    <w:rsid w:val="001B6640"/>
    <w:rsid w:val="001B6A90"/>
    <w:rsid w:val="001B6BB1"/>
    <w:rsid w:val="001B6EAE"/>
    <w:rsid w:val="001B7C0C"/>
    <w:rsid w:val="001B7C30"/>
    <w:rsid w:val="001B7E0D"/>
    <w:rsid w:val="001B7E3A"/>
    <w:rsid w:val="001C01F7"/>
    <w:rsid w:val="001C03D9"/>
    <w:rsid w:val="001C0A5B"/>
    <w:rsid w:val="001C0CBF"/>
    <w:rsid w:val="001C103B"/>
    <w:rsid w:val="001C1BA6"/>
    <w:rsid w:val="001C1C80"/>
    <w:rsid w:val="001C224B"/>
    <w:rsid w:val="001C252C"/>
    <w:rsid w:val="001C2554"/>
    <w:rsid w:val="001C2832"/>
    <w:rsid w:val="001C294F"/>
    <w:rsid w:val="001C2959"/>
    <w:rsid w:val="001C2967"/>
    <w:rsid w:val="001C2D06"/>
    <w:rsid w:val="001C2DE2"/>
    <w:rsid w:val="001C30C8"/>
    <w:rsid w:val="001C3152"/>
    <w:rsid w:val="001C3413"/>
    <w:rsid w:val="001C348C"/>
    <w:rsid w:val="001C388E"/>
    <w:rsid w:val="001C3AD9"/>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47"/>
    <w:rsid w:val="001C777A"/>
    <w:rsid w:val="001C7790"/>
    <w:rsid w:val="001C7B29"/>
    <w:rsid w:val="001C7B8E"/>
    <w:rsid w:val="001D04CF"/>
    <w:rsid w:val="001D077C"/>
    <w:rsid w:val="001D09B2"/>
    <w:rsid w:val="001D1027"/>
    <w:rsid w:val="001D1509"/>
    <w:rsid w:val="001D1EB2"/>
    <w:rsid w:val="001D2092"/>
    <w:rsid w:val="001D27C2"/>
    <w:rsid w:val="001D307C"/>
    <w:rsid w:val="001D32F5"/>
    <w:rsid w:val="001D3BC4"/>
    <w:rsid w:val="001D3C3D"/>
    <w:rsid w:val="001D3C5B"/>
    <w:rsid w:val="001D3C84"/>
    <w:rsid w:val="001D3DBD"/>
    <w:rsid w:val="001D4246"/>
    <w:rsid w:val="001D4877"/>
    <w:rsid w:val="001D4B80"/>
    <w:rsid w:val="001D4DC7"/>
    <w:rsid w:val="001D4E60"/>
    <w:rsid w:val="001D5159"/>
    <w:rsid w:val="001D5473"/>
    <w:rsid w:val="001D5729"/>
    <w:rsid w:val="001D5918"/>
    <w:rsid w:val="001D61A1"/>
    <w:rsid w:val="001D61A2"/>
    <w:rsid w:val="001D61D8"/>
    <w:rsid w:val="001D66F4"/>
    <w:rsid w:val="001D6C0F"/>
    <w:rsid w:val="001D7032"/>
    <w:rsid w:val="001D744E"/>
    <w:rsid w:val="001D752F"/>
    <w:rsid w:val="001D770B"/>
    <w:rsid w:val="001D7CA2"/>
    <w:rsid w:val="001E0260"/>
    <w:rsid w:val="001E06AD"/>
    <w:rsid w:val="001E0C4B"/>
    <w:rsid w:val="001E0E18"/>
    <w:rsid w:val="001E12BC"/>
    <w:rsid w:val="001E1402"/>
    <w:rsid w:val="001E1691"/>
    <w:rsid w:val="001E1D84"/>
    <w:rsid w:val="001E1D8C"/>
    <w:rsid w:val="001E2223"/>
    <w:rsid w:val="001E2449"/>
    <w:rsid w:val="001E2725"/>
    <w:rsid w:val="001E293E"/>
    <w:rsid w:val="001E2A4C"/>
    <w:rsid w:val="001E2E42"/>
    <w:rsid w:val="001E2F45"/>
    <w:rsid w:val="001E309E"/>
    <w:rsid w:val="001E3201"/>
    <w:rsid w:val="001E336D"/>
    <w:rsid w:val="001E3436"/>
    <w:rsid w:val="001E358F"/>
    <w:rsid w:val="001E3AD6"/>
    <w:rsid w:val="001E3BAC"/>
    <w:rsid w:val="001E3E7A"/>
    <w:rsid w:val="001E3F1C"/>
    <w:rsid w:val="001E408A"/>
    <w:rsid w:val="001E4109"/>
    <w:rsid w:val="001E4939"/>
    <w:rsid w:val="001E4A8E"/>
    <w:rsid w:val="001E4B42"/>
    <w:rsid w:val="001E4C68"/>
    <w:rsid w:val="001E4E74"/>
    <w:rsid w:val="001E5197"/>
    <w:rsid w:val="001E5228"/>
    <w:rsid w:val="001E5384"/>
    <w:rsid w:val="001E577C"/>
    <w:rsid w:val="001E6254"/>
    <w:rsid w:val="001E665B"/>
    <w:rsid w:val="001E6997"/>
    <w:rsid w:val="001E6BFC"/>
    <w:rsid w:val="001E6C8B"/>
    <w:rsid w:val="001E6DC5"/>
    <w:rsid w:val="001E6E32"/>
    <w:rsid w:val="001E70CB"/>
    <w:rsid w:val="001E77A5"/>
    <w:rsid w:val="001E7CA1"/>
    <w:rsid w:val="001E7FE9"/>
    <w:rsid w:val="001F05D3"/>
    <w:rsid w:val="001F10C6"/>
    <w:rsid w:val="001F17A8"/>
    <w:rsid w:val="001F1802"/>
    <w:rsid w:val="001F18F4"/>
    <w:rsid w:val="001F1D22"/>
    <w:rsid w:val="001F1D93"/>
    <w:rsid w:val="001F1E34"/>
    <w:rsid w:val="001F282D"/>
    <w:rsid w:val="001F2AC6"/>
    <w:rsid w:val="001F2BE5"/>
    <w:rsid w:val="001F2E75"/>
    <w:rsid w:val="001F31C3"/>
    <w:rsid w:val="001F322B"/>
    <w:rsid w:val="001F3B5D"/>
    <w:rsid w:val="001F3DA5"/>
    <w:rsid w:val="001F3DCE"/>
    <w:rsid w:val="001F43E0"/>
    <w:rsid w:val="001F4B37"/>
    <w:rsid w:val="001F4CCE"/>
    <w:rsid w:val="001F4EE1"/>
    <w:rsid w:val="001F5035"/>
    <w:rsid w:val="001F5123"/>
    <w:rsid w:val="001F5315"/>
    <w:rsid w:val="001F56BB"/>
    <w:rsid w:val="001F5715"/>
    <w:rsid w:val="001F59E0"/>
    <w:rsid w:val="001F5EFA"/>
    <w:rsid w:val="001F6288"/>
    <w:rsid w:val="001F62BF"/>
    <w:rsid w:val="001F68D8"/>
    <w:rsid w:val="001F68FA"/>
    <w:rsid w:val="001F6968"/>
    <w:rsid w:val="001F74B2"/>
    <w:rsid w:val="001F74B4"/>
    <w:rsid w:val="001F763E"/>
    <w:rsid w:val="001F776A"/>
    <w:rsid w:val="001F797D"/>
    <w:rsid w:val="001F7A08"/>
    <w:rsid w:val="002001BC"/>
    <w:rsid w:val="00200244"/>
    <w:rsid w:val="00200349"/>
    <w:rsid w:val="00200615"/>
    <w:rsid w:val="002008DA"/>
    <w:rsid w:val="002009BF"/>
    <w:rsid w:val="00200C66"/>
    <w:rsid w:val="00200CBB"/>
    <w:rsid w:val="00200E58"/>
    <w:rsid w:val="002019F6"/>
    <w:rsid w:val="00201FE2"/>
    <w:rsid w:val="0020216E"/>
    <w:rsid w:val="0020243A"/>
    <w:rsid w:val="002028A7"/>
    <w:rsid w:val="00202CCD"/>
    <w:rsid w:val="00202CD8"/>
    <w:rsid w:val="00202DCE"/>
    <w:rsid w:val="002030A5"/>
    <w:rsid w:val="0020315A"/>
    <w:rsid w:val="0020368E"/>
    <w:rsid w:val="00203846"/>
    <w:rsid w:val="00203847"/>
    <w:rsid w:val="00203BA2"/>
    <w:rsid w:val="00203C01"/>
    <w:rsid w:val="00204027"/>
    <w:rsid w:val="00204111"/>
    <w:rsid w:val="0020428C"/>
    <w:rsid w:val="0020445C"/>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866"/>
    <w:rsid w:val="0021302C"/>
    <w:rsid w:val="00213058"/>
    <w:rsid w:val="00213277"/>
    <w:rsid w:val="002135B4"/>
    <w:rsid w:val="00213928"/>
    <w:rsid w:val="00213997"/>
    <w:rsid w:val="002139AE"/>
    <w:rsid w:val="00213BFB"/>
    <w:rsid w:val="00213C60"/>
    <w:rsid w:val="00213D3C"/>
    <w:rsid w:val="00213D6F"/>
    <w:rsid w:val="00213E3C"/>
    <w:rsid w:val="00213FB3"/>
    <w:rsid w:val="00214046"/>
    <w:rsid w:val="002140FC"/>
    <w:rsid w:val="002141D7"/>
    <w:rsid w:val="002142CC"/>
    <w:rsid w:val="002143A0"/>
    <w:rsid w:val="00214915"/>
    <w:rsid w:val="00214A3B"/>
    <w:rsid w:val="0021522E"/>
    <w:rsid w:val="002153B4"/>
    <w:rsid w:val="00215AB4"/>
    <w:rsid w:val="00215D0A"/>
    <w:rsid w:val="00215E1D"/>
    <w:rsid w:val="0021628F"/>
    <w:rsid w:val="002163D0"/>
    <w:rsid w:val="002164E6"/>
    <w:rsid w:val="002165CA"/>
    <w:rsid w:val="0021666D"/>
    <w:rsid w:val="0021672E"/>
    <w:rsid w:val="00216DF1"/>
    <w:rsid w:val="002176BF"/>
    <w:rsid w:val="00217EA9"/>
    <w:rsid w:val="00220A63"/>
    <w:rsid w:val="00220AF0"/>
    <w:rsid w:val="00220B82"/>
    <w:rsid w:val="00220FAF"/>
    <w:rsid w:val="0022170E"/>
    <w:rsid w:val="00221722"/>
    <w:rsid w:val="00221994"/>
    <w:rsid w:val="0022212A"/>
    <w:rsid w:val="002222BC"/>
    <w:rsid w:val="002227E8"/>
    <w:rsid w:val="002227FB"/>
    <w:rsid w:val="00222BA3"/>
    <w:rsid w:val="00222C12"/>
    <w:rsid w:val="00222E33"/>
    <w:rsid w:val="00222EC2"/>
    <w:rsid w:val="002231BA"/>
    <w:rsid w:val="002231ED"/>
    <w:rsid w:val="002232C0"/>
    <w:rsid w:val="002233C3"/>
    <w:rsid w:val="002234C5"/>
    <w:rsid w:val="00223749"/>
    <w:rsid w:val="00223A5B"/>
    <w:rsid w:val="00223A82"/>
    <w:rsid w:val="00223E2D"/>
    <w:rsid w:val="002246F7"/>
    <w:rsid w:val="00224C2B"/>
    <w:rsid w:val="00224CF4"/>
    <w:rsid w:val="00224D9E"/>
    <w:rsid w:val="002251A4"/>
    <w:rsid w:val="00225879"/>
    <w:rsid w:val="002260F7"/>
    <w:rsid w:val="00226574"/>
    <w:rsid w:val="00226801"/>
    <w:rsid w:val="0022742B"/>
    <w:rsid w:val="002275E8"/>
    <w:rsid w:val="00227891"/>
    <w:rsid w:val="00227901"/>
    <w:rsid w:val="00227CD0"/>
    <w:rsid w:val="00227FEE"/>
    <w:rsid w:val="0023000F"/>
    <w:rsid w:val="00230DAD"/>
    <w:rsid w:val="00230DC9"/>
    <w:rsid w:val="00231392"/>
    <w:rsid w:val="00231D47"/>
    <w:rsid w:val="002320DD"/>
    <w:rsid w:val="00232552"/>
    <w:rsid w:val="00232912"/>
    <w:rsid w:val="00232AB4"/>
    <w:rsid w:val="00232BD9"/>
    <w:rsid w:val="00233121"/>
    <w:rsid w:val="00233412"/>
    <w:rsid w:val="00233847"/>
    <w:rsid w:val="00233981"/>
    <w:rsid w:val="00233B0E"/>
    <w:rsid w:val="00233D11"/>
    <w:rsid w:val="00234135"/>
    <w:rsid w:val="00234232"/>
    <w:rsid w:val="00234A02"/>
    <w:rsid w:val="00234AFE"/>
    <w:rsid w:val="00234C5D"/>
    <w:rsid w:val="002352D8"/>
    <w:rsid w:val="0023562B"/>
    <w:rsid w:val="00235837"/>
    <w:rsid w:val="0023587D"/>
    <w:rsid w:val="00235F84"/>
    <w:rsid w:val="00236068"/>
    <w:rsid w:val="0023631D"/>
    <w:rsid w:val="00236565"/>
    <w:rsid w:val="0023668D"/>
    <w:rsid w:val="00236692"/>
    <w:rsid w:val="00236BCF"/>
    <w:rsid w:val="0023722C"/>
    <w:rsid w:val="00237670"/>
    <w:rsid w:val="00237DF9"/>
    <w:rsid w:val="00237FB2"/>
    <w:rsid w:val="00240344"/>
    <w:rsid w:val="00240498"/>
    <w:rsid w:val="00240961"/>
    <w:rsid w:val="00240B93"/>
    <w:rsid w:val="00240EA7"/>
    <w:rsid w:val="0024114E"/>
    <w:rsid w:val="00241188"/>
    <w:rsid w:val="0024138A"/>
    <w:rsid w:val="002416D5"/>
    <w:rsid w:val="00241764"/>
    <w:rsid w:val="00241A19"/>
    <w:rsid w:val="00241AB0"/>
    <w:rsid w:val="002422C3"/>
    <w:rsid w:val="00242DF8"/>
    <w:rsid w:val="00242F92"/>
    <w:rsid w:val="002430B1"/>
    <w:rsid w:val="00243C78"/>
    <w:rsid w:val="00244361"/>
    <w:rsid w:val="002444EC"/>
    <w:rsid w:val="0024485F"/>
    <w:rsid w:val="002449F5"/>
    <w:rsid w:val="00244A86"/>
    <w:rsid w:val="00244EA7"/>
    <w:rsid w:val="00245371"/>
    <w:rsid w:val="00245671"/>
    <w:rsid w:val="00245760"/>
    <w:rsid w:val="00245AAF"/>
    <w:rsid w:val="00245B76"/>
    <w:rsid w:val="00245D8D"/>
    <w:rsid w:val="00245E38"/>
    <w:rsid w:val="00245FCA"/>
    <w:rsid w:val="0024604B"/>
    <w:rsid w:val="002462B4"/>
    <w:rsid w:val="00246AC2"/>
    <w:rsid w:val="0024726B"/>
    <w:rsid w:val="002479F9"/>
    <w:rsid w:val="00247C64"/>
    <w:rsid w:val="00247C77"/>
    <w:rsid w:val="00247CEA"/>
    <w:rsid w:val="00247F64"/>
    <w:rsid w:val="00247FD6"/>
    <w:rsid w:val="00250009"/>
    <w:rsid w:val="0025041A"/>
    <w:rsid w:val="00250526"/>
    <w:rsid w:val="00250606"/>
    <w:rsid w:val="002508A8"/>
    <w:rsid w:val="00250B3E"/>
    <w:rsid w:val="002513FC"/>
    <w:rsid w:val="00251496"/>
    <w:rsid w:val="00251B5E"/>
    <w:rsid w:val="00251C99"/>
    <w:rsid w:val="00251CF5"/>
    <w:rsid w:val="0025223E"/>
    <w:rsid w:val="0025238C"/>
    <w:rsid w:val="00252A63"/>
    <w:rsid w:val="00252B1F"/>
    <w:rsid w:val="00252CA3"/>
    <w:rsid w:val="00252D25"/>
    <w:rsid w:val="00253011"/>
    <w:rsid w:val="00253033"/>
    <w:rsid w:val="002532F9"/>
    <w:rsid w:val="002534EC"/>
    <w:rsid w:val="00253631"/>
    <w:rsid w:val="00253748"/>
    <w:rsid w:val="00253C73"/>
    <w:rsid w:val="00253E9C"/>
    <w:rsid w:val="00254328"/>
    <w:rsid w:val="00254829"/>
    <w:rsid w:val="00254951"/>
    <w:rsid w:val="00254BA0"/>
    <w:rsid w:val="00254C49"/>
    <w:rsid w:val="00254C8B"/>
    <w:rsid w:val="00254D39"/>
    <w:rsid w:val="00254E43"/>
    <w:rsid w:val="00254E4B"/>
    <w:rsid w:val="00255371"/>
    <w:rsid w:val="002554F8"/>
    <w:rsid w:val="00255515"/>
    <w:rsid w:val="0025567A"/>
    <w:rsid w:val="00255CF9"/>
    <w:rsid w:val="00255FE0"/>
    <w:rsid w:val="002565E1"/>
    <w:rsid w:val="00256BFF"/>
    <w:rsid w:val="00256D75"/>
    <w:rsid w:val="002574B0"/>
    <w:rsid w:val="002577A6"/>
    <w:rsid w:val="00257BB4"/>
    <w:rsid w:val="00257BCA"/>
    <w:rsid w:val="00257D8E"/>
    <w:rsid w:val="00257DB1"/>
    <w:rsid w:val="00260104"/>
    <w:rsid w:val="00260392"/>
    <w:rsid w:val="002603F9"/>
    <w:rsid w:val="00260463"/>
    <w:rsid w:val="00260640"/>
    <w:rsid w:val="00260B87"/>
    <w:rsid w:val="00260D53"/>
    <w:rsid w:val="00260F9B"/>
    <w:rsid w:val="00261232"/>
    <w:rsid w:val="00261249"/>
    <w:rsid w:val="00261349"/>
    <w:rsid w:val="0026176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877"/>
    <w:rsid w:val="00264931"/>
    <w:rsid w:val="00264C85"/>
    <w:rsid w:val="00264D2A"/>
    <w:rsid w:val="00264D63"/>
    <w:rsid w:val="00265169"/>
    <w:rsid w:val="0026530F"/>
    <w:rsid w:val="002654BF"/>
    <w:rsid w:val="00265678"/>
    <w:rsid w:val="00265B55"/>
    <w:rsid w:val="002661F8"/>
    <w:rsid w:val="00266387"/>
    <w:rsid w:val="002663DE"/>
    <w:rsid w:val="002663F5"/>
    <w:rsid w:val="0026679A"/>
    <w:rsid w:val="00266BA4"/>
    <w:rsid w:val="00266DA8"/>
    <w:rsid w:val="00266DFF"/>
    <w:rsid w:val="002672A5"/>
    <w:rsid w:val="002672A6"/>
    <w:rsid w:val="00267795"/>
    <w:rsid w:val="002678FF"/>
    <w:rsid w:val="00267CAF"/>
    <w:rsid w:val="00267E07"/>
    <w:rsid w:val="00267F73"/>
    <w:rsid w:val="00267F8E"/>
    <w:rsid w:val="002703C2"/>
    <w:rsid w:val="0027049E"/>
    <w:rsid w:val="00270AA2"/>
    <w:rsid w:val="00270B2B"/>
    <w:rsid w:val="00271733"/>
    <w:rsid w:val="00271952"/>
    <w:rsid w:val="00271C4C"/>
    <w:rsid w:val="002723F9"/>
    <w:rsid w:val="002726E9"/>
    <w:rsid w:val="0027275D"/>
    <w:rsid w:val="0027317E"/>
    <w:rsid w:val="002731BE"/>
    <w:rsid w:val="00273823"/>
    <w:rsid w:val="00273AC6"/>
    <w:rsid w:val="00273EA9"/>
    <w:rsid w:val="00274100"/>
    <w:rsid w:val="00274181"/>
    <w:rsid w:val="00274341"/>
    <w:rsid w:val="00274398"/>
    <w:rsid w:val="002745D0"/>
    <w:rsid w:val="0027488E"/>
    <w:rsid w:val="00275620"/>
    <w:rsid w:val="00275968"/>
    <w:rsid w:val="00275F42"/>
    <w:rsid w:val="00275F4C"/>
    <w:rsid w:val="00276337"/>
    <w:rsid w:val="00276598"/>
    <w:rsid w:val="00276CBA"/>
    <w:rsid w:val="00276ED0"/>
    <w:rsid w:val="0027708B"/>
    <w:rsid w:val="00277323"/>
    <w:rsid w:val="00277438"/>
    <w:rsid w:val="0027775B"/>
    <w:rsid w:val="00277821"/>
    <w:rsid w:val="00280127"/>
    <w:rsid w:val="0028036E"/>
    <w:rsid w:val="00280814"/>
    <w:rsid w:val="00280B9C"/>
    <w:rsid w:val="00280DAD"/>
    <w:rsid w:val="00280DC6"/>
    <w:rsid w:val="0028107A"/>
    <w:rsid w:val="00281098"/>
    <w:rsid w:val="002815D8"/>
    <w:rsid w:val="00281788"/>
    <w:rsid w:val="002817C8"/>
    <w:rsid w:val="00281923"/>
    <w:rsid w:val="002819B5"/>
    <w:rsid w:val="00281C44"/>
    <w:rsid w:val="00281CE1"/>
    <w:rsid w:val="00281EAD"/>
    <w:rsid w:val="0028205E"/>
    <w:rsid w:val="00282B27"/>
    <w:rsid w:val="00282CE8"/>
    <w:rsid w:val="00282DE8"/>
    <w:rsid w:val="0028381B"/>
    <w:rsid w:val="00283C93"/>
    <w:rsid w:val="0028412C"/>
    <w:rsid w:val="00284462"/>
    <w:rsid w:val="00284613"/>
    <w:rsid w:val="00284616"/>
    <w:rsid w:val="0028493B"/>
    <w:rsid w:val="002851C1"/>
    <w:rsid w:val="002853AD"/>
    <w:rsid w:val="0028543A"/>
    <w:rsid w:val="0028544A"/>
    <w:rsid w:val="002855C9"/>
    <w:rsid w:val="0028583C"/>
    <w:rsid w:val="00286278"/>
    <w:rsid w:val="00286491"/>
    <w:rsid w:val="00286761"/>
    <w:rsid w:val="00286A2B"/>
    <w:rsid w:val="00286C03"/>
    <w:rsid w:val="00286C2F"/>
    <w:rsid w:val="002879BB"/>
    <w:rsid w:val="00287A95"/>
    <w:rsid w:val="0029063E"/>
    <w:rsid w:val="002907A2"/>
    <w:rsid w:val="002908BC"/>
    <w:rsid w:val="00290A84"/>
    <w:rsid w:val="00290B26"/>
    <w:rsid w:val="00290BFB"/>
    <w:rsid w:val="00290E62"/>
    <w:rsid w:val="00290F16"/>
    <w:rsid w:val="00291253"/>
    <w:rsid w:val="00291382"/>
    <w:rsid w:val="00291859"/>
    <w:rsid w:val="00291E3E"/>
    <w:rsid w:val="0029254B"/>
    <w:rsid w:val="00292BDB"/>
    <w:rsid w:val="00292C1F"/>
    <w:rsid w:val="00292CA3"/>
    <w:rsid w:val="00292CAF"/>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BA4"/>
    <w:rsid w:val="00295C5A"/>
    <w:rsid w:val="00295D4D"/>
    <w:rsid w:val="00296016"/>
    <w:rsid w:val="002960CE"/>
    <w:rsid w:val="00296110"/>
    <w:rsid w:val="002963F0"/>
    <w:rsid w:val="002964ED"/>
    <w:rsid w:val="002966E9"/>
    <w:rsid w:val="00296950"/>
    <w:rsid w:val="00296972"/>
    <w:rsid w:val="002976EC"/>
    <w:rsid w:val="00297B59"/>
    <w:rsid w:val="00297F48"/>
    <w:rsid w:val="002A00C1"/>
    <w:rsid w:val="002A0233"/>
    <w:rsid w:val="002A081B"/>
    <w:rsid w:val="002A0B81"/>
    <w:rsid w:val="002A0FAA"/>
    <w:rsid w:val="002A1887"/>
    <w:rsid w:val="002A2011"/>
    <w:rsid w:val="002A2340"/>
    <w:rsid w:val="002A2373"/>
    <w:rsid w:val="002A2488"/>
    <w:rsid w:val="002A28C9"/>
    <w:rsid w:val="002A2991"/>
    <w:rsid w:val="002A2D57"/>
    <w:rsid w:val="002A2DD0"/>
    <w:rsid w:val="002A31EE"/>
    <w:rsid w:val="002A33AE"/>
    <w:rsid w:val="002A3C3F"/>
    <w:rsid w:val="002A3F56"/>
    <w:rsid w:val="002A42EC"/>
    <w:rsid w:val="002A436B"/>
    <w:rsid w:val="002A4479"/>
    <w:rsid w:val="002A47A2"/>
    <w:rsid w:val="002A480D"/>
    <w:rsid w:val="002A4C1D"/>
    <w:rsid w:val="002A4F73"/>
    <w:rsid w:val="002A5235"/>
    <w:rsid w:val="002A5542"/>
    <w:rsid w:val="002A57A5"/>
    <w:rsid w:val="002A5C0C"/>
    <w:rsid w:val="002A5CE7"/>
    <w:rsid w:val="002A6482"/>
    <w:rsid w:val="002A6546"/>
    <w:rsid w:val="002A69FB"/>
    <w:rsid w:val="002A6DF3"/>
    <w:rsid w:val="002A6F0F"/>
    <w:rsid w:val="002A6FD6"/>
    <w:rsid w:val="002A7085"/>
    <w:rsid w:val="002A7161"/>
    <w:rsid w:val="002A73F4"/>
    <w:rsid w:val="002A776B"/>
    <w:rsid w:val="002A786E"/>
    <w:rsid w:val="002A79E5"/>
    <w:rsid w:val="002A7AE5"/>
    <w:rsid w:val="002A7E23"/>
    <w:rsid w:val="002A7ED2"/>
    <w:rsid w:val="002B017B"/>
    <w:rsid w:val="002B033C"/>
    <w:rsid w:val="002B0650"/>
    <w:rsid w:val="002B0891"/>
    <w:rsid w:val="002B0937"/>
    <w:rsid w:val="002B0C8B"/>
    <w:rsid w:val="002B0F43"/>
    <w:rsid w:val="002B1022"/>
    <w:rsid w:val="002B1389"/>
    <w:rsid w:val="002B163F"/>
    <w:rsid w:val="002B1A1C"/>
    <w:rsid w:val="002B1BC2"/>
    <w:rsid w:val="002B1EA3"/>
    <w:rsid w:val="002B1FEC"/>
    <w:rsid w:val="002B2034"/>
    <w:rsid w:val="002B2134"/>
    <w:rsid w:val="002B21E0"/>
    <w:rsid w:val="002B244F"/>
    <w:rsid w:val="002B27A8"/>
    <w:rsid w:val="002B2B3E"/>
    <w:rsid w:val="002B2CE2"/>
    <w:rsid w:val="002B2E37"/>
    <w:rsid w:val="002B2F74"/>
    <w:rsid w:val="002B3372"/>
    <w:rsid w:val="002B357F"/>
    <w:rsid w:val="002B3618"/>
    <w:rsid w:val="002B3924"/>
    <w:rsid w:val="002B3A07"/>
    <w:rsid w:val="002B3CB8"/>
    <w:rsid w:val="002B3FC0"/>
    <w:rsid w:val="002B430E"/>
    <w:rsid w:val="002B4312"/>
    <w:rsid w:val="002B435B"/>
    <w:rsid w:val="002B4921"/>
    <w:rsid w:val="002B4A00"/>
    <w:rsid w:val="002B4EC9"/>
    <w:rsid w:val="002B4F6A"/>
    <w:rsid w:val="002B517C"/>
    <w:rsid w:val="002B5263"/>
    <w:rsid w:val="002B52EB"/>
    <w:rsid w:val="002B55FE"/>
    <w:rsid w:val="002B5A35"/>
    <w:rsid w:val="002B5B83"/>
    <w:rsid w:val="002B5C5F"/>
    <w:rsid w:val="002B5D52"/>
    <w:rsid w:val="002B6603"/>
    <w:rsid w:val="002B663B"/>
    <w:rsid w:val="002B675C"/>
    <w:rsid w:val="002B6D5A"/>
    <w:rsid w:val="002B6EB1"/>
    <w:rsid w:val="002B6F1E"/>
    <w:rsid w:val="002B72C2"/>
    <w:rsid w:val="002B7588"/>
    <w:rsid w:val="002B7A6E"/>
    <w:rsid w:val="002B7DE0"/>
    <w:rsid w:val="002C00D1"/>
    <w:rsid w:val="002C02D6"/>
    <w:rsid w:val="002C042F"/>
    <w:rsid w:val="002C082D"/>
    <w:rsid w:val="002C083C"/>
    <w:rsid w:val="002C0B44"/>
    <w:rsid w:val="002C0C5C"/>
    <w:rsid w:val="002C0D45"/>
    <w:rsid w:val="002C0D84"/>
    <w:rsid w:val="002C0F4F"/>
    <w:rsid w:val="002C17DD"/>
    <w:rsid w:val="002C1893"/>
    <w:rsid w:val="002C247D"/>
    <w:rsid w:val="002C259E"/>
    <w:rsid w:val="002C2733"/>
    <w:rsid w:val="002C2AC1"/>
    <w:rsid w:val="002C2AF6"/>
    <w:rsid w:val="002C2D5B"/>
    <w:rsid w:val="002C2F55"/>
    <w:rsid w:val="002C313A"/>
    <w:rsid w:val="002C3141"/>
    <w:rsid w:val="002C3274"/>
    <w:rsid w:val="002C3283"/>
    <w:rsid w:val="002C342F"/>
    <w:rsid w:val="002C34EE"/>
    <w:rsid w:val="002C35E1"/>
    <w:rsid w:val="002C3B6B"/>
    <w:rsid w:val="002C3DFA"/>
    <w:rsid w:val="002C3FEE"/>
    <w:rsid w:val="002C5450"/>
    <w:rsid w:val="002C5507"/>
    <w:rsid w:val="002C583D"/>
    <w:rsid w:val="002C5943"/>
    <w:rsid w:val="002C5A60"/>
    <w:rsid w:val="002C5AEB"/>
    <w:rsid w:val="002C6229"/>
    <w:rsid w:val="002C6283"/>
    <w:rsid w:val="002C66EC"/>
    <w:rsid w:val="002C6BC9"/>
    <w:rsid w:val="002C6F35"/>
    <w:rsid w:val="002C6F42"/>
    <w:rsid w:val="002C70F3"/>
    <w:rsid w:val="002C70FB"/>
    <w:rsid w:val="002D0167"/>
    <w:rsid w:val="002D0554"/>
    <w:rsid w:val="002D0583"/>
    <w:rsid w:val="002D05BE"/>
    <w:rsid w:val="002D08E2"/>
    <w:rsid w:val="002D0A7B"/>
    <w:rsid w:val="002D0FC0"/>
    <w:rsid w:val="002D1762"/>
    <w:rsid w:val="002D1DE4"/>
    <w:rsid w:val="002D224C"/>
    <w:rsid w:val="002D23B9"/>
    <w:rsid w:val="002D2A01"/>
    <w:rsid w:val="002D2D9F"/>
    <w:rsid w:val="002D2DFE"/>
    <w:rsid w:val="002D326E"/>
    <w:rsid w:val="002D32EE"/>
    <w:rsid w:val="002D3319"/>
    <w:rsid w:val="002D339D"/>
    <w:rsid w:val="002D3448"/>
    <w:rsid w:val="002D3733"/>
    <w:rsid w:val="002D3869"/>
    <w:rsid w:val="002D407F"/>
    <w:rsid w:val="002D410A"/>
    <w:rsid w:val="002D426A"/>
    <w:rsid w:val="002D44DB"/>
    <w:rsid w:val="002D452C"/>
    <w:rsid w:val="002D4625"/>
    <w:rsid w:val="002D49C2"/>
    <w:rsid w:val="002D4AD0"/>
    <w:rsid w:val="002D4AFD"/>
    <w:rsid w:val="002D4D6B"/>
    <w:rsid w:val="002D4E90"/>
    <w:rsid w:val="002D4F18"/>
    <w:rsid w:val="002D519B"/>
    <w:rsid w:val="002D5217"/>
    <w:rsid w:val="002D5441"/>
    <w:rsid w:val="002D5540"/>
    <w:rsid w:val="002D5AA6"/>
    <w:rsid w:val="002D5E88"/>
    <w:rsid w:val="002D5FD3"/>
    <w:rsid w:val="002D6137"/>
    <w:rsid w:val="002D673A"/>
    <w:rsid w:val="002D6771"/>
    <w:rsid w:val="002D680D"/>
    <w:rsid w:val="002D6985"/>
    <w:rsid w:val="002D6997"/>
    <w:rsid w:val="002D6AAE"/>
    <w:rsid w:val="002D6D6E"/>
    <w:rsid w:val="002D6FC9"/>
    <w:rsid w:val="002D7053"/>
    <w:rsid w:val="002D7444"/>
    <w:rsid w:val="002D75E4"/>
    <w:rsid w:val="002D7605"/>
    <w:rsid w:val="002D785B"/>
    <w:rsid w:val="002D7A3E"/>
    <w:rsid w:val="002D7AB2"/>
    <w:rsid w:val="002E0505"/>
    <w:rsid w:val="002E08BD"/>
    <w:rsid w:val="002E08EA"/>
    <w:rsid w:val="002E107A"/>
    <w:rsid w:val="002E12CC"/>
    <w:rsid w:val="002E13F7"/>
    <w:rsid w:val="002E161E"/>
    <w:rsid w:val="002E1783"/>
    <w:rsid w:val="002E183C"/>
    <w:rsid w:val="002E1868"/>
    <w:rsid w:val="002E1904"/>
    <w:rsid w:val="002E1C8E"/>
    <w:rsid w:val="002E1D46"/>
    <w:rsid w:val="002E2018"/>
    <w:rsid w:val="002E2374"/>
    <w:rsid w:val="002E23D1"/>
    <w:rsid w:val="002E2F11"/>
    <w:rsid w:val="002E302F"/>
    <w:rsid w:val="002E35BD"/>
    <w:rsid w:val="002E40BF"/>
    <w:rsid w:val="002E4258"/>
    <w:rsid w:val="002E5445"/>
    <w:rsid w:val="002E5544"/>
    <w:rsid w:val="002E5932"/>
    <w:rsid w:val="002E59D5"/>
    <w:rsid w:val="002E5DDF"/>
    <w:rsid w:val="002E62CE"/>
    <w:rsid w:val="002E6567"/>
    <w:rsid w:val="002E6587"/>
    <w:rsid w:val="002E69ED"/>
    <w:rsid w:val="002E6CD1"/>
    <w:rsid w:val="002E6D40"/>
    <w:rsid w:val="002E6D79"/>
    <w:rsid w:val="002E75AC"/>
    <w:rsid w:val="002E763A"/>
    <w:rsid w:val="002F027D"/>
    <w:rsid w:val="002F04E2"/>
    <w:rsid w:val="002F0521"/>
    <w:rsid w:val="002F068B"/>
    <w:rsid w:val="002F074E"/>
    <w:rsid w:val="002F099F"/>
    <w:rsid w:val="002F1040"/>
    <w:rsid w:val="002F13B3"/>
    <w:rsid w:val="002F13ED"/>
    <w:rsid w:val="002F1423"/>
    <w:rsid w:val="002F1788"/>
    <w:rsid w:val="002F1C1B"/>
    <w:rsid w:val="002F1E22"/>
    <w:rsid w:val="002F2105"/>
    <w:rsid w:val="002F28B2"/>
    <w:rsid w:val="002F2DE5"/>
    <w:rsid w:val="002F2E6E"/>
    <w:rsid w:val="002F3DAD"/>
    <w:rsid w:val="002F45B3"/>
    <w:rsid w:val="002F475D"/>
    <w:rsid w:val="002F48D1"/>
    <w:rsid w:val="002F536E"/>
    <w:rsid w:val="002F53FF"/>
    <w:rsid w:val="002F5BC7"/>
    <w:rsid w:val="002F663E"/>
    <w:rsid w:val="002F6ED5"/>
    <w:rsid w:val="002F7688"/>
    <w:rsid w:val="002F78F8"/>
    <w:rsid w:val="002F7EE5"/>
    <w:rsid w:val="003003A5"/>
    <w:rsid w:val="00300AC5"/>
    <w:rsid w:val="00300AF6"/>
    <w:rsid w:val="00300E1C"/>
    <w:rsid w:val="0030144A"/>
    <w:rsid w:val="00302472"/>
    <w:rsid w:val="00302473"/>
    <w:rsid w:val="003024F5"/>
    <w:rsid w:val="0030251B"/>
    <w:rsid w:val="003025B9"/>
    <w:rsid w:val="0030297F"/>
    <w:rsid w:val="00302ACB"/>
    <w:rsid w:val="00302C6B"/>
    <w:rsid w:val="00302DC0"/>
    <w:rsid w:val="00303262"/>
    <w:rsid w:val="00303467"/>
    <w:rsid w:val="003035F5"/>
    <w:rsid w:val="003035F6"/>
    <w:rsid w:val="00303711"/>
    <w:rsid w:val="00303C4B"/>
    <w:rsid w:val="00303D7D"/>
    <w:rsid w:val="00303E05"/>
    <w:rsid w:val="00304141"/>
    <w:rsid w:val="0030417C"/>
    <w:rsid w:val="003053FE"/>
    <w:rsid w:val="00305592"/>
    <w:rsid w:val="00305809"/>
    <w:rsid w:val="00305AD4"/>
    <w:rsid w:val="00305D38"/>
    <w:rsid w:val="00306251"/>
    <w:rsid w:val="003062C1"/>
    <w:rsid w:val="003063C6"/>
    <w:rsid w:val="00306B60"/>
    <w:rsid w:val="00306D46"/>
    <w:rsid w:val="00306E2A"/>
    <w:rsid w:val="00306EB9"/>
    <w:rsid w:val="00306EDC"/>
    <w:rsid w:val="0030777F"/>
    <w:rsid w:val="0030789D"/>
    <w:rsid w:val="00307990"/>
    <w:rsid w:val="00307A95"/>
    <w:rsid w:val="00307C0F"/>
    <w:rsid w:val="003100D8"/>
    <w:rsid w:val="0031033D"/>
    <w:rsid w:val="00310554"/>
    <w:rsid w:val="00310846"/>
    <w:rsid w:val="003108C8"/>
    <w:rsid w:val="00310EB6"/>
    <w:rsid w:val="003110E5"/>
    <w:rsid w:val="00311888"/>
    <w:rsid w:val="00311E5C"/>
    <w:rsid w:val="00312650"/>
    <w:rsid w:val="00312B44"/>
    <w:rsid w:val="00312D43"/>
    <w:rsid w:val="00312DE4"/>
    <w:rsid w:val="0031310F"/>
    <w:rsid w:val="003131CD"/>
    <w:rsid w:val="0031324D"/>
    <w:rsid w:val="00313C88"/>
    <w:rsid w:val="00313C92"/>
    <w:rsid w:val="00314378"/>
    <w:rsid w:val="003144E0"/>
    <w:rsid w:val="00314573"/>
    <w:rsid w:val="00314768"/>
    <w:rsid w:val="00314AE3"/>
    <w:rsid w:val="00314C92"/>
    <w:rsid w:val="003152EB"/>
    <w:rsid w:val="00315802"/>
    <w:rsid w:val="00315BF5"/>
    <w:rsid w:val="00315EBA"/>
    <w:rsid w:val="00316007"/>
    <w:rsid w:val="00316135"/>
    <w:rsid w:val="00316899"/>
    <w:rsid w:val="003168CA"/>
    <w:rsid w:val="003170D9"/>
    <w:rsid w:val="003172E3"/>
    <w:rsid w:val="00317845"/>
    <w:rsid w:val="0031798D"/>
    <w:rsid w:val="00317A39"/>
    <w:rsid w:val="00317AC7"/>
    <w:rsid w:val="00317B7C"/>
    <w:rsid w:val="00320065"/>
    <w:rsid w:val="00320204"/>
    <w:rsid w:val="00320643"/>
    <w:rsid w:val="00320751"/>
    <w:rsid w:val="00320884"/>
    <w:rsid w:val="00320A32"/>
    <w:rsid w:val="00320CA0"/>
    <w:rsid w:val="00320E0F"/>
    <w:rsid w:val="00320EAB"/>
    <w:rsid w:val="003210C1"/>
    <w:rsid w:val="0032113E"/>
    <w:rsid w:val="0032122C"/>
    <w:rsid w:val="0032163C"/>
    <w:rsid w:val="00321657"/>
    <w:rsid w:val="003216E1"/>
    <w:rsid w:val="0032186E"/>
    <w:rsid w:val="003218F2"/>
    <w:rsid w:val="00321C7B"/>
    <w:rsid w:val="00321F8D"/>
    <w:rsid w:val="00322313"/>
    <w:rsid w:val="00322BB4"/>
    <w:rsid w:val="00322C32"/>
    <w:rsid w:val="00322C56"/>
    <w:rsid w:val="00322D22"/>
    <w:rsid w:val="0032326E"/>
    <w:rsid w:val="00323428"/>
    <w:rsid w:val="003234AB"/>
    <w:rsid w:val="00323886"/>
    <w:rsid w:val="003238D9"/>
    <w:rsid w:val="0032453F"/>
    <w:rsid w:val="00324AE5"/>
    <w:rsid w:val="00324CE1"/>
    <w:rsid w:val="00324D24"/>
    <w:rsid w:val="00324E97"/>
    <w:rsid w:val="003252AF"/>
    <w:rsid w:val="003255E6"/>
    <w:rsid w:val="00325A3E"/>
    <w:rsid w:val="00325AE6"/>
    <w:rsid w:val="00325BE2"/>
    <w:rsid w:val="00325F64"/>
    <w:rsid w:val="003260D5"/>
    <w:rsid w:val="003264A0"/>
    <w:rsid w:val="003265D3"/>
    <w:rsid w:val="00326B5D"/>
    <w:rsid w:val="00326C33"/>
    <w:rsid w:val="00326CAD"/>
    <w:rsid w:val="0032735C"/>
    <w:rsid w:val="0032791C"/>
    <w:rsid w:val="00327F59"/>
    <w:rsid w:val="00327FAC"/>
    <w:rsid w:val="003302C4"/>
    <w:rsid w:val="003303D9"/>
    <w:rsid w:val="00330569"/>
    <w:rsid w:val="003305C0"/>
    <w:rsid w:val="00330727"/>
    <w:rsid w:val="00330949"/>
    <w:rsid w:val="00330E59"/>
    <w:rsid w:val="00330F9C"/>
    <w:rsid w:val="00331040"/>
    <w:rsid w:val="003310E4"/>
    <w:rsid w:val="00331795"/>
    <w:rsid w:val="003320BE"/>
    <w:rsid w:val="00332192"/>
    <w:rsid w:val="003323DD"/>
    <w:rsid w:val="00332650"/>
    <w:rsid w:val="0033271C"/>
    <w:rsid w:val="00332879"/>
    <w:rsid w:val="00332CFE"/>
    <w:rsid w:val="00333AF2"/>
    <w:rsid w:val="00333E94"/>
    <w:rsid w:val="00333F16"/>
    <w:rsid w:val="003340EC"/>
    <w:rsid w:val="00334368"/>
    <w:rsid w:val="0033467A"/>
    <w:rsid w:val="0033469C"/>
    <w:rsid w:val="003350DA"/>
    <w:rsid w:val="00335525"/>
    <w:rsid w:val="003358B5"/>
    <w:rsid w:val="0033599E"/>
    <w:rsid w:val="00335A01"/>
    <w:rsid w:val="00335A20"/>
    <w:rsid w:val="00335A5F"/>
    <w:rsid w:val="0033622E"/>
    <w:rsid w:val="00336343"/>
    <w:rsid w:val="00336C56"/>
    <w:rsid w:val="00336FB3"/>
    <w:rsid w:val="003372D6"/>
    <w:rsid w:val="003375F4"/>
    <w:rsid w:val="003376C6"/>
    <w:rsid w:val="00337C5A"/>
    <w:rsid w:val="00337E1E"/>
    <w:rsid w:val="0034052F"/>
    <w:rsid w:val="00340872"/>
    <w:rsid w:val="00340D97"/>
    <w:rsid w:val="00340EC8"/>
    <w:rsid w:val="0034123C"/>
    <w:rsid w:val="003412CC"/>
    <w:rsid w:val="00341536"/>
    <w:rsid w:val="0034193A"/>
    <w:rsid w:val="00341B1C"/>
    <w:rsid w:val="00341B30"/>
    <w:rsid w:val="00341DCE"/>
    <w:rsid w:val="00341F5D"/>
    <w:rsid w:val="00341FC1"/>
    <w:rsid w:val="003421A7"/>
    <w:rsid w:val="003421B5"/>
    <w:rsid w:val="00342235"/>
    <w:rsid w:val="00342439"/>
    <w:rsid w:val="003424D7"/>
    <w:rsid w:val="00342714"/>
    <w:rsid w:val="0034276C"/>
    <w:rsid w:val="00342EE2"/>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9A2"/>
    <w:rsid w:val="003473A0"/>
    <w:rsid w:val="003477C1"/>
    <w:rsid w:val="00347BBC"/>
    <w:rsid w:val="00347FD9"/>
    <w:rsid w:val="0035031B"/>
    <w:rsid w:val="00350395"/>
    <w:rsid w:val="003503BE"/>
    <w:rsid w:val="0035073E"/>
    <w:rsid w:val="003508B5"/>
    <w:rsid w:val="00350CA5"/>
    <w:rsid w:val="00350FB0"/>
    <w:rsid w:val="003515FF"/>
    <w:rsid w:val="0035163D"/>
    <w:rsid w:val="0035164D"/>
    <w:rsid w:val="00351762"/>
    <w:rsid w:val="0035188B"/>
    <w:rsid w:val="00352011"/>
    <w:rsid w:val="0035236F"/>
    <w:rsid w:val="003525AA"/>
    <w:rsid w:val="00352784"/>
    <w:rsid w:val="003527E1"/>
    <w:rsid w:val="00352864"/>
    <w:rsid w:val="003528F1"/>
    <w:rsid w:val="00352C3A"/>
    <w:rsid w:val="00352D61"/>
    <w:rsid w:val="00353918"/>
    <w:rsid w:val="00353961"/>
    <w:rsid w:val="00353F81"/>
    <w:rsid w:val="00354245"/>
    <w:rsid w:val="003543F2"/>
    <w:rsid w:val="00354420"/>
    <w:rsid w:val="00354653"/>
    <w:rsid w:val="0035477D"/>
    <w:rsid w:val="003549DE"/>
    <w:rsid w:val="00354A32"/>
    <w:rsid w:val="00354D41"/>
    <w:rsid w:val="00354EB5"/>
    <w:rsid w:val="0035563A"/>
    <w:rsid w:val="003559E9"/>
    <w:rsid w:val="00355AF2"/>
    <w:rsid w:val="00355DE2"/>
    <w:rsid w:val="00355F74"/>
    <w:rsid w:val="00356838"/>
    <w:rsid w:val="00356ACE"/>
    <w:rsid w:val="00356B70"/>
    <w:rsid w:val="00356D65"/>
    <w:rsid w:val="0035720B"/>
    <w:rsid w:val="003572A7"/>
    <w:rsid w:val="00357FBA"/>
    <w:rsid w:val="003602D1"/>
    <w:rsid w:val="0036050C"/>
    <w:rsid w:val="0036054A"/>
    <w:rsid w:val="00360709"/>
    <w:rsid w:val="003608E5"/>
    <w:rsid w:val="00360962"/>
    <w:rsid w:val="00360B03"/>
    <w:rsid w:val="00360FC5"/>
    <w:rsid w:val="003610ED"/>
    <w:rsid w:val="003613B7"/>
    <w:rsid w:val="00361491"/>
    <w:rsid w:val="00361E40"/>
    <w:rsid w:val="00362330"/>
    <w:rsid w:val="00362541"/>
    <w:rsid w:val="00362975"/>
    <w:rsid w:val="003629E5"/>
    <w:rsid w:val="00363152"/>
    <w:rsid w:val="00363207"/>
    <w:rsid w:val="0036336A"/>
    <w:rsid w:val="003633A6"/>
    <w:rsid w:val="00363912"/>
    <w:rsid w:val="00363A50"/>
    <w:rsid w:val="00363C3B"/>
    <w:rsid w:val="00363EDB"/>
    <w:rsid w:val="003640AD"/>
    <w:rsid w:val="003644F3"/>
    <w:rsid w:val="0036470A"/>
    <w:rsid w:val="00364E8B"/>
    <w:rsid w:val="003650CF"/>
    <w:rsid w:val="003650EE"/>
    <w:rsid w:val="003651C3"/>
    <w:rsid w:val="0036531C"/>
    <w:rsid w:val="00365382"/>
    <w:rsid w:val="0036598B"/>
    <w:rsid w:val="00365A1C"/>
    <w:rsid w:val="00365D1D"/>
    <w:rsid w:val="00365EB4"/>
    <w:rsid w:val="0036623D"/>
    <w:rsid w:val="00366490"/>
    <w:rsid w:val="00366522"/>
    <w:rsid w:val="003666C3"/>
    <w:rsid w:val="00366734"/>
    <w:rsid w:val="00366837"/>
    <w:rsid w:val="0036710F"/>
    <w:rsid w:val="00367475"/>
    <w:rsid w:val="003675B2"/>
    <w:rsid w:val="00367838"/>
    <w:rsid w:val="00367850"/>
    <w:rsid w:val="00367919"/>
    <w:rsid w:val="003679DA"/>
    <w:rsid w:val="003679DF"/>
    <w:rsid w:val="00367ADE"/>
    <w:rsid w:val="00367BFF"/>
    <w:rsid w:val="003709D3"/>
    <w:rsid w:val="00370AA9"/>
    <w:rsid w:val="00370BD0"/>
    <w:rsid w:val="00370E97"/>
    <w:rsid w:val="003713EF"/>
    <w:rsid w:val="003715D3"/>
    <w:rsid w:val="00371603"/>
    <w:rsid w:val="00371BC9"/>
    <w:rsid w:val="0037260A"/>
    <w:rsid w:val="003729B0"/>
    <w:rsid w:val="00372D45"/>
    <w:rsid w:val="00372D67"/>
    <w:rsid w:val="00372FB4"/>
    <w:rsid w:val="00373291"/>
    <w:rsid w:val="00373705"/>
    <w:rsid w:val="003737D3"/>
    <w:rsid w:val="003737F4"/>
    <w:rsid w:val="00373E3D"/>
    <w:rsid w:val="00374227"/>
    <w:rsid w:val="003746CC"/>
    <w:rsid w:val="003749DD"/>
    <w:rsid w:val="00374D0A"/>
    <w:rsid w:val="00374D49"/>
    <w:rsid w:val="00374EE7"/>
    <w:rsid w:val="00374FCD"/>
    <w:rsid w:val="00375021"/>
    <w:rsid w:val="00375373"/>
    <w:rsid w:val="003756A2"/>
    <w:rsid w:val="00375838"/>
    <w:rsid w:val="00375FF5"/>
    <w:rsid w:val="003760E0"/>
    <w:rsid w:val="00376130"/>
    <w:rsid w:val="003762D5"/>
    <w:rsid w:val="00376A5A"/>
    <w:rsid w:val="00376CA5"/>
    <w:rsid w:val="003771A2"/>
    <w:rsid w:val="003772D0"/>
    <w:rsid w:val="00377540"/>
    <w:rsid w:val="0037783D"/>
    <w:rsid w:val="00377ACF"/>
    <w:rsid w:val="00377B28"/>
    <w:rsid w:val="00377BB1"/>
    <w:rsid w:val="003807DF"/>
    <w:rsid w:val="00380948"/>
    <w:rsid w:val="00380E3A"/>
    <w:rsid w:val="00381009"/>
    <w:rsid w:val="00381027"/>
    <w:rsid w:val="003810FE"/>
    <w:rsid w:val="003816A8"/>
    <w:rsid w:val="00381889"/>
    <w:rsid w:val="00381A44"/>
    <w:rsid w:val="0038206D"/>
    <w:rsid w:val="0038233F"/>
    <w:rsid w:val="00382754"/>
    <w:rsid w:val="0038313C"/>
    <w:rsid w:val="00383211"/>
    <w:rsid w:val="0038375A"/>
    <w:rsid w:val="003841C5"/>
    <w:rsid w:val="003844CF"/>
    <w:rsid w:val="003849FD"/>
    <w:rsid w:val="003851BF"/>
    <w:rsid w:val="003855EC"/>
    <w:rsid w:val="00385888"/>
    <w:rsid w:val="00385C26"/>
    <w:rsid w:val="003861B3"/>
    <w:rsid w:val="003863C1"/>
    <w:rsid w:val="00386410"/>
    <w:rsid w:val="003864E1"/>
    <w:rsid w:val="003867BF"/>
    <w:rsid w:val="00386CF5"/>
    <w:rsid w:val="0038703A"/>
    <w:rsid w:val="00387232"/>
    <w:rsid w:val="00387971"/>
    <w:rsid w:val="003879DB"/>
    <w:rsid w:val="00387DBA"/>
    <w:rsid w:val="00390154"/>
    <w:rsid w:val="00390308"/>
    <w:rsid w:val="003904AC"/>
    <w:rsid w:val="003904F7"/>
    <w:rsid w:val="00390889"/>
    <w:rsid w:val="00390BB9"/>
    <w:rsid w:val="00390FF8"/>
    <w:rsid w:val="003911D8"/>
    <w:rsid w:val="003916EB"/>
    <w:rsid w:val="00391789"/>
    <w:rsid w:val="003917AE"/>
    <w:rsid w:val="003918E7"/>
    <w:rsid w:val="00391CCF"/>
    <w:rsid w:val="00391D2E"/>
    <w:rsid w:val="00391F0B"/>
    <w:rsid w:val="00392978"/>
    <w:rsid w:val="00392CF4"/>
    <w:rsid w:val="00392DAC"/>
    <w:rsid w:val="00392DE4"/>
    <w:rsid w:val="00392E30"/>
    <w:rsid w:val="00393409"/>
    <w:rsid w:val="003934F1"/>
    <w:rsid w:val="00393540"/>
    <w:rsid w:val="00393867"/>
    <w:rsid w:val="00393A04"/>
    <w:rsid w:val="00394AA1"/>
    <w:rsid w:val="00394C47"/>
    <w:rsid w:val="00394DEF"/>
    <w:rsid w:val="00395178"/>
    <w:rsid w:val="003951EC"/>
    <w:rsid w:val="00395306"/>
    <w:rsid w:val="00395F0F"/>
    <w:rsid w:val="00395FCD"/>
    <w:rsid w:val="00396044"/>
    <w:rsid w:val="00396048"/>
    <w:rsid w:val="00396161"/>
    <w:rsid w:val="003966DA"/>
    <w:rsid w:val="003966E4"/>
    <w:rsid w:val="00396996"/>
    <w:rsid w:val="003969D8"/>
    <w:rsid w:val="00396E3A"/>
    <w:rsid w:val="00396E50"/>
    <w:rsid w:val="00396EC6"/>
    <w:rsid w:val="0039717D"/>
    <w:rsid w:val="0039726A"/>
    <w:rsid w:val="0039765D"/>
    <w:rsid w:val="003977A8"/>
    <w:rsid w:val="00397A48"/>
    <w:rsid w:val="00397DF3"/>
    <w:rsid w:val="00397F14"/>
    <w:rsid w:val="003A02E9"/>
    <w:rsid w:val="003A0426"/>
    <w:rsid w:val="003A0CD5"/>
    <w:rsid w:val="003A0CD6"/>
    <w:rsid w:val="003A15C6"/>
    <w:rsid w:val="003A18EB"/>
    <w:rsid w:val="003A1CBB"/>
    <w:rsid w:val="003A217D"/>
    <w:rsid w:val="003A23C1"/>
    <w:rsid w:val="003A2447"/>
    <w:rsid w:val="003A28E2"/>
    <w:rsid w:val="003A2B5B"/>
    <w:rsid w:val="003A2F76"/>
    <w:rsid w:val="003A3062"/>
    <w:rsid w:val="003A30F4"/>
    <w:rsid w:val="003A312C"/>
    <w:rsid w:val="003A345B"/>
    <w:rsid w:val="003A3ADF"/>
    <w:rsid w:val="003A3EA5"/>
    <w:rsid w:val="003A40DD"/>
    <w:rsid w:val="003A42A2"/>
    <w:rsid w:val="003A43E6"/>
    <w:rsid w:val="003A44C8"/>
    <w:rsid w:val="003A4822"/>
    <w:rsid w:val="003A492D"/>
    <w:rsid w:val="003A4B3A"/>
    <w:rsid w:val="003A4F45"/>
    <w:rsid w:val="003A58C5"/>
    <w:rsid w:val="003A59FC"/>
    <w:rsid w:val="003A5AAB"/>
    <w:rsid w:val="003A5AD4"/>
    <w:rsid w:val="003A5B11"/>
    <w:rsid w:val="003A5BD4"/>
    <w:rsid w:val="003A5D72"/>
    <w:rsid w:val="003A681D"/>
    <w:rsid w:val="003A6A1B"/>
    <w:rsid w:val="003A7252"/>
    <w:rsid w:val="003A74F5"/>
    <w:rsid w:val="003A7C94"/>
    <w:rsid w:val="003B0275"/>
    <w:rsid w:val="003B0703"/>
    <w:rsid w:val="003B0A49"/>
    <w:rsid w:val="003B0FEF"/>
    <w:rsid w:val="003B1316"/>
    <w:rsid w:val="003B17B1"/>
    <w:rsid w:val="003B17F1"/>
    <w:rsid w:val="003B1A94"/>
    <w:rsid w:val="003B1B5E"/>
    <w:rsid w:val="003B1E10"/>
    <w:rsid w:val="003B1ED6"/>
    <w:rsid w:val="003B2355"/>
    <w:rsid w:val="003B2544"/>
    <w:rsid w:val="003B2B5D"/>
    <w:rsid w:val="003B2CDC"/>
    <w:rsid w:val="003B349A"/>
    <w:rsid w:val="003B36F4"/>
    <w:rsid w:val="003B38C3"/>
    <w:rsid w:val="003B3D6E"/>
    <w:rsid w:val="003B40FC"/>
    <w:rsid w:val="003B4152"/>
    <w:rsid w:val="003B42A6"/>
    <w:rsid w:val="003B42AD"/>
    <w:rsid w:val="003B44E0"/>
    <w:rsid w:val="003B4978"/>
    <w:rsid w:val="003B4FCA"/>
    <w:rsid w:val="003B51FA"/>
    <w:rsid w:val="003B53C5"/>
    <w:rsid w:val="003B5BC3"/>
    <w:rsid w:val="003B5D08"/>
    <w:rsid w:val="003B612E"/>
    <w:rsid w:val="003B63D1"/>
    <w:rsid w:val="003B643E"/>
    <w:rsid w:val="003B6540"/>
    <w:rsid w:val="003B69C2"/>
    <w:rsid w:val="003B6CE1"/>
    <w:rsid w:val="003B6DD9"/>
    <w:rsid w:val="003B6E2D"/>
    <w:rsid w:val="003B75F8"/>
    <w:rsid w:val="003B77F9"/>
    <w:rsid w:val="003B78F6"/>
    <w:rsid w:val="003B7972"/>
    <w:rsid w:val="003C0007"/>
    <w:rsid w:val="003C02D8"/>
    <w:rsid w:val="003C0607"/>
    <w:rsid w:val="003C06CE"/>
    <w:rsid w:val="003C0822"/>
    <w:rsid w:val="003C0B94"/>
    <w:rsid w:val="003C0C70"/>
    <w:rsid w:val="003C135A"/>
    <w:rsid w:val="003C165C"/>
    <w:rsid w:val="003C16D7"/>
    <w:rsid w:val="003C171A"/>
    <w:rsid w:val="003C1F3E"/>
    <w:rsid w:val="003C217A"/>
    <w:rsid w:val="003C24B3"/>
    <w:rsid w:val="003C298E"/>
    <w:rsid w:val="003C2BBF"/>
    <w:rsid w:val="003C2FF1"/>
    <w:rsid w:val="003C30DA"/>
    <w:rsid w:val="003C336F"/>
    <w:rsid w:val="003C356A"/>
    <w:rsid w:val="003C39B7"/>
    <w:rsid w:val="003C3DA1"/>
    <w:rsid w:val="003C3DCC"/>
    <w:rsid w:val="003C3F5D"/>
    <w:rsid w:val="003C40ED"/>
    <w:rsid w:val="003C42F4"/>
    <w:rsid w:val="003C4417"/>
    <w:rsid w:val="003C4595"/>
    <w:rsid w:val="003C45F6"/>
    <w:rsid w:val="003C4CA2"/>
    <w:rsid w:val="003C4CAB"/>
    <w:rsid w:val="003C4E60"/>
    <w:rsid w:val="003C504C"/>
    <w:rsid w:val="003C50A5"/>
    <w:rsid w:val="003C525D"/>
    <w:rsid w:val="003C528E"/>
    <w:rsid w:val="003C52B3"/>
    <w:rsid w:val="003C53F5"/>
    <w:rsid w:val="003C54C4"/>
    <w:rsid w:val="003C5563"/>
    <w:rsid w:val="003C5ADB"/>
    <w:rsid w:val="003C5B52"/>
    <w:rsid w:val="003C5E34"/>
    <w:rsid w:val="003C5FE0"/>
    <w:rsid w:val="003C6934"/>
    <w:rsid w:val="003C6A93"/>
    <w:rsid w:val="003C6B80"/>
    <w:rsid w:val="003C6C52"/>
    <w:rsid w:val="003C71E2"/>
    <w:rsid w:val="003C7223"/>
    <w:rsid w:val="003C7609"/>
    <w:rsid w:val="003C76A2"/>
    <w:rsid w:val="003C7CCE"/>
    <w:rsid w:val="003C7D8F"/>
    <w:rsid w:val="003D0003"/>
    <w:rsid w:val="003D004D"/>
    <w:rsid w:val="003D00A4"/>
    <w:rsid w:val="003D0A98"/>
    <w:rsid w:val="003D0AE4"/>
    <w:rsid w:val="003D0BB7"/>
    <w:rsid w:val="003D0C3E"/>
    <w:rsid w:val="003D0C59"/>
    <w:rsid w:val="003D0D36"/>
    <w:rsid w:val="003D0DE8"/>
    <w:rsid w:val="003D0F3F"/>
    <w:rsid w:val="003D1178"/>
    <w:rsid w:val="003D1474"/>
    <w:rsid w:val="003D1D07"/>
    <w:rsid w:val="003D1E6B"/>
    <w:rsid w:val="003D1E86"/>
    <w:rsid w:val="003D1E8D"/>
    <w:rsid w:val="003D2418"/>
    <w:rsid w:val="003D2CA3"/>
    <w:rsid w:val="003D2E38"/>
    <w:rsid w:val="003D33B8"/>
    <w:rsid w:val="003D3414"/>
    <w:rsid w:val="003D37B2"/>
    <w:rsid w:val="003D38B6"/>
    <w:rsid w:val="003D4A79"/>
    <w:rsid w:val="003D4D9C"/>
    <w:rsid w:val="003D529D"/>
    <w:rsid w:val="003D5362"/>
    <w:rsid w:val="003D562E"/>
    <w:rsid w:val="003D580D"/>
    <w:rsid w:val="003D5D9E"/>
    <w:rsid w:val="003D6058"/>
    <w:rsid w:val="003D61E6"/>
    <w:rsid w:val="003D628F"/>
    <w:rsid w:val="003D631A"/>
    <w:rsid w:val="003D6480"/>
    <w:rsid w:val="003D6C0F"/>
    <w:rsid w:val="003D6C16"/>
    <w:rsid w:val="003D6C3F"/>
    <w:rsid w:val="003D6C9E"/>
    <w:rsid w:val="003D6E4E"/>
    <w:rsid w:val="003D7114"/>
    <w:rsid w:val="003D7292"/>
    <w:rsid w:val="003D73AF"/>
    <w:rsid w:val="003D7570"/>
    <w:rsid w:val="003D7692"/>
    <w:rsid w:val="003D7D20"/>
    <w:rsid w:val="003D7DC1"/>
    <w:rsid w:val="003D7E7D"/>
    <w:rsid w:val="003E00B6"/>
    <w:rsid w:val="003E0330"/>
    <w:rsid w:val="003E04A3"/>
    <w:rsid w:val="003E0846"/>
    <w:rsid w:val="003E0C7C"/>
    <w:rsid w:val="003E0EC5"/>
    <w:rsid w:val="003E109F"/>
    <w:rsid w:val="003E12CE"/>
    <w:rsid w:val="003E140D"/>
    <w:rsid w:val="003E15F2"/>
    <w:rsid w:val="003E1697"/>
    <w:rsid w:val="003E1875"/>
    <w:rsid w:val="003E1D34"/>
    <w:rsid w:val="003E1D89"/>
    <w:rsid w:val="003E20ED"/>
    <w:rsid w:val="003E2448"/>
    <w:rsid w:val="003E2888"/>
    <w:rsid w:val="003E3199"/>
    <w:rsid w:val="003E36F7"/>
    <w:rsid w:val="003E3843"/>
    <w:rsid w:val="003E3931"/>
    <w:rsid w:val="003E3F1E"/>
    <w:rsid w:val="003E4C3C"/>
    <w:rsid w:val="003E4FC9"/>
    <w:rsid w:val="003E512F"/>
    <w:rsid w:val="003E525B"/>
    <w:rsid w:val="003E53AD"/>
    <w:rsid w:val="003E54B1"/>
    <w:rsid w:val="003E5785"/>
    <w:rsid w:val="003E5809"/>
    <w:rsid w:val="003E5851"/>
    <w:rsid w:val="003E58BB"/>
    <w:rsid w:val="003E5E39"/>
    <w:rsid w:val="003E5F63"/>
    <w:rsid w:val="003E5FD3"/>
    <w:rsid w:val="003E6162"/>
    <w:rsid w:val="003E632F"/>
    <w:rsid w:val="003E6435"/>
    <w:rsid w:val="003E654C"/>
    <w:rsid w:val="003E6573"/>
    <w:rsid w:val="003E66B3"/>
    <w:rsid w:val="003E68E9"/>
    <w:rsid w:val="003E693B"/>
    <w:rsid w:val="003E6A3A"/>
    <w:rsid w:val="003E6C0E"/>
    <w:rsid w:val="003E6C5B"/>
    <w:rsid w:val="003E6E32"/>
    <w:rsid w:val="003E6F54"/>
    <w:rsid w:val="003E7418"/>
    <w:rsid w:val="003E74AB"/>
    <w:rsid w:val="003E750D"/>
    <w:rsid w:val="003E7530"/>
    <w:rsid w:val="003E770F"/>
    <w:rsid w:val="003E79E1"/>
    <w:rsid w:val="003E7B9C"/>
    <w:rsid w:val="003F026D"/>
    <w:rsid w:val="003F052B"/>
    <w:rsid w:val="003F05C3"/>
    <w:rsid w:val="003F07E7"/>
    <w:rsid w:val="003F0816"/>
    <w:rsid w:val="003F0C91"/>
    <w:rsid w:val="003F0DA2"/>
    <w:rsid w:val="003F14D2"/>
    <w:rsid w:val="003F20ED"/>
    <w:rsid w:val="003F2171"/>
    <w:rsid w:val="003F2182"/>
    <w:rsid w:val="003F21FF"/>
    <w:rsid w:val="003F2910"/>
    <w:rsid w:val="003F2D63"/>
    <w:rsid w:val="003F2EF6"/>
    <w:rsid w:val="003F3107"/>
    <w:rsid w:val="003F3284"/>
    <w:rsid w:val="003F3479"/>
    <w:rsid w:val="003F348E"/>
    <w:rsid w:val="003F36EE"/>
    <w:rsid w:val="003F3999"/>
    <w:rsid w:val="003F3A60"/>
    <w:rsid w:val="003F3C51"/>
    <w:rsid w:val="003F3DBA"/>
    <w:rsid w:val="003F3E4B"/>
    <w:rsid w:val="003F3E66"/>
    <w:rsid w:val="003F431D"/>
    <w:rsid w:val="003F43F4"/>
    <w:rsid w:val="003F440A"/>
    <w:rsid w:val="003F442D"/>
    <w:rsid w:val="003F44AF"/>
    <w:rsid w:val="003F46E3"/>
    <w:rsid w:val="003F4863"/>
    <w:rsid w:val="003F5024"/>
    <w:rsid w:val="003F5025"/>
    <w:rsid w:val="003F52CC"/>
    <w:rsid w:val="003F5D19"/>
    <w:rsid w:val="003F5EAC"/>
    <w:rsid w:val="003F5ED0"/>
    <w:rsid w:val="003F5FAE"/>
    <w:rsid w:val="003F60C3"/>
    <w:rsid w:val="003F6464"/>
    <w:rsid w:val="003F6656"/>
    <w:rsid w:val="003F670B"/>
    <w:rsid w:val="003F6726"/>
    <w:rsid w:val="003F6858"/>
    <w:rsid w:val="003F6B67"/>
    <w:rsid w:val="003F6D84"/>
    <w:rsid w:val="003F7848"/>
    <w:rsid w:val="003F7B3E"/>
    <w:rsid w:val="003F7BAC"/>
    <w:rsid w:val="003F7DFD"/>
    <w:rsid w:val="003F7F17"/>
    <w:rsid w:val="00400160"/>
    <w:rsid w:val="0040078B"/>
    <w:rsid w:val="0040080E"/>
    <w:rsid w:val="00400917"/>
    <w:rsid w:val="00400A38"/>
    <w:rsid w:val="00401787"/>
    <w:rsid w:val="00401AF8"/>
    <w:rsid w:val="00401BC2"/>
    <w:rsid w:val="00401CD9"/>
    <w:rsid w:val="00401F5B"/>
    <w:rsid w:val="004023EA"/>
    <w:rsid w:val="0040245C"/>
    <w:rsid w:val="0040259D"/>
    <w:rsid w:val="00402B91"/>
    <w:rsid w:val="00402F1C"/>
    <w:rsid w:val="0040376B"/>
    <w:rsid w:val="00403999"/>
    <w:rsid w:val="00403B69"/>
    <w:rsid w:val="00403BD9"/>
    <w:rsid w:val="00403C47"/>
    <w:rsid w:val="00403F39"/>
    <w:rsid w:val="00404DD4"/>
    <w:rsid w:val="004052CD"/>
    <w:rsid w:val="00405684"/>
    <w:rsid w:val="00405ABE"/>
    <w:rsid w:val="00405E5E"/>
    <w:rsid w:val="004062E7"/>
    <w:rsid w:val="004065AE"/>
    <w:rsid w:val="00406849"/>
    <w:rsid w:val="00406F25"/>
    <w:rsid w:val="00406F7D"/>
    <w:rsid w:val="0040775A"/>
    <w:rsid w:val="004077E5"/>
    <w:rsid w:val="00407AC9"/>
    <w:rsid w:val="00407EF9"/>
    <w:rsid w:val="00410075"/>
    <w:rsid w:val="00410307"/>
    <w:rsid w:val="004107FE"/>
    <w:rsid w:val="00410D86"/>
    <w:rsid w:val="00411041"/>
    <w:rsid w:val="0041123A"/>
    <w:rsid w:val="00411871"/>
    <w:rsid w:val="004118CB"/>
    <w:rsid w:val="00411DC3"/>
    <w:rsid w:val="00411E78"/>
    <w:rsid w:val="004120AE"/>
    <w:rsid w:val="004125D6"/>
    <w:rsid w:val="00412AC4"/>
    <w:rsid w:val="00412FFF"/>
    <w:rsid w:val="00413198"/>
    <w:rsid w:val="00413236"/>
    <w:rsid w:val="0041370C"/>
    <w:rsid w:val="00413AFE"/>
    <w:rsid w:val="00413BCE"/>
    <w:rsid w:val="004141DC"/>
    <w:rsid w:val="00414215"/>
    <w:rsid w:val="004143B5"/>
    <w:rsid w:val="004143E5"/>
    <w:rsid w:val="00414A97"/>
    <w:rsid w:val="00414ABC"/>
    <w:rsid w:val="00415058"/>
    <w:rsid w:val="00415264"/>
    <w:rsid w:val="00415A39"/>
    <w:rsid w:val="00415C31"/>
    <w:rsid w:val="0041601E"/>
    <w:rsid w:val="00416097"/>
    <w:rsid w:val="00416140"/>
    <w:rsid w:val="004162E1"/>
    <w:rsid w:val="00416358"/>
    <w:rsid w:val="0041640B"/>
    <w:rsid w:val="004164A3"/>
    <w:rsid w:val="004166BF"/>
    <w:rsid w:val="00416B78"/>
    <w:rsid w:val="00416B98"/>
    <w:rsid w:val="0041755E"/>
    <w:rsid w:val="004176A6"/>
    <w:rsid w:val="00417919"/>
    <w:rsid w:val="00417C35"/>
    <w:rsid w:val="00417E78"/>
    <w:rsid w:val="00417EBA"/>
    <w:rsid w:val="00417F6A"/>
    <w:rsid w:val="0042056E"/>
    <w:rsid w:val="004206CB"/>
    <w:rsid w:val="00420F5D"/>
    <w:rsid w:val="004211AE"/>
    <w:rsid w:val="00421BD7"/>
    <w:rsid w:val="00422032"/>
    <w:rsid w:val="00422350"/>
    <w:rsid w:val="00422578"/>
    <w:rsid w:val="00422B07"/>
    <w:rsid w:val="00422D01"/>
    <w:rsid w:val="004232F7"/>
    <w:rsid w:val="00423C07"/>
    <w:rsid w:val="00423F85"/>
    <w:rsid w:val="00424296"/>
    <w:rsid w:val="00424A23"/>
    <w:rsid w:val="00424ACE"/>
    <w:rsid w:val="00424B12"/>
    <w:rsid w:val="00424B48"/>
    <w:rsid w:val="00425062"/>
    <w:rsid w:val="004252C7"/>
    <w:rsid w:val="00425383"/>
    <w:rsid w:val="0042539F"/>
    <w:rsid w:val="004259BE"/>
    <w:rsid w:val="00425A77"/>
    <w:rsid w:val="00425B93"/>
    <w:rsid w:val="00425BA1"/>
    <w:rsid w:val="0042603F"/>
    <w:rsid w:val="00426212"/>
    <w:rsid w:val="0042687E"/>
    <w:rsid w:val="00426B0C"/>
    <w:rsid w:val="00426B4F"/>
    <w:rsid w:val="00426CA9"/>
    <w:rsid w:val="004270AD"/>
    <w:rsid w:val="0042720A"/>
    <w:rsid w:val="004276AD"/>
    <w:rsid w:val="00427883"/>
    <w:rsid w:val="004278B5"/>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89D"/>
    <w:rsid w:val="00432942"/>
    <w:rsid w:val="00432A7B"/>
    <w:rsid w:val="00432AD7"/>
    <w:rsid w:val="00432D53"/>
    <w:rsid w:val="00432D69"/>
    <w:rsid w:val="00432E31"/>
    <w:rsid w:val="0043312E"/>
    <w:rsid w:val="00433673"/>
    <w:rsid w:val="00433784"/>
    <w:rsid w:val="004338C4"/>
    <w:rsid w:val="00433B83"/>
    <w:rsid w:val="0043431B"/>
    <w:rsid w:val="004344E0"/>
    <w:rsid w:val="00434B16"/>
    <w:rsid w:val="00434B87"/>
    <w:rsid w:val="00435443"/>
    <w:rsid w:val="004354FC"/>
    <w:rsid w:val="00435A98"/>
    <w:rsid w:val="00435C5B"/>
    <w:rsid w:val="00436336"/>
    <w:rsid w:val="004363D8"/>
    <w:rsid w:val="0043654E"/>
    <w:rsid w:val="0043679B"/>
    <w:rsid w:val="00436B3E"/>
    <w:rsid w:val="00436DA9"/>
    <w:rsid w:val="00436EE1"/>
    <w:rsid w:val="00437049"/>
    <w:rsid w:val="00437923"/>
    <w:rsid w:val="00437A68"/>
    <w:rsid w:val="00437B87"/>
    <w:rsid w:val="00437F58"/>
    <w:rsid w:val="00437F73"/>
    <w:rsid w:val="00440622"/>
    <w:rsid w:val="00440A71"/>
    <w:rsid w:val="00440AD5"/>
    <w:rsid w:val="00441026"/>
    <w:rsid w:val="004411D1"/>
    <w:rsid w:val="00441785"/>
    <w:rsid w:val="00441921"/>
    <w:rsid w:val="00441BAB"/>
    <w:rsid w:val="00441E54"/>
    <w:rsid w:val="0044217C"/>
    <w:rsid w:val="004424A0"/>
    <w:rsid w:val="004424DD"/>
    <w:rsid w:val="004425F5"/>
    <w:rsid w:val="004433E9"/>
    <w:rsid w:val="0044353E"/>
    <w:rsid w:val="004435FD"/>
    <w:rsid w:val="00443729"/>
    <w:rsid w:val="004439A4"/>
    <w:rsid w:val="00443A6A"/>
    <w:rsid w:val="00443AD9"/>
    <w:rsid w:val="00443BFF"/>
    <w:rsid w:val="00443DBF"/>
    <w:rsid w:val="00443EF0"/>
    <w:rsid w:val="00444287"/>
    <w:rsid w:val="00444579"/>
    <w:rsid w:val="00444649"/>
    <w:rsid w:val="004448D7"/>
    <w:rsid w:val="004448E7"/>
    <w:rsid w:val="0044590F"/>
    <w:rsid w:val="00445998"/>
    <w:rsid w:val="00445A55"/>
    <w:rsid w:val="00445B49"/>
    <w:rsid w:val="00445E54"/>
    <w:rsid w:val="0044613E"/>
    <w:rsid w:val="00446EC0"/>
    <w:rsid w:val="00446F8B"/>
    <w:rsid w:val="00447244"/>
    <w:rsid w:val="00447702"/>
    <w:rsid w:val="0044779D"/>
    <w:rsid w:val="00447893"/>
    <w:rsid w:val="00447B18"/>
    <w:rsid w:val="00447D24"/>
    <w:rsid w:val="00450C9B"/>
    <w:rsid w:val="00450EB3"/>
    <w:rsid w:val="004511D5"/>
    <w:rsid w:val="00451863"/>
    <w:rsid w:val="00451891"/>
    <w:rsid w:val="004518FA"/>
    <w:rsid w:val="004519B1"/>
    <w:rsid w:val="004519BB"/>
    <w:rsid w:val="00451F41"/>
    <w:rsid w:val="0045222A"/>
    <w:rsid w:val="0045246A"/>
    <w:rsid w:val="00452710"/>
    <w:rsid w:val="00452758"/>
    <w:rsid w:val="00452965"/>
    <w:rsid w:val="0045306E"/>
    <w:rsid w:val="00453275"/>
    <w:rsid w:val="004532CC"/>
    <w:rsid w:val="00453A04"/>
    <w:rsid w:val="00453B90"/>
    <w:rsid w:val="00454074"/>
    <w:rsid w:val="0045469A"/>
    <w:rsid w:val="004549A1"/>
    <w:rsid w:val="004550F3"/>
    <w:rsid w:val="0045575A"/>
    <w:rsid w:val="004559F1"/>
    <w:rsid w:val="00455BAF"/>
    <w:rsid w:val="00455D19"/>
    <w:rsid w:val="00455E5C"/>
    <w:rsid w:val="004562E5"/>
    <w:rsid w:val="00456435"/>
    <w:rsid w:val="0045685C"/>
    <w:rsid w:val="00456877"/>
    <w:rsid w:val="004568F9"/>
    <w:rsid w:val="00456A8F"/>
    <w:rsid w:val="00456FA0"/>
    <w:rsid w:val="00457A99"/>
    <w:rsid w:val="004612CD"/>
    <w:rsid w:val="004618A5"/>
    <w:rsid w:val="00461F43"/>
    <w:rsid w:val="0046293B"/>
    <w:rsid w:val="0046297A"/>
    <w:rsid w:val="00463455"/>
    <w:rsid w:val="004635BD"/>
    <w:rsid w:val="00463632"/>
    <w:rsid w:val="004636C5"/>
    <w:rsid w:val="00463798"/>
    <w:rsid w:val="00463D53"/>
    <w:rsid w:val="00463E7A"/>
    <w:rsid w:val="00463FD9"/>
    <w:rsid w:val="00463FE2"/>
    <w:rsid w:val="004642F4"/>
    <w:rsid w:val="004647A4"/>
    <w:rsid w:val="00464918"/>
    <w:rsid w:val="00464D1D"/>
    <w:rsid w:val="00464D71"/>
    <w:rsid w:val="004650BE"/>
    <w:rsid w:val="00465275"/>
    <w:rsid w:val="00465640"/>
    <w:rsid w:val="00465992"/>
    <w:rsid w:val="00465B0B"/>
    <w:rsid w:val="00466372"/>
    <w:rsid w:val="0046641A"/>
    <w:rsid w:val="00466485"/>
    <w:rsid w:val="004669D3"/>
    <w:rsid w:val="00466BD5"/>
    <w:rsid w:val="00466D95"/>
    <w:rsid w:val="00467220"/>
    <w:rsid w:val="00467355"/>
    <w:rsid w:val="0046755D"/>
    <w:rsid w:val="00467779"/>
    <w:rsid w:val="00467DB0"/>
    <w:rsid w:val="004701A2"/>
    <w:rsid w:val="00470FB0"/>
    <w:rsid w:val="00471580"/>
    <w:rsid w:val="004716B3"/>
    <w:rsid w:val="00471E6B"/>
    <w:rsid w:val="004722E0"/>
    <w:rsid w:val="004728B7"/>
    <w:rsid w:val="00472BF8"/>
    <w:rsid w:val="00472DAF"/>
    <w:rsid w:val="00472EC5"/>
    <w:rsid w:val="0047329A"/>
    <w:rsid w:val="00473394"/>
    <w:rsid w:val="004737A8"/>
    <w:rsid w:val="0047385E"/>
    <w:rsid w:val="00473AD5"/>
    <w:rsid w:val="00473CD4"/>
    <w:rsid w:val="00473F7F"/>
    <w:rsid w:val="00474007"/>
    <w:rsid w:val="004740BE"/>
    <w:rsid w:val="0047445C"/>
    <w:rsid w:val="004744FC"/>
    <w:rsid w:val="0047480C"/>
    <w:rsid w:val="00474AEE"/>
    <w:rsid w:val="00474F05"/>
    <w:rsid w:val="00474F43"/>
    <w:rsid w:val="00475220"/>
    <w:rsid w:val="004753EA"/>
    <w:rsid w:val="004756E7"/>
    <w:rsid w:val="00475814"/>
    <w:rsid w:val="00475BD1"/>
    <w:rsid w:val="00475F7B"/>
    <w:rsid w:val="004764F9"/>
    <w:rsid w:val="00476728"/>
    <w:rsid w:val="00476735"/>
    <w:rsid w:val="00476E54"/>
    <w:rsid w:val="004770CD"/>
    <w:rsid w:val="0047715C"/>
    <w:rsid w:val="004772F7"/>
    <w:rsid w:val="004773A3"/>
    <w:rsid w:val="0047743A"/>
    <w:rsid w:val="004778A8"/>
    <w:rsid w:val="0047790C"/>
    <w:rsid w:val="00477A4D"/>
    <w:rsid w:val="00480077"/>
    <w:rsid w:val="00480138"/>
    <w:rsid w:val="00480583"/>
    <w:rsid w:val="0048083B"/>
    <w:rsid w:val="00480907"/>
    <w:rsid w:val="00480A0F"/>
    <w:rsid w:val="00480F13"/>
    <w:rsid w:val="004812AF"/>
    <w:rsid w:val="00481820"/>
    <w:rsid w:val="00481BC8"/>
    <w:rsid w:val="00481BCC"/>
    <w:rsid w:val="00481D61"/>
    <w:rsid w:val="00481FB0"/>
    <w:rsid w:val="00482208"/>
    <w:rsid w:val="00482257"/>
    <w:rsid w:val="0048279A"/>
    <w:rsid w:val="004829D9"/>
    <w:rsid w:val="00482AAA"/>
    <w:rsid w:val="00482D4C"/>
    <w:rsid w:val="004830B0"/>
    <w:rsid w:val="00483BB4"/>
    <w:rsid w:val="00483C99"/>
    <w:rsid w:val="00483CD8"/>
    <w:rsid w:val="00483EFF"/>
    <w:rsid w:val="00484F79"/>
    <w:rsid w:val="0048566A"/>
    <w:rsid w:val="0048599A"/>
    <w:rsid w:val="00485AB8"/>
    <w:rsid w:val="00485C55"/>
    <w:rsid w:val="00485F02"/>
    <w:rsid w:val="004863B7"/>
    <w:rsid w:val="004867FE"/>
    <w:rsid w:val="0048686C"/>
    <w:rsid w:val="00486D3E"/>
    <w:rsid w:val="0048725B"/>
    <w:rsid w:val="00487309"/>
    <w:rsid w:val="004877CF"/>
    <w:rsid w:val="00487825"/>
    <w:rsid w:val="004905AB"/>
    <w:rsid w:val="00490B65"/>
    <w:rsid w:val="00490D97"/>
    <w:rsid w:val="00490DA3"/>
    <w:rsid w:val="00490F97"/>
    <w:rsid w:val="004910E9"/>
    <w:rsid w:val="004913CE"/>
    <w:rsid w:val="00491E05"/>
    <w:rsid w:val="00491EFB"/>
    <w:rsid w:val="00491FDD"/>
    <w:rsid w:val="00492AC4"/>
    <w:rsid w:val="00492C6D"/>
    <w:rsid w:val="00492DD4"/>
    <w:rsid w:val="0049306E"/>
    <w:rsid w:val="0049308A"/>
    <w:rsid w:val="0049324F"/>
    <w:rsid w:val="004934A8"/>
    <w:rsid w:val="004938FD"/>
    <w:rsid w:val="004939D2"/>
    <w:rsid w:val="00493A22"/>
    <w:rsid w:val="004942C8"/>
    <w:rsid w:val="00494596"/>
    <w:rsid w:val="004947DD"/>
    <w:rsid w:val="00494CD6"/>
    <w:rsid w:val="0049540A"/>
    <w:rsid w:val="00495801"/>
    <w:rsid w:val="00495BD3"/>
    <w:rsid w:val="00495CA8"/>
    <w:rsid w:val="00495D9E"/>
    <w:rsid w:val="0049618A"/>
    <w:rsid w:val="004961CB"/>
    <w:rsid w:val="00496294"/>
    <w:rsid w:val="00496843"/>
    <w:rsid w:val="00496C79"/>
    <w:rsid w:val="00496E43"/>
    <w:rsid w:val="00496F56"/>
    <w:rsid w:val="0049721E"/>
    <w:rsid w:val="004973F2"/>
    <w:rsid w:val="004975C4"/>
    <w:rsid w:val="00497BE5"/>
    <w:rsid w:val="00497C91"/>
    <w:rsid w:val="004A09DF"/>
    <w:rsid w:val="004A0A58"/>
    <w:rsid w:val="004A0B49"/>
    <w:rsid w:val="004A0E5D"/>
    <w:rsid w:val="004A12CB"/>
    <w:rsid w:val="004A1538"/>
    <w:rsid w:val="004A169D"/>
    <w:rsid w:val="004A20F9"/>
    <w:rsid w:val="004A23B2"/>
    <w:rsid w:val="004A2650"/>
    <w:rsid w:val="004A2702"/>
    <w:rsid w:val="004A2848"/>
    <w:rsid w:val="004A28A7"/>
    <w:rsid w:val="004A2B15"/>
    <w:rsid w:val="004A2C73"/>
    <w:rsid w:val="004A2E80"/>
    <w:rsid w:val="004A304D"/>
    <w:rsid w:val="004A34A8"/>
    <w:rsid w:val="004A375E"/>
    <w:rsid w:val="004A396E"/>
    <w:rsid w:val="004A3BAA"/>
    <w:rsid w:val="004A3DBE"/>
    <w:rsid w:val="004A3EB1"/>
    <w:rsid w:val="004A41DC"/>
    <w:rsid w:val="004A4656"/>
    <w:rsid w:val="004A491C"/>
    <w:rsid w:val="004A4FE8"/>
    <w:rsid w:val="004A5249"/>
    <w:rsid w:val="004A53A1"/>
    <w:rsid w:val="004A546A"/>
    <w:rsid w:val="004A547C"/>
    <w:rsid w:val="004A5684"/>
    <w:rsid w:val="004A58FB"/>
    <w:rsid w:val="004A5947"/>
    <w:rsid w:val="004A597C"/>
    <w:rsid w:val="004A5B84"/>
    <w:rsid w:val="004A5D09"/>
    <w:rsid w:val="004A5F4F"/>
    <w:rsid w:val="004A61E3"/>
    <w:rsid w:val="004A642F"/>
    <w:rsid w:val="004A6D4A"/>
    <w:rsid w:val="004A7185"/>
    <w:rsid w:val="004A725C"/>
    <w:rsid w:val="004A7354"/>
    <w:rsid w:val="004A766B"/>
    <w:rsid w:val="004A78EB"/>
    <w:rsid w:val="004B0321"/>
    <w:rsid w:val="004B03F3"/>
    <w:rsid w:val="004B0E05"/>
    <w:rsid w:val="004B104E"/>
    <w:rsid w:val="004B1425"/>
    <w:rsid w:val="004B143F"/>
    <w:rsid w:val="004B163D"/>
    <w:rsid w:val="004B19FF"/>
    <w:rsid w:val="004B1A93"/>
    <w:rsid w:val="004B1DD8"/>
    <w:rsid w:val="004B20FF"/>
    <w:rsid w:val="004B2200"/>
    <w:rsid w:val="004B246A"/>
    <w:rsid w:val="004B25C8"/>
    <w:rsid w:val="004B2BFA"/>
    <w:rsid w:val="004B3224"/>
    <w:rsid w:val="004B347E"/>
    <w:rsid w:val="004B3A94"/>
    <w:rsid w:val="004B3BF0"/>
    <w:rsid w:val="004B4696"/>
    <w:rsid w:val="004B4A56"/>
    <w:rsid w:val="004B4FC8"/>
    <w:rsid w:val="004B525F"/>
    <w:rsid w:val="004B535C"/>
    <w:rsid w:val="004B54EA"/>
    <w:rsid w:val="004B5A0E"/>
    <w:rsid w:val="004B5A54"/>
    <w:rsid w:val="004B5C5A"/>
    <w:rsid w:val="004B5D05"/>
    <w:rsid w:val="004B5DC3"/>
    <w:rsid w:val="004B5ED3"/>
    <w:rsid w:val="004B62BF"/>
    <w:rsid w:val="004B67F1"/>
    <w:rsid w:val="004B6C38"/>
    <w:rsid w:val="004B7035"/>
    <w:rsid w:val="004B70F6"/>
    <w:rsid w:val="004B71D0"/>
    <w:rsid w:val="004B7318"/>
    <w:rsid w:val="004B7338"/>
    <w:rsid w:val="004B78BF"/>
    <w:rsid w:val="004B7987"/>
    <w:rsid w:val="004B7B32"/>
    <w:rsid w:val="004B7C4E"/>
    <w:rsid w:val="004C00C4"/>
    <w:rsid w:val="004C09AE"/>
    <w:rsid w:val="004C0D89"/>
    <w:rsid w:val="004C0E9B"/>
    <w:rsid w:val="004C11DA"/>
    <w:rsid w:val="004C17AC"/>
    <w:rsid w:val="004C18DA"/>
    <w:rsid w:val="004C1F19"/>
    <w:rsid w:val="004C1F97"/>
    <w:rsid w:val="004C29D8"/>
    <w:rsid w:val="004C2A19"/>
    <w:rsid w:val="004C2BB8"/>
    <w:rsid w:val="004C2C09"/>
    <w:rsid w:val="004C2E90"/>
    <w:rsid w:val="004C3717"/>
    <w:rsid w:val="004C3B38"/>
    <w:rsid w:val="004C3C5F"/>
    <w:rsid w:val="004C40FA"/>
    <w:rsid w:val="004C42D8"/>
    <w:rsid w:val="004C45AC"/>
    <w:rsid w:val="004C4877"/>
    <w:rsid w:val="004C4B2E"/>
    <w:rsid w:val="004C4E61"/>
    <w:rsid w:val="004C56BB"/>
    <w:rsid w:val="004C57A6"/>
    <w:rsid w:val="004C5DFB"/>
    <w:rsid w:val="004C612A"/>
    <w:rsid w:val="004C64FA"/>
    <w:rsid w:val="004C6778"/>
    <w:rsid w:val="004C70B4"/>
    <w:rsid w:val="004C72AD"/>
    <w:rsid w:val="004C7474"/>
    <w:rsid w:val="004C75D3"/>
    <w:rsid w:val="004C76AE"/>
    <w:rsid w:val="004C7806"/>
    <w:rsid w:val="004C7C2B"/>
    <w:rsid w:val="004C7CE4"/>
    <w:rsid w:val="004D015A"/>
    <w:rsid w:val="004D0434"/>
    <w:rsid w:val="004D0497"/>
    <w:rsid w:val="004D06FD"/>
    <w:rsid w:val="004D0F24"/>
    <w:rsid w:val="004D1386"/>
    <w:rsid w:val="004D1389"/>
    <w:rsid w:val="004D14FC"/>
    <w:rsid w:val="004D2468"/>
    <w:rsid w:val="004D271C"/>
    <w:rsid w:val="004D29F5"/>
    <w:rsid w:val="004D2DB8"/>
    <w:rsid w:val="004D2EC4"/>
    <w:rsid w:val="004D2EEA"/>
    <w:rsid w:val="004D311B"/>
    <w:rsid w:val="004D3188"/>
    <w:rsid w:val="004D34EE"/>
    <w:rsid w:val="004D37C3"/>
    <w:rsid w:val="004D385B"/>
    <w:rsid w:val="004D3C93"/>
    <w:rsid w:val="004D3FF6"/>
    <w:rsid w:val="004D41C8"/>
    <w:rsid w:val="004D43C0"/>
    <w:rsid w:val="004D4636"/>
    <w:rsid w:val="004D47EC"/>
    <w:rsid w:val="004D4A56"/>
    <w:rsid w:val="004D4DA4"/>
    <w:rsid w:val="004D52F7"/>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3AE"/>
    <w:rsid w:val="004E0AB9"/>
    <w:rsid w:val="004E0B26"/>
    <w:rsid w:val="004E0FFC"/>
    <w:rsid w:val="004E18C2"/>
    <w:rsid w:val="004E1B12"/>
    <w:rsid w:val="004E1B58"/>
    <w:rsid w:val="004E1BB8"/>
    <w:rsid w:val="004E2137"/>
    <w:rsid w:val="004E2144"/>
    <w:rsid w:val="004E224B"/>
    <w:rsid w:val="004E2284"/>
    <w:rsid w:val="004E2434"/>
    <w:rsid w:val="004E25C2"/>
    <w:rsid w:val="004E2793"/>
    <w:rsid w:val="004E2917"/>
    <w:rsid w:val="004E297C"/>
    <w:rsid w:val="004E2C0C"/>
    <w:rsid w:val="004E2CD2"/>
    <w:rsid w:val="004E3430"/>
    <w:rsid w:val="004E3B14"/>
    <w:rsid w:val="004E4047"/>
    <w:rsid w:val="004E465A"/>
    <w:rsid w:val="004E469E"/>
    <w:rsid w:val="004E496A"/>
    <w:rsid w:val="004E4985"/>
    <w:rsid w:val="004E4BFC"/>
    <w:rsid w:val="004E4C24"/>
    <w:rsid w:val="004E4C8A"/>
    <w:rsid w:val="004E4ECE"/>
    <w:rsid w:val="004E53C5"/>
    <w:rsid w:val="004E5460"/>
    <w:rsid w:val="004E5665"/>
    <w:rsid w:val="004E5985"/>
    <w:rsid w:val="004E5C38"/>
    <w:rsid w:val="004E605B"/>
    <w:rsid w:val="004E60E0"/>
    <w:rsid w:val="004E61F1"/>
    <w:rsid w:val="004E6396"/>
    <w:rsid w:val="004E646B"/>
    <w:rsid w:val="004E67C0"/>
    <w:rsid w:val="004E6CE6"/>
    <w:rsid w:val="004E6E22"/>
    <w:rsid w:val="004E725E"/>
    <w:rsid w:val="004E7380"/>
    <w:rsid w:val="004E7414"/>
    <w:rsid w:val="004E7466"/>
    <w:rsid w:val="004E75AB"/>
    <w:rsid w:val="004E75F9"/>
    <w:rsid w:val="004E7CEA"/>
    <w:rsid w:val="004F01A2"/>
    <w:rsid w:val="004F01B7"/>
    <w:rsid w:val="004F02CF"/>
    <w:rsid w:val="004F0358"/>
    <w:rsid w:val="004F0B07"/>
    <w:rsid w:val="004F11EC"/>
    <w:rsid w:val="004F1238"/>
    <w:rsid w:val="004F17E7"/>
    <w:rsid w:val="004F18B1"/>
    <w:rsid w:val="004F192C"/>
    <w:rsid w:val="004F1A0A"/>
    <w:rsid w:val="004F1E87"/>
    <w:rsid w:val="004F1EB3"/>
    <w:rsid w:val="004F3373"/>
    <w:rsid w:val="004F3396"/>
    <w:rsid w:val="004F3781"/>
    <w:rsid w:val="004F3D02"/>
    <w:rsid w:val="004F3D64"/>
    <w:rsid w:val="004F4790"/>
    <w:rsid w:val="004F49BB"/>
    <w:rsid w:val="004F4C91"/>
    <w:rsid w:val="004F4DA8"/>
    <w:rsid w:val="004F4DBA"/>
    <w:rsid w:val="004F5367"/>
    <w:rsid w:val="004F5616"/>
    <w:rsid w:val="004F5A19"/>
    <w:rsid w:val="004F6256"/>
    <w:rsid w:val="004F6AEF"/>
    <w:rsid w:val="004F6B58"/>
    <w:rsid w:val="004F6FB6"/>
    <w:rsid w:val="004F70D8"/>
    <w:rsid w:val="004F7288"/>
    <w:rsid w:val="004F7502"/>
    <w:rsid w:val="004F767C"/>
    <w:rsid w:val="004F77AB"/>
    <w:rsid w:val="004F7AD5"/>
    <w:rsid w:val="004F7E41"/>
    <w:rsid w:val="004F7E5B"/>
    <w:rsid w:val="00500143"/>
    <w:rsid w:val="00500222"/>
    <w:rsid w:val="00500309"/>
    <w:rsid w:val="00500381"/>
    <w:rsid w:val="0050060B"/>
    <w:rsid w:val="00500824"/>
    <w:rsid w:val="00500825"/>
    <w:rsid w:val="00500BF6"/>
    <w:rsid w:val="00500F2D"/>
    <w:rsid w:val="00501035"/>
    <w:rsid w:val="005010A5"/>
    <w:rsid w:val="005010CC"/>
    <w:rsid w:val="00501389"/>
    <w:rsid w:val="00501591"/>
    <w:rsid w:val="0050179E"/>
    <w:rsid w:val="00501965"/>
    <w:rsid w:val="005019BE"/>
    <w:rsid w:val="00501A26"/>
    <w:rsid w:val="005020CD"/>
    <w:rsid w:val="0050212F"/>
    <w:rsid w:val="00502238"/>
    <w:rsid w:val="005023DA"/>
    <w:rsid w:val="005029A5"/>
    <w:rsid w:val="00502D60"/>
    <w:rsid w:val="00502E1C"/>
    <w:rsid w:val="00503040"/>
    <w:rsid w:val="0050304D"/>
    <w:rsid w:val="005033F0"/>
    <w:rsid w:val="005033FD"/>
    <w:rsid w:val="0050381D"/>
    <w:rsid w:val="00503CAC"/>
    <w:rsid w:val="005040B8"/>
    <w:rsid w:val="00504358"/>
    <w:rsid w:val="005046A9"/>
    <w:rsid w:val="005047AE"/>
    <w:rsid w:val="00504863"/>
    <w:rsid w:val="00504B58"/>
    <w:rsid w:val="00505287"/>
    <w:rsid w:val="0050554C"/>
    <w:rsid w:val="00505CDF"/>
    <w:rsid w:val="00506033"/>
    <w:rsid w:val="005060FD"/>
    <w:rsid w:val="0050615B"/>
    <w:rsid w:val="0050629D"/>
    <w:rsid w:val="0050679F"/>
    <w:rsid w:val="00506AFC"/>
    <w:rsid w:val="00506EA2"/>
    <w:rsid w:val="00507452"/>
    <w:rsid w:val="0050760E"/>
    <w:rsid w:val="00507883"/>
    <w:rsid w:val="00507896"/>
    <w:rsid w:val="00507C51"/>
    <w:rsid w:val="00507C67"/>
    <w:rsid w:val="00507D2D"/>
    <w:rsid w:val="005102CB"/>
    <w:rsid w:val="0051076C"/>
    <w:rsid w:val="00510945"/>
    <w:rsid w:val="00510F35"/>
    <w:rsid w:val="005115D7"/>
    <w:rsid w:val="00511710"/>
    <w:rsid w:val="00511759"/>
    <w:rsid w:val="00511DF4"/>
    <w:rsid w:val="00511E95"/>
    <w:rsid w:val="00511FA0"/>
    <w:rsid w:val="0051241C"/>
    <w:rsid w:val="00512BED"/>
    <w:rsid w:val="005133AD"/>
    <w:rsid w:val="005134F6"/>
    <w:rsid w:val="005135F1"/>
    <w:rsid w:val="0051360E"/>
    <w:rsid w:val="005136E2"/>
    <w:rsid w:val="0051377A"/>
    <w:rsid w:val="00513A8C"/>
    <w:rsid w:val="00514086"/>
    <w:rsid w:val="00514292"/>
    <w:rsid w:val="0051447F"/>
    <w:rsid w:val="00514481"/>
    <w:rsid w:val="005147A8"/>
    <w:rsid w:val="00514BA1"/>
    <w:rsid w:val="00514C8A"/>
    <w:rsid w:val="00514CB3"/>
    <w:rsid w:val="00514EFD"/>
    <w:rsid w:val="0051544C"/>
    <w:rsid w:val="00515618"/>
    <w:rsid w:val="0051561A"/>
    <w:rsid w:val="005159C5"/>
    <w:rsid w:val="005160C0"/>
    <w:rsid w:val="0051635C"/>
    <w:rsid w:val="00516502"/>
    <w:rsid w:val="00516699"/>
    <w:rsid w:val="00516B3D"/>
    <w:rsid w:val="00516B6B"/>
    <w:rsid w:val="0051721A"/>
    <w:rsid w:val="00517282"/>
    <w:rsid w:val="00517338"/>
    <w:rsid w:val="005175C3"/>
    <w:rsid w:val="00517769"/>
    <w:rsid w:val="00517899"/>
    <w:rsid w:val="005178E4"/>
    <w:rsid w:val="00517A84"/>
    <w:rsid w:val="00517E4D"/>
    <w:rsid w:val="00520516"/>
    <w:rsid w:val="00520604"/>
    <w:rsid w:val="00520978"/>
    <w:rsid w:val="0052108C"/>
    <w:rsid w:val="0052131E"/>
    <w:rsid w:val="00521704"/>
    <w:rsid w:val="00521EA3"/>
    <w:rsid w:val="00522165"/>
    <w:rsid w:val="00522381"/>
    <w:rsid w:val="005227FB"/>
    <w:rsid w:val="00522ABF"/>
    <w:rsid w:val="00522C15"/>
    <w:rsid w:val="00522D84"/>
    <w:rsid w:val="00522F69"/>
    <w:rsid w:val="005232DA"/>
    <w:rsid w:val="0052331A"/>
    <w:rsid w:val="005239AB"/>
    <w:rsid w:val="005240E1"/>
    <w:rsid w:val="005242C3"/>
    <w:rsid w:val="0052460F"/>
    <w:rsid w:val="005247F2"/>
    <w:rsid w:val="00525053"/>
    <w:rsid w:val="00525055"/>
    <w:rsid w:val="0052562A"/>
    <w:rsid w:val="005256F8"/>
    <w:rsid w:val="00525BA5"/>
    <w:rsid w:val="00525C03"/>
    <w:rsid w:val="00525DFF"/>
    <w:rsid w:val="005260E6"/>
    <w:rsid w:val="0052656C"/>
    <w:rsid w:val="005265BC"/>
    <w:rsid w:val="005266B1"/>
    <w:rsid w:val="00526985"/>
    <w:rsid w:val="00526DAD"/>
    <w:rsid w:val="0052736F"/>
    <w:rsid w:val="00527AD1"/>
    <w:rsid w:val="00527D2B"/>
    <w:rsid w:val="005302BC"/>
    <w:rsid w:val="0053096A"/>
    <w:rsid w:val="005309B6"/>
    <w:rsid w:val="005309C9"/>
    <w:rsid w:val="00530A5C"/>
    <w:rsid w:val="00530AB7"/>
    <w:rsid w:val="00530BEF"/>
    <w:rsid w:val="00530C1C"/>
    <w:rsid w:val="0053102B"/>
    <w:rsid w:val="00531165"/>
    <w:rsid w:val="00531ACB"/>
    <w:rsid w:val="00531B86"/>
    <w:rsid w:val="00531C88"/>
    <w:rsid w:val="00531C8B"/>
    <w:rsid w:val="00531CA5"/>
    <w:rsid w:val="00531FF1"/>
    <w:rsid w:val="005329F0"/>
    <w:rsid w:val="00533083"/>
    <w:rsid w:val="00533282"/>
    <w:rsid w:val="00533284"/>
    <w:rsid w:val="005333DE"/>
    <w:rsid w:val="0053347B"/>
    <w:rsid w:val="00533656"/>
    <w:rsid w:val="005337DA"/>
    <w:rsid w:val="005338C6"/>
    <w:rsid w:val="00533995"/>
    <w:rsid w:val="005339DD"/>
    <w:rsid w:val="00533A87"/>
    <w:rsid w:val="00533CD9"/>
    <w:rsid w:val="00534390"/>
    <w:rsid w:val="005344F2"/>
    <w:rsid w:val="0053491E"/>
    <w:rsid w:val="00534A62"/>
    <w:rsid w:val="00534C64"/>
    <w:rsid w:val="005353CA"/>
    <w:rsid w:val="005355CF"/>
    <w:rsid w:val="0053569A"/>
    <w:rsid w:val="00535850"/>
    <w:rsid w:val="0053641D"/>
    <w:rsid w:val="005364D2"/>
    <w:rsid w:val="005365A7"/>
    <w:rsid w:val="00536818"/>
    <w:rsid w:val="0053691F"/>
    <w:rsid w:val="00536BB5"/>
    <w:rsid w:val="00536D2F"/>
    <w:rsid w:val="005370E0"/>
    <w:rsid w:val="00537227"/>
    <w:rsid w:val="00537552"/>
    <w:rsid w:val="00537609"/>
    <w:rsid w:val="00537747"/>
    <w:rsid w:val="0053789A"/>
    <w:rsid w:val="00537B72"/>
    <w:rsid w:val="00540015"/>
    <w:rsid w:val="0054028F"/>
    <w:rsid w:val="0054056C"/>
    <w:rsid w:val="005406A0"/>
    <w:rsid w:val="0054098C"/>
    <w:rsid w:val="005409E1"/>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952"/>
    <w:rsid w:val="00542D86"/>
    <w:rsid w:val="00543191"/>
    <w:rsid w:val="005431C8"/>
    <w:rsid w:val="00543210"/>
    <w:rsid w:val="0054349B"/>
    <w:rsid w:val="00543BC2"/>
    <w:rsid w:val="00543CEF"/>
    <w:rsid w:val="00543E83"/>
    <w:rsid w:val="00543EB0"/>
    <w:rsid w:val="00544638"/>
    <w:rsid w:val="00544890"/>
    <w:rsid w:val="00544BC7"/>
    <w:rsid w:val="00544C24"/>
    <w:rsid w:val="00544CE8"/>
    <w:rsid w:val="00544D57"/>
    <w:rsid w:val="005450F3"/>
    <w:rsid w:val="005453B2"/>
    <w:rsid w:val="00545456"/>
    <w:rsid w:val="0054567E"/>
    <w:rsid w:val="00545D25"/>
    <w:rsid w:val="00545E8E"/>
    <w:rsid w:val="00546123"/>
    <w:rsid w:val="00546265"/>
    <w:rsid w:val="005463B3"/>
    <w:rsid w:val="00546862"/>
    <w:rsid w:val="00546E20"/>
    <w:rsid w:val="0054711D"/>
    <w:rsid w:val="005472C7"/>
    <w:rsid w:val="00547363"/>
    <w:rsid w:val="005474B1"/>
    <w:rsid w:val="005474EB"/>
    <w:rsid w:val="00547506"/>
    <w:rsid w:val="00547654"/>
    <w:rsid w:val="00547A73"/>
    <w:rsid w:val="00547D27"/>
    <w:rsid w:val="005501D3"/>
    <w:rsid w:val="005504C6"/>
    <w:rsid w:val="00550552"/>
    <w:rsid w:val="0055055D"/>
    <w:rsid w:val="00550BE1"/>
    <w:rsid w:val="00550BFA"/>
    <w:rsid w:val="00550F56"/>
    <w:rsid w:val="00550FE2"/>
    <w:rsid w:val="0055106E"/>
    <w:rsid w:val="005519B6"/>
    <w:rsid w:val="00551C38"/>
    <w:rsid w:val="00552254"/>
    <w:rsid w:val="005522E9"/>
    <w:rsid w:val="00552504"/>
    <w:rsid w:val="0055258B"/>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4C1"/>
    <w:rsid w:val="005565AE"/>
    <w:rsid w:val="005565EE"/>
    <w:rsid w:val="00556695"/>
    <w:rsid w:val="00556A91"/>
    <w:rsid w:val="00556D24"/>
    <w:rsid w:val="00556E9D"/>
    <w:rsid w:val="00556F24"/>
    <w:rsid w:val="00556F4B"/>
    <w:rsid w:val="00556FB0"/>
    <w:rsid w:val="00557192"/>
    <w:rsid w:val="00557C85"/>
    <w:rsid w:val="0056032B"/>
    <w:rsid w:val="0056058F"/>
    <w:rsid w:val="005605C6"/>
    <w:rsid w:val="005606F8"/>
    <w:rsid w:val="0056071D"/>
    <w:rsid w:val="00560885"/>
    <w:rsid w:val="00560DB9"/>
    <w:rsid w:val="00560EEC"/>
    <w:rsid w:val="00560F70"/>
    <w:rsid w:val="00560F9C"/>
    <w:rsid w:val="0056136D"/>
    <w:rsid w:val="00561433"/>
    <w:rsid w:val="005614F3"/>
    <w:rsid w:val="0056161C"/>
    <w:rsid w:val="0056180A"/>
    <w:rsid w:val="00561AD2"/>
    <w:rsid w:val="00561DE2"/>
    <w:rsid w:val="00561E63"/>
    <w:rsid w:val="00562063"/>
    <w:rsid w:val="00562212"/>
    <w:rsid w:val="005626C5"/>
    <w:rsid w:val="005627ED"/>
    <w:rsid w:val="005629A7"/>
    <w:rsid w:val="00562AF5"/>
    <w:rsid w:val="00562BBD"/>
    <w:rsid w:val="00563146"/>
    <w:rsid w:val="0056349E"/>
    <w:rsid w:val="00563DD7"/>
    <w:rsid w:val="00564277"/>
    <w:rsid w:val="0056455D"/>
    <w:rsid w:val="005645FF"/>
    <w:rsid w:val="0056488E"/>
    <w:rsid w:val="00564E84"/>
    <w:rsid w:val="00565119"/>
    <w:rsid w:val="00565159"/>
    <w:rsid w:val="00565453"/>
    <w:rsid w:val="0056571E"/>
    <w:rsid w:val="00565922"/>
    <w:rsid w:val="00565F4F"/>
    <w:rsid w:val="00566390"/>
    <w:rsid w:val="00566C5B"/>
    <w:rsid w:val="00566D3C"/>
    <w:rsid w:val="00566D60"/>
    <w:rsid w:val="0056708A"/>
    <w:rsid w:val="005672E8"/>
    <w:rsid w:val="00567343"/>
    <w:rsid w:val="00567B57"/>
    <w:rsid w:val="00567C18"/>
    <w:rsid w:val="00567C96"/>
    <w:rsid w:val="00567D3E"/>
    <w:rsid w:val="0057065D"/>
    <w:rsid w:val="00570872"/>
    <w:rsid w:val="00570882"/>
    <w:rsid w:val="00570965"/>
    <w:rsid w:val="0057099C"/>
    <w:rsid w:val="00570BE3"/>
    <w:rsid w:val="00570D29"/>
    <w:rsid w:val="00570F4D"/>
    <w:rsid w:val="00571112"/>
    <w:rsid w:val="0057155E"/>
    <w:rsid w:val="00571570"/>
    <w:rsid w:val="00571740"/>
    <w:rsid w:val="00571EC5"/>
    <w:rsid w:val="00571ECD"/>
    <w:rsid w:val="00571FC5"/>
    <w:rsid w:val="00572146"/>
    <w:rsid w:val="005723A9"/>
    <w:rsid w:val="005724FE"/>
    <w:rsid w:val="0057279F"/>
    <w:rsid w:val="00572B5D"/>
    <w:rsid w:val="00572C64"/>
    <w:rsid w:val="00572D85"/>
    <w:rsid w:val="00572F7C"/>
    <w:rsid w:val="005730BE"/>
    <w:rsid w:val="0057367F"/>
    <w:rsid w:val="00573894"/>
    <w:rsid w:val="00573A4C"/>
    <w:rsid w:val="00573CC8"/>
    <w:rsid w:val="00574472"/>
    <w:rsid w:val="005746C8"/>
    <w:rsid w:val="005747D1"/>
    <w:rsid w:val="00574B7B"/>
    <w:rsid w:val="00574C6F"/>
    <w:rsid w:val="00574F2E"/>
    <w:rsid w:val="00575413"/>
    <w:rsid w:val="0057545E"/>
    <w:rsid w:val="0057567D"/>
    <w:rsid w:val="00575745"/>
    <w:rsid w:val="005757A9"/>
    <w:rsid w:val="005759D7"/>
    <w:rsid w:val="00575EE0"/>
    <w:rsid w:val="00575EE4"/>
    <w:rsid w:val="0057608F"/>
    <w:rsid w:val="00576B30"/>
    <w:rsid w:val="00576BA3"/>
    <w:rsid w:val="00576EBE"/>
    <w:rsid w:val="005771D1"/>
    <w:rsid w:val="00577289"/>
    <w:rsid w:val="0057750E"/>
    <w:rsid w:val="005776F5"/>
    <w:rsid w:val="00577988"/>
    <w:rsid w:val="005779CC"/>
    <w:rsid w:val="005779CE"/>
    <w:rsid w:val="00577AAB"/>
    <w:rsid w:val="00577B78"/>
    <w:rsid w:val="00577B88"/>
    <w:rsid w:val="00577D6B"/>
    <w:rsid w:val="005800F0"/>
    <w:rsid w:val="005804DA"/>
    <w:rsid w:val="005805BD"/>
    <w:rsid w:val="005808BE"/>
    <w:rsid w:val="00580C0C"/>
    <w:rsid w:val="00580CE9"/>
    <w:rsid w:val="00580D97"/>
    <w:rsid w:val="005811DF"/>
    <w:rsid w:val="00581333"/>
    <w:rsid w:val="00581406"/>
    <w:rsid w:val="00581443"/>
    <w:rsid w:val="005816EB"/>
    <w:rsid w:val="00582431"/>
    <w:rsid w:val="005829C3"/>
    <w:rsid w:val="0058323D"/>
    <w:rsid w:val="005832AA"/>
    <w:rsid w:val="00583667"/>
    <w:rsid w:val="00583A40"/>
    <w:rsid w:val="0058427B"/>
    <w:rsid w:val="005844F6"/>
    <w:rsid w:val="00584509"/>
    <w:rsid w:val="005847B0"/>
    <w:rsid w:val="00584A9A"/>
    <w:rsid w:val="00584EF9"/>
    <w:rsid w:val="005851BE"/>
    <w:rsid w:val="005852D5"/>
    <w:rsid w:val="00585A47"/>
    <w:rsid w:val="005863F4"/>
    <w:rsid w:val="0058657D"/>
    <w:rsid w:val="00586789"/>
    <w:rsid w:val="00586F76"/>
    <w:rsid w:val="005872A0"/>
    <w:rsid w:val="0058734E"/>
    <w:rsid w:val="00587565"/>
    <w:rsid w:val="0058756C"/>
    <w:rsid w:val="005876F4"/>
    <w:rsid w:val="00587B94"/>
    <w:rsid w:val="00587C8E"/>
    <w:rsid w:val="00587F8E"/>
    <w:rsid w:val="00590627"/>
    <w:rsid w:val="00590C50"/>
    <w:rsid w:val="00591069"/>
    <w:rsid w:val="0059142D"/>
    <w:rsid w:val="00591B88"/>
    <w:rsid w:val="0059290F"/>
    <w:rsid w:val="00592AEA"/>
    <w:rsid w:val="00592C6F"/>
    <w:rsid w:val="00592C7D"/>
    <w:rsid w:val="00593106"/>
    <w:rsid w:val="0059310C"/>
    <w:rsid w:val="00593148"/>
    <w:rsid w:val="005931B8"/>
    <w:rsid w:val="005933F4"/>
    <w:rsid w:val="00593434"/>
    <w:rsid w:val="005935F4"/>
    <w:rsid w:val="005939C5"/>
    <w:rsid w:val="00593EB1"/>
    <w:rsid w:val="0059401B"/>
    <w:rsid w:val="00594D1F"/>
    <w:rsid w:val="00594F71"/>
    <w:rsid w:val="00595000"/>
    <w:rsid w:val="005955D0"/>
    <w:rsid w:val="005956C9"/>
    <w:rsid w:val="0059587B"/>
    <w:rsid w:val="00595893"/>
    <w:rsid w:val="00595955"/>
    <w:rsid w:val="005959ED"/>
    <w:rsid w:val="00595CDD"/>
    <w:rsid w:val="0059633D"/>
    <w:rsid w:val="005969BC"/>
    <w:rsid w:val="00597748"/>
    <w:rsid w:val="005978EE"/>
    <w:rsid w:val="005979EF"/>
    <w:rsid w:val="00597AD9"/>
    <w:rsid w:val="00597DB7"/>
    <w:rsid w:val="005A039C"/>
    <w:rsid w:val="005A05CB"/>
    <w:rsid w:val="005A06DD"/>
    <w:rsid w:val="005A0D1E"/>
    <w:rsid w:val="005A0DB1"/>
    <w:rsid w:val="005A0F05"/>
    <w:rsid w:val="005A12A9"/>
    <w:rsid w:val="005A157D"/>
    <w:rsid w:val="005A1602"/>
    <w:rsid w:val="005A1AB0"/>
    <w:rsid w:val="005A1C0B"/>
    <w:rsid w:val="005A1D01"/>
    <w:rsid w:val="005A200F"/>
    <w:rsid w:val="005A2026"/>
    <w:rsid w:val="005A2380"/>
    <w:rsid w:val="005A2403"/>
    <w:rsid w:val="005A2831"/>
    <w:rsid w:val="005A29EA"/>
    <w:rsid w:val="005A2CE1"/>
    <w:rsid w:val="005A2D81"/>
    <w:rsid w:val="005A2F1B"/>
    <w:rsid w:val="005A2F80"/>
    <w:rsid w:val="005A3029"/>
    <w:rsid w:val="005A3999"/>
    <w:rsid w:val="005A3E21"/>
    <w:rsid w:val="005A4480"/>
    <w:rsid w:val="005A4646"/>
    <w:rsid w:val="005A4A17"/>
    <w:rsid w:val="005A4D75"/>
    <w:rsid w:val="005A4F7B"/>
    <w:rsid w:val="005A5069"/>
    <w:rsid w:val="005A5497"/>
    <w:rsid w:val="005A5617"/>
    <w:rsid w:val="005A5626"/>
    <w:rsid w:val="005A57D4"/>
    <w:rsid w:val="005A6144"/>
    <w:rsid w:val="005A65AD"/>
    <w:rsid w:val="005A699B"/>
    <w:rsid w:val="005A699E"/>
    <w:rsid w:val="005A6D6C"/>
    <w:rsid w:val="005A6E71"/>
    <w:rsid w:val="005A6F29"/>
    <w:rsid w:val="005A7129"/>
    <w:rsid w:val="005B08A3"/>
    <w:rsid w:val="005B0B4C"/>
    <w:rsid w:val="005B1012"/>
    <w:rsid w:val="005B108A"/>
    <w:rsid w:val="005B1305"/>
    <w:rsid w:val="005B14C3"/>
    <w:rsid w:val="005B14F4"/>
    <w:rsid w:val="005B1629"/>
    <w:rsid w:val="005B1693"/>
    <w:rsid w:val="005B1CE6"/>
    <w:rsid w:val="005B24DF"/>
    <w:rsid w:val="005B27EB"/>
    <w:rsid w:val="005B284A"/>
    <w:rsid w:val="005B2A19"/>
    <w:rsid w:val="005B4846"/>
    <w:rsid w:val="005B4B5C"/>
    <w:rsid w:val="005B4BF7"/>
    <w:rsid w:val="005B4E68"/>
    <w:rsid w:val="005B5392"/>
    <w:rsid w:val="005B56D4"/>
    <w:rsid w:val="005B5A1F"/>
    <w:rsid w:val="005B5A2D"/>
    <w:rsid w:val="005B5D37"/>
    <w:rsid w:val="005B6192"/>
    <w:rsid w:val="005B6257"/>
    <w:rsid w:val="005B63F2"/>
    <w:rsid w:val="005B6494"/>
    <w:rsid w:val="005B6FFF"/>
    <w:rsid w:val="005B71D4"/>
    <w:rsid w:val="005B71F8"/>
    <w:rsid w:val="005B7224"/>
    <w:rsid w:val="005B7669"/>
    <w:rsid w:val="005B775B"/>
    <w:rsid w:val="005B79E8"/>
    <w:rsid w:val="005B7B42"/>
    <w:rsid w:val="005B7BBC"/>
    <w:rsid w:val="005B7CD9"/>
    <w:rsid w:val="005B7D7E"/>
    <w:rsid w:val="005B7DA9"/>
    <w:rsid w:val="005B7FA2"/>
    <w:rsid w:val="005C02B3"/>
    <w:rsid w:val="005C0497"/>
    <w:rsid w:val="005C0AF9"/>
    <w:rsid w:val="005C0BE4"/>
    <w:rsid w:val="005C0D14"/>
    <w:rsid w:val="005C151E"/>
    <w:rsid w:val="005C16BF"/>
    <w:rsid w:val="005C1995"/>
    <w:rsid w:val="005C2322"/>
    <w:rsid w:val="005C2435"/>
    <w:rsid w:val="005C29D9"/>
    <w:rsid w:val="005C2A52"/>
    <w:rsid w:val="005C2A56"/>
    <w:rsid w:val="005C2EF7"/>
    <w:rsid w:val="005C301A"/>
    <w:rsid w:val="005C31BC"/>
    <w:rsid w:val="005C32A0"/>
    <w:rsid w:val="005C33B2"/>
    <w:rsid w:val="005C37BA"/>
    <w:rsid w:val="005C396D"/>
    <w:rsid w:val="005C428A"/>
    <w:rsid w:val="005C4530"/>
    <w:rsid w:val="005C4B44"/>
    <w:rsid w:val="005C4D38"/>
    <w:rsid w:val="005C4F53"/>
    <w:rsid w:val="005C5088"/>
    <w:rsid w:val="005C5298"/>
    <w:rsid w:val="005C548F"/>
    <w:rsid w:val="005C5A99"/>
    <w:rsid w:val="005C5D39"/>
    <w:rsid w:val="005C5D7F"/>
    <w:rsid w:val="005C5EB5"/>
    <w:rsid w:val="005C63ED"/>
    <w:rsid w:val="005C6614"/>
    <w:rsid w:val="005C668D"/>
    <w:rsid w:val="005C66F8"/>
    <w:rsid w:val="005C68EF"/>
    <w:rsid w:val="005C6920"/>
    <w:rsid w:val="005C6B40"/>
    <w:rsid w:val="005C6D4C"/>
    <w:rsid w:val="005C7271"/>
    <w:rsid w:val="005C7483"/>
    <w:rsid w:val="005C7CDE"/>
    <w:rsid w:val="005D06E4"/>
    <w:rsid w:val="005D0A9A"/>
    <w:rsid w:val="005D0DF1"/>
    <w:rsid w:val="005D107C"/>
    <w:rsid w:val="005D14A6"/>
    <w:rsid w:val="005D1B33"/>
    <w:rsid w:val="005D1C62"/>
    <w:rsid w:val="005D1D62"/>
    <w:rsid w:val="005D1D95"/>
    <w:rsid w:val="005D1DF1"/>
    <w:rsid w:val="005D1E7A"/>
    <w:rsid w:val="005D1FDA"/>
    <w:rsid w:val="005D1FF8"/>
    <w:rsid w:val="005D233D"/>
    <w:rsid w:val="005D26F3"/>
    <w:rsid w:val="005D3578"/>
    <w:rsid w:val="005D3C76"/>
    <w:rsid w:val="005D41C3"/>
    <w:rsid w:val="005D44BB"/>
    <w:rsid w:val="005D4A8F"/>
    <w:rsid w:val="005D4F08"/>
    <w:rsid w:val="005D51FE"/>
    <w:rsid w:val="005D5269"/>
    <w:rsid w:val="005D5348"/>
    <w:rsid w:val="005D5729"/>
    <w:rsid w:val="005D5FF1"/>
    <w:rsid w:val="005D606A"/>
    <w:rsid w:val="005D61CE"/>
    <w:rsid w:val="005D65A6"/>
    <w:rsid w:val="005D6D74"/>
    <w:rsid w:val="005E0151"/>
    <w:rsid w:val="005E05D3"/>
    <w:rsid w:val="005E071A"/>
    <w:rsid w:val="005E122D"/>
    <w:rsid w:val="005E1232"/>
    <w:rsid w:val="005E14C7"/>
    <w:rsid w:val="005E176F"/>
    <w:rsid w:val="005E185A"/>
    <w:rsid w:val="005E18A5"/>
    <w:rsid w:val="005E18FC"/>
    <w:rsid w:val="005E1A2F"/>
    <w:rsid w:val="005E1C5F"/>
    <w:rsid w:val="005E1E5D"/>
    <w:rsid w:val="005E2334"/>
    <w:rsid w:val="005E2611"/>
    <w:rsid w:val="005E2CDC"/>
    <w:rsid w:val="005E2D05"/>
    <w:rsid w:val="005E2D71"/>
    <w:rsid w:val="005E3449"/>
    <w:rsid w:val="005E3FB0"/>
    <w:rsid w:val="005E4230"/>
    <w:rsid w:val="005E487E"/>
    <w:rsid w:val="005E4B7B"/>
    <w:rsid w:val="005E4F99"/>
    <w:rsid w:val="005E50F1"/>
    <w:rsid w:val="005E519B"/>
    <w:rsid w:val="005E531A"/>
    <w:rsid w:val="005E5432"/>
    <w:rsid w:val="005E5779"/>
    <w:rsid w:val="005E58D5"/>
    <w:rsid w:val="005E591A"/>
    <w:rsid w:val="005E5B77"/>
    <w:rsid w:val="005E5E93"/>
    <w:rsid w:val="005E692E"/>
    <w:rsid w:val="005E69B6"/>
    <w:rsid w:val="005E6C70"/>
    <w:rsid w:val="005E6C85"/>
    <w:rsid w:val="005E7756"/>
    <w:rsid w:val="005E7998"/>
    <w:rsid w:val="005E7B7C"/>
    <w:rsid w:val="005F0012"/>
    <w:rsid w:val="005F0021"/>
    <w:rsid w:val="005F0143"/>
    <w:rsid w:val="005F0422"/>
    <w:rsid w:val="005F0501"/>
    <w:rsid w:val="005F073D"/>
    <w:rsid w:val="005F075E"/>
    <w:rsid w:val="005F078E"/>
    <w:rsid w:val="005F0C7B"/>
    <w:rsid w:val="005F1064"/>
    <w:rsid w:val="005F10B7"/>
    <w:rsid w:val="005F1138"/>
    <w:rsid w:val="005F1844"/>
    <w:rsid w:val="005F1BD1"/>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10"/>
    <w:rsid w:val="005F56B6"/>
    <w:rsid w:val="005F5B94"/>
    <w:rsid w:val="005F5BF1"/>
    <w:rsid w:val="005F5C73"/>
    <w:rsid w:val="005F62FE"/>
    <w:rsid w:val="005F6498"/>
    <w:rsid w:val="005F68E7"/>
    <w:rsid w:val="005F6D9E"/>
    <w:rsid w:val="005F7163"/>
    <w:rsid w:val="005F7184"/>
    <w:rsid w:val="005F71C8"/>
    <w:rsid w:val="005F7D8D"/>
    <w:rsid w:val="00600067"/>
    <w:rsid w:val="006002CC"/>
    <w:rsid w:val="00600664"/>
    <w:rsid w:val="00600738"/>
    <w:rsid w:val="00600A33"/>
    <w:rsid w:val="00600B01"/>
    <w:rsid w:val="00600CD1"/>
    <w:rsid w:val="00601454"/>
    <w:rsid w:val="00601BCA"/>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36"/>
    <w:rsid w:val="00604725"/>
    <w:rsid w:val="0060486C"/>
    <w:rsid w:val="00604B2B"/>
    <w:rsid w:val="00604B66"/>
    <w:rsid w:val="00604C9F"/>
    <w:rsid w:val="006052B8"/>
    <w:rsid w:val="00605555"/>
    <w:rsid w:val="006058F1"/>
    <w:rsid w:val="0060593A"/>
    <w:rsid w:val="00605980"/>
    <w:rsid w:val="00605A7F"/>
    <w:rsid w:val="00605C42"/>
    <w:rsid w:val="00605D81"/>
    <w:rsid w:val="006060DF"/>
    <w:rsid w:val="00606100"/>
    <w:rsid w:val="00606356"/>
    <w:rsid w:val="00606B56"/>
    <w:rsid w:val="00606BA9"/>
    <w:rsid w:val="00606DC4"/>
    <w:rsid w:val="00607264"/>
    <w:rsid w:val="0060795F"/>
    <w:rsid w:val="00607981"/>
    <w:rsid w:val="00607CF3"/>
    <w:rsid w:val="006103C9"/>
    <w:rsid w:val="0061088E"/>
    <w:rsid w:val="00610975"/>
    <w:rsid w:val="006109C2"/>
    <w:rsid w:val="00610BD0"/>
    <w:rsid w:val="0061168C"/>
    <w:rsid w:val="00611713"/>
    <w:rsid w:val="006117E1"/>
    <w:rsid w:val="006118C9"/>
    <w:rsid w:val="0061199C"/>
    <w:rsid w:val="00611A8D"/>
    <w:rsid w:val="0061212F"/>
    <w:rsid w:val="006126B0"/>
    <w:rsid w:val="00612982"/>
    <w:rsid w:val="00612F4B"/>
    <w:rsid w:val="00613206"/>
    <w:rsid w:val="006138FC"/>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6C"/>
    <w:rsid w:val="006204E2"/>
    <w:rsid w:val="00620511"/>
    <w:rsid w:val="00620723"/>
    <w:rsid w:val="00620D44"/>
    <w:rsid w:val="00620E07"/>
    <w:rsid w:val="006213F4"/>
    <w:rsid w:val="00621752"/>
    <w:rsid w:val="00621765"/>
    <w:rsid w:val="0062179D"/>
    <w:rsid w:val="00621D56"/>
    <w:rsid w:val="006220D5"/>
    <w:rsid w:val="006222FF"/>
    <w:rsid w:val="0062245B"/>
    <w:rsid w:val="006225D2"/>
    <w:rsid w:val="00622B66"/>
    <w:rsid w:val="00622E65"/>
    <w:rsid w:val="00622EE8"/>
    <w:rsid w:val="00622FB5"/>
    <w:rsid w:val="006231F4"/>
    <w:rsid w:val="0062332D"/>
    <w:rsid w:val="00623752"/>
    <w:rsid w:val="00623785"/>
    <w:rsid w:val="00623832"/>
    <w:rsid w:val="00623925"/>
    <w:rsid w:val="0062395F"/>
    <w:rsid w:val="00623ACF"/>
    <w:rsid w:val="00623FBB"/>
    <w:rsid w:val="0062446A"/>
    <w:rsid w:val="00624479"/>
    <w:rsid w:val="00624497"/>
    <w:rsid w:val="006244B1"/>
    <w:rsid w:val="006248E0"/>
    <w:rsid w:val="00624A6A"/>
    <w:rsid w:val="00624AEE"/>
    <w:rsid w:val="00624DFF"/>
    <w:rsid w:val="00624FDC"/>
    <w:rsid w:val="00625273"/>
    <w:rsid w:val="00625377"/>
    <w:rsid w:val="0062540E"/>
    <w:rsid w:val="0062562C"/>
    <w:rsid w:val="00625A32"/>
    <w:rsid w:val="00625CA0"/>
    <w:rsid w:val="00625CFF"/>
    <w:rsid w:val="00626144"/>
    <w:rsid w:val="00626331"/>
    <w:rsid w:val="00626522"/>
    <w:rsid w:val="0062654B"/>
    <w:rsid w:val="0062674C"/>
    <w:rsid w:val="00626C2D"/>
    <w:rsid w:val="00626D7A"/>
    <w:rsid w:val="00626DCA"/>
    <w:rsid w:val="00626FC9"/>
    <w:rsid w:val="00627051"/>
    <w:rsid w:val="006274B4"/>
    <w:rsid w:val="006274FB"/>
    <w:rsid w:val="00630278"/>
    <w:rsid w:val="0063038F"/>
    <w:rsid w:val="00630421"/>
    <w:rsid w:val="00630EB5"/>
    <w:rsid w:val="00631036"/>
    <w:rsid w:val="00631454"/>
    <w:rsid w:val="006318B6"/>
    <w:rsid w:val="00631E7E"/>
    <w:rsid w:val="006327A1"/>
    <w:rsid w:val="006328D3"/>
    <w:rsid w:val="0063296A"/>
    <w:rsid w:val="00632D8F"/>
    <w:rsid w:val="00632FBA"/>
    <w:rsid w:val="00633020"/>
    <w:rsid w:val="00633B23"/>
    <w:rsid w:val="00633DAC"/>
    <w:rsid w:val="00633DC1"/>
    <w:rsid w:val="00634B08"/>
    <w:rsid w:val="00634B29"/>
    <w:rsid w:val="00634B35"/>
    <w:rsid w:val="00634C74"/>
    <w:rsid w:val="00635397"/>
    <w:rsid w:val="00635958"/>
    <w:rsid w:val="00635E55"/>
    <w:rsid w:val="006368C0"/>
    <w:rsid w:val="00636BB1"/>
    <w:rsid w:val="00636C2C"/>
    <w:rsid w:val="006373BB"/>
    <w:rsid w:val="006374A2"/>
    <w:rsid w:val="006375A3"/>
    <w:rsid w:val="006375BA"/>
    <w:rsid w:val="00637A09"/>
    <w:rsid w:val="00637C0F"/>
    <w:rsid w:val="00637DE0"/>
    <w:rsid w:val="006400DC"/>
    <w:rsid w:val="0064032E"/>
    <w:rsid w:val="006407FE"/>
    <w:rsid w:val="006408E0"/>
    <w:rsid w:val="00640FAD"/>
    <w:rsid w:val="00641715"/>
    <w:rsid w:val="00641947"/>
    <w:rsid w:val="00641ED3"/>
    <w:rsid w:val="00642267"/>
    <w:rsid w:val="00642389"/>
    <w:rsid w:val="00642650"/>
    <w:rsid w:val="00642798"/>
    <w:rsid w:val="0064325D"/>
    <w:rsid w:val="00643A8E"/>
    <w:rsid w:val="00643D46"/>
    <w:rsid w:val="00643FF9"/>
    <w:rsid w:val="006441A1"/>
    <w:rsid w:val="00644370"/>
    <w:rsid w:val="0064484E"/>
    <w:rsid w:val="00644D45"/>
    <w:rsid w:val="0064553E"/>
    <w:rsid w:val="0064572D"/>
    <w:rsid w:val="00645F72"/>
    <w:rsid w:val="006460AA"/>
    <w:rsid w:val="006469F3"/>
    <w:rsid w:val="00647193"/>
    <w:rsid w:val="006474B9"/>
    <w:rsid w:val="006478E5"/>
    <w:rsid w:val="00647A26"/>
    <w:rsid w:val="00647B49"/>
    <w:rsid w:val="00650121"/>
    <w:rsid w:val="00650243"/>
    <w:rsid w:val="006506C2"/>
    <w:rsid w:val="006514B5"/>
    <w:rsid w:val="00651550"/>
    <w:rsid w:val="00651580"/>
    <w:rsid w:val="006518CA"/>
    <w:rsid w:val="0065197C"/>
    <w:rsid w:val="00651A55"/>
    <w:rsid w:val="00651AA8"/>
    <w:rsid w:val="00651C17"/>
    <w:rsid w:val="00651E34"/>
    <w:rsid w:val="00651EBA"/>
    <w:rsid w:val="00651ED0"/>
    <w:rsid w:val="006522CF"/>
    <w:rsid w:val="006527A8"/>
    <w:rsid w:val="0065288D"/>
    <w:rsid w:val="00652A26"/>
    <w:rsid w:val="00652A6A"/>
    <w:rsid w:val="00652D53"/>
    <w:rsid w:val="00652D55"/>
    <w:rsid w:val="0065369F"/>
    <w:rsid w:val="006536E7"/>
    <w:rsid w:val="00653A2A"/>
    <w:rsid w:val="00653D52"/>
    <w:rsid w:val="00653FA4"/>
    <w:rsid w:val="00654117"/>
    <w:rsid w:val="006541D8"/>
    <w:rsid w:val="00654492"/>
    <w:rsid w:val="00654A6F"/>
    <w:rsid w:val="00654FEE"/>
    <w:rsid w:val="00655066"/>
    <w:rsid w:val="006551C1"/>
    <w:rsid w:val="0065596B"/>
    <w:rsid w:val="00655C75"/>
    <w:rsid w:val="00655C81"/>
    <w:rsid w:val="00655D42"/>
    <w:rsid w:val="00655DE3"/>
    <w:rsid w:val="006568DE"/>
    <w:rsid w:val="0065691A"/>
    <w:rsid w:val="00656B13"/>
    <w:rsid w:val="00656CAA"/>
    <w:rsid w:val="00657021"/>
    <w:rsid w:val="0065720C"/>
    <w:rsid w:val="00657291"/>
    <w:rsid w:val="006577BC"/>
    <w:rsid w:val="00657F88"/>
    <w:rsid w:val="00660662"/>
    <w:rsid w:val="0066068A"/>
    <w:rsid w:val="006609AA"/>
    <w:rsid w:val="00660E11"/>
    <w:rsid w:val="00660E4F"/>
    <w:rsid w:val="006616C1"/>
    <w:rsid w:val="006618E1"/>
    <w:rsid w:val="006619FB"/>
    <w:rsid w:val="00661A0A"/>
    <w:rsid w:val="00661BB7"/>
    <w:rsid w:val="006624ED"/>
    <w:rsid w:val="006625C2"/>
    <w:rsid w:val="0066268D"/>
    <w:rsid w:val="00662F41"/>
    <w:rsid w:val="006634B1"/>
    <w:rsid w:val="00663D9E"/>
    <w:rsid w:val="00664027"/>
    <w:rsid w:val="00664534"/>
    <w:rsid w:val="006645B5"/>
    <w:rsid w:val="006648FE"/>
    <w:rsid w:val="00664A23"/>
    <w:rsid w:val="00664AA3"/>
    <w:rsid w:val="00664F29"/>
    <w:rsid w:val="0066500B"/>
    <w:rsid w:val="00665143"/>
    <w:rsid w:val="006658AD"/>
    <w:rsid w:val="00665BAE"/>
    <w:rsid w:val="00666A36"/>
    <w:rsid w:val="00666FF0"/>
    <w:rsid w:val="00667564"/>
    <w:rsid w:val="00667A08"/>
    <w:rsid w:val="00670208"/>
    <w:rsid w:val="00670461"/>
    <w:rsid w:val="00670566"/>
    <w:rsid w:val="00670789"/>
    <w:rsid w:val="00670808"/>
    <w:rsid w:val="006709E5"/>
    <w:rsid w:val="00670C4B"/>
    <w:rsid w:val="00670DB0"/>
    <w:rsid w:val="00671450"/>
    <w:rsid w:val="00671844"/>
    <w:rsid w:val="00671A4C"/>
    <w:rsid w:val="00671E90"/>
    <w:rsid w:val="006720CE"/>
    <w:rsid w:val="00672264"/>
    <w:rsid w:val="00672BD6"/>
    <w:rsid w:val="00672C02"/>
    <w:rsid w:val="00672DAC"/>
    <w:rsid w:val="0067313A"/>
    <w:rsid w:val="006734A8"/>
    <w:rsid w:val="006735FE"/>
    <w:rsid w:val="0067367A"/>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57A"/>
    <w:rsid w:val="0067671E"/>
    <w:rsid w:val="00676A2B"/>
    <w:rsid w:val="00676A6F"/>
    <w:rsid w:val="006771E4"/>
    <w:rsid w:val="006778EC"/>
    <w:rsid w:val="0067791E"/>
    <w:rsid w:val="00677C6C"/>
    <w:rsid w:val="00677CF8"/>
    <w:rsid w:val="00677E0F"/>
    <w:rsid w:val="00680830"/>
    <w:rsid w:val="00681D48"/>
    <w:rsid w:val="00681DD6"/>
    <w:rsid w:val="0068228D"/>
    <w:rsid w:val="00682454"/>
    <w:rsid w:val="00682476"/>
    <w:rsid w:val="006828A6"/>
    <w:rsid w:val="00682C79"/>
    <w:rsid w:val="00682F72"/>
    <w:rsid w:val="0068305D"/>
    <w:rsid w:val="0068310D"/>
    <w:rsid w:val="00683CE7"/>
    <w:rsid w:val="00684031"/>
    <w:rsid w:val="006841FC"/>
    <w:rsid w:val="006842CD"/>
    <w:rsid w:val="00684392"/>
    <w:rsid w:val="00684436"/>
    <w:rsid w:val="00684815"/>
    <w:rsid w:val="00685A19"/>
    <w:rsid w:val="00685B9E"/>
    <w:rsid w:val="00685BAF"/>
    <w:rsid w:val="00686099"/>
    <w:rsid w:val="006865CB"/>
    <w:rsid w:val="00686711"/>
    <w:rsid w:val="00686CFA"/>
    <w:rsid w:val="0068778C"/>
    <w:rsid w:val="006877F2"/>
    <w:rsid w:val="00687EE4"/>
    <w:rsid w:val="00690255"/>
    <w:rsid w:val="0069097C"/>
    <w:rsid w:val="006913BB"/>
    <w:rsid w:val="0069160E"/>
    <w:rsid w:val="00691ACB"/>
    <w:rsid w:val="00691F1E"/>
    <w:rsid w:val="0069229A"/>
    <w:rsid w:val="006922F8"/>
    <w:rsid w:val="0069241F"/>
    <w:rsid w:val="00692446"/>
    <w:rsid w:val="00692D14"/>
    <w:rsid w:val="00692D39"/>
    <w:rsid w:val="006931FA"/>
    <w:rsid w:val="00693302"/>
    <w:rsid w:val="006934AA"/>
    <w:rsid w:val="00693989"/>
    <w:rsid w:val="006939B4"/>
    <w:rsid w:val="00693B29"/>
    <w:rsid w:val="00694B2A"/>
    <w:rsid w:val="00694B66"/>
    <w:rsid w:val="00694C9A"/>
    <w:rsid w:val="00694F79"/>
    <w:rsid w:val="00694F95"/>
    <w:rsid w:val="00695096"/>
    <w:rsid w:val="0069548B"/>
    <w:rsid w:val="00695698"/>
    <w:rsid w:val="006957B5"/>
    <w:rsid w:val="006959A6"/>
    <w:rsid w:val="00695F35"/>
    <w:rsid w:val="006962FE"/>
    <w:rsid w:val="0069635B"/>
    <w:rsid w:val="006966EE"/>
    <w:rsid w:val="00696E9B"/>
    <w:rsid w:val="00696EC6"/>
    <w:rsid w:val="0069705A"/>
    <w:rsid w:val="00697194"/>
    <w:rsid w:val="00697A9B"/>
    <w:rsid w:val="00697EB8"/>
    <w:rsid w:val="006A037D"/>
    <w:rsid w:val="006A0978"/>
    <w:rsid w:val="006A0A56"/>
    <w:rsid w:val="006A0D89"/>
    <w:rsid w:val="006A0F23"/>
    <w:rsid w:val="006A0F2F"/>
    <w:rsid w:val="006A10D1"/>
    <w:rsid w:val="006A10FB"/>
    <w:rsid w:val="006A1120"/>
    <w:rsid w:val="006A11A1"/>
    <w:rsid w:val="006A17A2"/>
    <w:rsid w:val="006A1CD1"/>
    <w:rsid w:val="006A1FB7"/>
    <w:rsid w:val="006A24BE"/>
    <w:rsid w:val="006A296F"/>
    <w:rsid w:val="006A2F54"/>
    <w:rsid w:val="006A3059"/>
    <w:rsid w:val="006A3139"/>
    <w:rsid w:val="006A3550"/>
    <w:rsid w:val="006A37F8"/>
    <w:rsid w:val="006A4169"/>
    <w:rsid w:val="006A4299"/>
    <w:rsid w:val="006A443F"/>
    <w:rsid w:val="006A4727"/>
    <w:rsid w:val="006A48CE"/>
    <w:rsid w:val="006A49E0"/>
    <w:rsid w:val="006A4B9A"/>
    <w:rsid w:val="006A4C93"/>
    <w:rsid w:val="006A4EAD"/>
    <w:rsid w:val="006A500A"/>
    <w:rsid w:val="006A52F5"/>
    <w:rsid w:val="006A54E8"/>
    <w:rsid w:val="006A59FC"/>
    <w:rsid w:val="006A5E41"/>
    <w:rsid w:val="006A62A6"/>
    <w:rsid w:val="006A6575"/>
    <w:rsid w:val="006A671E"/>
    <w:rsid w:val="006A6C3D"/>
    <w:rsid w:val="006A6CFF"/>
    <w:rsid w:val="006A6D02"/>
    <w:rsid w:val="006A6EFD"/>
    <w:rsid w:val="006A751B"/>
    <w:rsid w:val="006A759D"/>
    <w:rsid w:val="006A79B9"/>
    <w:rsid w:val="006A7CD7"/>
    <w:rsid w:val="006A7EBF"/>
    <w:rsid w:val="006B05AC"/>
    <w:rsid w:val="006B0968"/>
    <w:rsid w:val="006B09F0"/>
    <w:rsid w:val="006B0A3C"/>
    <w:rsid w:val="006B0AB4"/>
    <w:rsid w:val="006B0B88"/>
    <w:rsid w:val="006B108D"/>
    <w:rsid w:val="006B13DA"/>
    <w:rsid w:val="006B1413"/>
    <w:rsid w:val="006B1414"/>
    <w:rsid w:val="006B1833"/>
    <w:rsid w:val="006B1939"/>
    <w:rsid w:val="006B1A33"/>
    <w:rsid w:val="006B1A4A"/>
    <w:rsid w:val="006B1D58"/>
    <w:rsid w:val="006B2301"/>
    <w:rsid w:val="006B29E3"/>
    <w:rsid w:val="006B2B89"/>
    <w:rsid w:val="006B2C7A"/>
    <w:rsid w:val="006B2DF7"/>
    <w:rsid w:val="006B31F8"/>
    <w:rsid w:val="006B3210"/>
    <w:rsid w:val="006B327C"/>
    <w:rsid w:val="006B348B"/>
    <w:rsid w:val="006B35EB"/>
    <w:rsid w:val="006B374C"/>
    <w:rsid w:val="006B3854"/>
    <w:rsid w:val="006B420D"/>
    <w:rsid w:val="006B46A6"/>
    <w:rsid w:val="006B4846"/>
    <w:rsid w:val="006B4B7C"/>
    <w:rsid w:val="006B521C"/>
    <w:rsid w:val="006B5330"/>
    <w:rsid w:val="006B556C"/>
    <w:rsid w:val="006B557B"/>
    <w:rsid w:val="006B5E95"/>
    <w:rsid w:val="006B608A"/>
    <w:rsid w:val="006B6198"/>
    <w:rsid w:val="006B627B"/>
    <w:rsid w:val="006B659A"/>
    <w:rsid w:val="006B6740"/>
    <w:rsid w:val="006B683E"/>
    <w:rsid w:val="006B6EF3"/>
    <w:rsid w:val="006B736E"/>
    <w:rsid w:val="006B7C6C"/>
    <w:rsid w:val="006C04FD"/>
    <w:rsid w:val="006C05A3"/>
    <w:rsid w:val="006C0747"/>
    <w:rsid w:val="006C08E2"/>
    <w:rsid w:val="006C099B"/>
    <w:rsid w:val="006C0B84"/>
    <w:rsid w:val="006C0E01"/>
    <w:rsid w:val="006C0EF9"/>
    <w:rsid w:val="006C0FCB"/>
    <w:rsid w:val="006C1062"/>
    <w:rsid w:val="006C1064"/>
    <w:rsid w:val="006C19B1"/>
    <w:rsid w:val="006C1CEB"/>
    <w:rsid w:val="006C2E55"/>
    <w:rsid w:val="006C2F8C"/>
    <w:rsid w:val="006C3D5B"/>
    <w:rsid w:val="006C3E61"/>
    <w:rsid w:val="006C3E7E"/>
    <w:rsid w:val="006C3FDA"/>
    <w:rsid w:val="006C42F2"/>
    <w:rsid w:val="006C455A"/>
    <w:rsid w:val="006C52B2"/>
    <w:rsid w:val="006C54BD"/>
    <w:rsid w:val="006C5763"/>
    <w:rsid w:val="006C5787"/>
    <w:rsid w:val="006C598D"/>
    <w:rsid w:val="006C5BE0"/>
    <w:rsid w:val="006C5C97"/>
    <w:rsid w:val="006C5D2A"/>
    <w:rsid w:val="006C5F2E"/>
    <w:rsid w:val="006C62B6"/>
    <w:rsid w:val="006C67D4"/>
    <w:rsid w:val="006C6AF1"/>
    <w:rsid w:val="006C6FDF"/>
    <w:rsid w:val="006C7060"/>
    <w:rsid w:val="006C769D"/>
    <w:rsid w:val="006C7FCF"/>
    <w:rsid w:val="006D00E6"/>
    <w:rsid w:val="006D01C7"/>
    <w:rsid w:val="006D044A"/>
    <w:rsid w:val="006D089A"/>
    <w:rsid w:val="006D0B88"/>
    <w:rsid w:val="006D133D"/>
    <w:rsid w:val="006D1969"/>
    <w:rsid w:val="006D1E79"/>
    <w:rsid w:val="006D2017"/>
    <w:rsid w:val="006D2DDB"/>
    <w:rsid w:val="006D2E32"/>
    <w:rsid w:val="006D2EBF"/>
    <w:rsid w:val="006D319A"/>
    <w:rsid w:val="006D3269"/>
    <w:rsid w:val="006D37D1"/>
    <w:rsid w:val="006D38DB"/>
    <w:rsid w:val="006D3A32"/>
    <w:rsid w:val="006D3ADF"/>
    <w:rsid w:val="006D3DF3"/>
    <w:rsid w:val="006D3F41"/>
    <w:rsid w:val="006D431B"/>
    <w:rsid w:val="006D434E"/>
    <w:rsid w:val="006D44C9"/>
    <w:rsid w:val="006D45EA"/>
    <w:rsid w:val="006D4698"/>
    <w:rsid w:val="006D4977"/>
    <w:rsid w:val="006D515A"/>
    <w:rsid w:val="006D5434"/>
    <w:rsid w:val="006D582F"/>
    <w:rsid w:val="006D5DA3"/>
    <w:rsid w:val="006D615C"/>
    <w:rsid w:val="006D6772"/>
    <w:rsid w:val="006D6FBA"/>
    <w:rsid w:val="006D70F1"/>
    <w:rsid w:val="006D76B0"/>
    <w:rsid w:val="006D7814"/>
    <w:rsid w:val="006D7A4A"/>
    <w:rsid w:val="006D7DE0"/>
    <w:rsid w:val="006D7DFD"/>
    <w:rsid w:val="006D7E43"/>
    <w:rsid w:val="006E09DC"/>
    <w:rsid w:val="006E0A7E"/>
    <w:rsid w:val="006E0AB0"/>
    <w:rsid w:val="006E0AED"/>
    <w:rsid w:val="006E0BE0"/>
    <w:rsid w:val="006E0E58"/>
    <w:rsid w:val="006E0EFC"/>
    <w:rsid w:val="006E0F67"/>
    <w:rsid w:val="006E0F8A"/>
    <w:rsid w:val="006E13B0"/>
    <w:rsid w:val="006E13C8"/>
    <w:rsid w:val="006E143E"/>
    <w:rsid w:val="006E17BF"/>
    <w:rsid w:val="006E1932"/>
    <w:rsid w:val="006E1F35"/>
    <w:rsid w:val="006E21F3"/>
    <w:rsid w:val="006E27DD"/>
    <w:rsid w:val="006E2D1F"/>
    <w:rsid w:val="006E3186"/>
    <w:rsid w:val="006E3215"/>
    <w:rsid w:val="006E34E1"/>
    <w:rsid w:val="006E3697"/>
    <w:rsid w:val="006E3F62"/>
    <w:rsid w:val="006E40DA"/>
    <w:rsid w:val="006E4159"/>
    <w:rsid w:val="006E43B6"/>
    <w:rsid w:val="006E45E4"/>
    <w:rsid w:val="006E4A82"/>
    <w:rsid w:val="006E4D3C"/>
    <w:rsid w:val="006E56A8"/>
    <w:rsid w:val="006E5C38"/>
    <w:rsid w:val="006E5CFB"/>
    <w:rsid w:val="006E5EEB"/>
    <w:rsid w:val="006E628D"/>
    <w:rsid w:val="006E6D5E"/>
    <w:rsid w:val="006E7441"/>
    <w:rsid w:val="006E7512"/>
    <w:rsid w:val="006E7B8C"/>
    <w:rsid w:val="006E7B9D"/>
    <w:rsid w:val="006E7BBE"/>
    <w:rsid w:val="006F031E"/>
    <w:rsid w:val="006F0448"/>
    <w:rsid w:val="006F08F5"/>
    <w:rsid w:val="006F0C0D"/>
    <w:rsid w:val="006F0D1E"/>
    <w:rsid w:val="006F1791"/>
    <w:rsid w:val="006F17A1"/>
    <w:rsid w:val="006F1B4D"/>
    <w:rsid w:val="006F1CDF"/>
    <w:rsid w:val="006F1E4F"/>
    <w:rsid w:val="006F1FC4"/>
    <w:rsid w:val="006F2017"/>
    <w:rsid w:val="006F21D0"/>
    <w:rsid w:val="006F241B"/>
    <w:rsid w:val="006F27AA"/>
    <w:rsid w:val="006F32F3"/>
    <w:rsid w:val="006F3560"/>
    <w:rsid w:val="006F35C3"/>
    <w:rsid w:val="006F3750"/>
    <w:rsid w:val="006F37BA"/>
    <w:rsid w:val="006F3868"/>
    <w:rsid w:val="006F38B8"/>
    <w:rsid w:val="006F3A60"/>
    <w:rsid w:val="006F41BB"/>
    <w:rsid w:val="006F44D1"/>
    <w:rsid w:val="006F48D1"/>
    <w:rsid w:val="006F48E4"/>
    <w:rsid w:val="006F549A"/>
    <w:rsid w:val="006F570F"/>
    <w:rsid w:val="006F571D"/>
    <w:rsid w:val="006F5C6E"/>
    <w:rsid w:val="006F5E79"/>
    <w:rsid w:val="006F602A"/>
    <w:rsid w:val="006F642E"/>
    <w:rsid w:val="006F6DDA"/>
    <w:rsid w:val="006F6DEA"/>
    <w:rsid w:val="006F76BD"/>
    <w:rsid w:val="006F7BC1"/>
    <w:rsid w:val="006F7C3B"/>
    <w:rsid w:val="006F7EE0"/>
    <w:rsid w:val="00700220"/>
    <w:rsid w:val="00700281"/>
    <w:rsid w:val="007005DC"/>
    <w:rsid w:val="0070080F"/>
    <w:rsid w:val="00700E79"/>
    <w:rsid w:val="007014DA"/>
    <w:rsid w:val="007017E1"/>
    <w:rsid w:val="00701CC1"/>
    <w:rsid w:val="00701CE0"/>
    <w:rsid w:val="0070275C"/>
    <w:rsid w:val="00702938"/>
    <w:rsid w:val="00702E85"/>
    <w:rsid w:val="00703418"/>
    <w:rsid w:val="007036B0"/>
    <w:rsid w:val="00703856"/>
    <w:rsid w:val="00703F56"/>
    <w:rsid w:val="00704106"/>
    <w:rsid w:val="00704125"/>
    <w:rsid w:val="00704445"/>
    <w:rsid w:val="0070454D"/>
    <w:rsid w:val="007045DD"/>
    <w:rsid w:val="0070465D"/>
    <w:rsid w:val="007047E2"/>
    <w:rsid w:val="007049D1"/>
    <w:rsid w:val="00704AE5"/>
    <w:rsid w:val="00704B92"/>
    <w:rsid w:val="00704D31"/>
    <w:rsid w:val="00704EEE"/>
    <w:rsid w:val="007054A5"/>
    <w:rsid w:val="0070553E"/>
    <w:rsid w:val="00705847"/>
    <w:rsid w:val="00705961"/>
    <w:rsid w:val="00705C88"/>
    <w:rsid w:val="00706756"/>
    <w:rsid w:val="0070677B"/>
    <w:rsid w:val="007067FD"/>
    <w:rsid w:val="00706D83"/>
    <w:rsid w:val="00706E24"/>
    <w:rsid w:val="00706F57"/>
    <w:rsid w:val="007079CB"/>
    <w:rsid w:val="00707DD9"/>
    <w:rsid w:val="00707EEC"/>
    <w:rsid w:val="0071011B"/>
    <w:rsid w:val="00710157"/>
    <w:rsid w:val="00710304"/>
    <w:rsid w:val="00710339"/>
    <w:rsid w:val="007103DE"/>
    <w:rsid w:val="007103FF"/>
    <w:rsid w:val="007105F7"/>
    <w:rsid w:val="00710E89"/>
    <w:rsid w:val="0071137E"/>
    <w:rsid w:val="007116C0"/>
    <w:rsid w:val="007116E8"/>
    <w:rsid w:val="00711848"/>
    <w:rsid w:val="00711DF6"/>
    <w:rsid w:val="0071231D"/>
    <w:rsid w:val="00712A1E"/>
    <w:rsid w:val="00712C91"/>
    <w:rsid w:val="00712D22"/>
    <w:rsid w:val="00713006"/>
    <w:rsid w:val="00713067"/>
    <w:rsid w:val="00713105"/>
    <w:rsid w:val="0071311C"/>
    <w:rsid w:val="00713279"/>
    <w:rsid w:val="00713767"/>
    <w:rsid w:val="00713A8C"/>
    <w:rsid w:val="00713B67"/>
    <w:rsid w:val="00713C4F"/>
    <w:rsid w:val="00713E3E"/>
    <w:rsid w:val="00714269"/>
    <w:rsid w:val="007148F5"/>
    <w:rsid w:val="00714FD3"/>
    <w:rsid w:val="007152B5"/>
    <w:rsid w:val="0071568F"/>
    <w:rsid w:val="00715FF1"/>
    <w:rsid w:val="00716152"/>
    <w:rsid w:val="007163D0"/>
    <w:rsid w:val="00716600"/>
    <w:rsid w:val="00716885"/>
    <w:rsid w:val="00716938"/>
    <w:rsid w:val="00717048"/>
    <w:rsid w:val="0071719B"/>
    <w:rsid w:val="007172DA"/>
    <w:rsid w:val="00717352"/>
    <w:rsid w:val="00717533"/>
    <w:rsid w:val="00717AAF"/>
    <w:rsid w:val="00717D4A"/>
    <w:rsid w:val="00717F9A"/>
    <w:rsid w:val="00720381"/>
    <w:rsid w:val="00720BAA"/>
    <w:rsid w:val="00720FAB"/>
    <w:rsid w:val="00720FB7"/>
    <w:rsid w:val="00721620"/>
    <w:rsid w:val="00721732"/>
    <w:rsid w:val="00721793"/>
    <w:rsid w:val="007217B0"/>
    <w:rsid w:val="00721F60"/>
    <w:rsid w:val="00722152"/>
    <w:rsid w:val="007223C9"/>
    <w:rsid w:val="007226DA"/>
    <w:rsid w:val="00722838"/>
    <w:rsid w:val="00722870"/>
    <w:rsid w:val="007228FE"/>
    <w:rsid w:val="00722955"/>
    <w:rsid w:val="0072295D"/>
    <w:rsid w:val="00722ACB"/>
    <w:rsid w:val="00722BD6"/>
    <w:rsid w:val="00722E3C"/>
    <w:rsid w:val="00723592"/>
    <w:rsid w:val="007237AF"/>
    <w:rsid w:val="00723810"/>
    <w:rsid w:val="00723E3E"/>
    <w:rsid w:val="007242B0"/>
    <w:rsid w:val="00724536"/>
    <w:rsid w:val="00724A35"/>
    <w:rsid w:val="00724A6C"/>
    <w:rsid w:val="00724B83"/>
    <w:rsid w:val="00724C84"/>
    <w:rsid w:val="00725046"/>
    <w:rsid w:val="00725217"/>
    <w:rsid w:val="00725278"/>
    <w:rsid w:val="0072543B"/>
    <w:rsid w:val="00725CD5"/>
    <w:rsid w:val="007262C8"/>
    <w:rsid w:val="0072639E"/>
    <w:rsid w:val="00726615"/>
    <w:rsid w:val="007267FC"/>
    <w:rsid w:val="00726EA7"/>
    <w:rsid w:val="00727026"/>
    <w:rsid w:val="00727104"/>
    <w:rsid w:val="00727113"/>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FF"/>
    <w:rsid w:val="007321EA"/>
    <w:rsid w:val="00732299"/>
    <w:rsid w:val="00732643"/>
    <w:rsid w:val="007326BB"/>
    <w:rsid w:val="00732A90"/>
    <w:rsid w:val="00732C29"/>
    <w:rsid w:val="00732E32"/>
    <w:rsid w:val="0073318B"/>
    <w:rsid w:val="00733502"/>
    <w:rsid w:val="007336EF"/>
    <w:rsid w:val="00733BD5"/>
    <w:rsid w:val="00733E87"/>
    <w:rsid w:val="0073440B"/>
    <w:rsid w:val="00734629"/>
    <w:rsid w:val="00734A9C"/>
    <w:rsid w:val="00734C92"/>
    <w:rsid w:val="00734CA1"/>
    <w:rsid w:val="00734D0A"/>
    <w:rsid w:val="00734EF6"/>
    <w:rsid w:val="007352BA"/>
    <w:rsid w:val="0073540F"/>
    <w:rsid w:val="007358BC"/>
    <w:rsid w:val="007358C0"/>
    <w:rsid w:val="00735940"/>
    <w:rsid w:val="00735AF5"/>
    <w:rsid w:val="00735B55"/>
    <w:rsid w:val="00735FD8"/>
    <w:rsid w:val="00736018"/>
    <w:rsid w:val="0073636E"/>
    <w:rsid w:val="0073647D"/>
    <w:rsid w:val="00736EFD"/>
    <w:rsid w:val="00737550"/>
    <w:rsid w:val="00737598"/>
    <w:rsid w:val="007377C4"/>
    <w:rsid w:val="00737AE2"/>
    <w:rsid w:val="00737BF7"/>
    <w:rsid w:val="007400B8"/>
    <w:rsid w:val="00740167"/>
    <w:rsid w:val="007401A6"/>
    <w:rsid w:val="007405A3"/>
    <w:rsid w:val="007407F7"/>
    <w:rsid w:val="00740954"/>
    <w:rsid w:val="00740FD5"/>
    <w:rsid w:val="00741046"/>
    <w:rsid w:val="00741BD5"/>
    <w:rsid w:val="00741F26"/>
    <w:rsid w:val="0074253B"/>
    <w:rsid w:val="007426A5"/>
    <w:rsid w:val="007427B5"/>
    <w:rsid w:val="00742869"/>
    <w:rsid w:val="00742BAE"/>
    <w:rsid w:val="00742CF1"/>
    <w:rsid w:val="00742D71"/>
    <w:rsid w:val="00742E7C"/>
    <w:rsid w:val="0074342B"/>
    <w:rsid w:val="00743433"/>
    <w:rsid w:val="00743677"/>
    <w:rsid w:val="00743CB1"/>
    <w:rsid w:val="00744024"/>
    <w:rsid w:val="0074417D"/>
    <w:rsid w:val="00744715"/>
    <w:rsid w:val="00744841"/>
    <w:rsid w:val="00745189"/>
    <w:rsid w:val="00745284"/>
    <w:rsid w:val="007452F5"/>
    <w:rsid w:val="007454E0"/>
    <w:rsid w:val="007455F3"/>
    <w:rsid w:val="0074574A"/>
    <w:rsid w:val="007457C7"/>
    <w:rsid w:val="00745B8A"/>
    <w:rsid w:val="00745BA2"/>
    <w:rsid w:val="00745C70"/>
    <w:rsid w:val="00745DC5"/>
    <w:rsid w:val="00746006"/>
    <w:rsid w:val="0074701B"/>
    <w:rsid w:val="00747325"/>
    <w:rsid w:val="00747611"/>
    <w:rsid w:val="00747669"/>
    <w:rsid w:val="007477B6"/>
    <w:rsid w:val="00747898"/>
    <w:rsid w:val="00747B10"/>
    <w:rsid w:val="00750519"/>
    <w:rsid w:val="0075081F"/>
    <w:rsid w:val="0075083C"/>
    <w:rsid w:val="0075140E"/>
    <w:rsid w:val="007515C1"/>
    <w:rsid w:val="007516E0"/>
    <w:rsid w:val="0075172A"/>
    <w:rsid w:val="00751B9C"/>
    <w:rsid w:val="00751C9C"/>
    <w:rsid w:val="00752778"/>
    <w:rsid w:val="00752BF3"/>
    <w:rsid w:val="00752CD8"/>
    <w:rsid w:val="00752EAC"/>
    <w:rsid w:val="00752EC6"/>
    <w:rsid w:val="00753180"/>
    <w:rsid w:val="0075384F"/>
    <w:rsid w:val="0075390E"/>
    <w:rsid w:val="00753A3E"/>
    <w:rsid w:val="00753B2B"/>
    <w:rsid w:val="00753C12"/>
    <w:rsid w:val="00753C2B"/>
    <w:rsid w:val="00753FD4"/>
    <w:rsid w:val="007540D1"/>
    <w:rsid w:val="00754115"/>
    <w:rsid w:val="00754218"/>
    <w:rsid w:val="00754A3E"/>
    <w:rsid w:val="00754B7C"/>
    <w:rsid w:val="00754EF3"/>
    <w:rsid w:val="007550F3"/>
    <w:rsid w:val="0075530E"/>
    <w:rsid w:val="00755800"/>
    <w:rsid w:val="0075590C"/>
    <w:rsid w:val="00755DB0"/>
    <w:rsid w:val="00755FA2"/>
    <w:rsid w:val="007561D8"/>
    <w:rsid w:val="0075646A"/>
    <w:rsid w:val="007565FA"/>
    <w:rsid w:val="00756876"/>
    <w:rsid w:val="007569B5"/>
    <w:rsid w:val="00756A02"/>
    <w:rsid w:val="00757322"/>
    <w:rsid w:val="0075755A"/>
    <w:rsid w:val="00757947"/>
    <w:rsid w:val="00757974"/>
    <w:rsid w:val="00757D69"/>
    <w:rsid w:val="00757EEA"/>
    <w:rsid w:val="00760071"/>
    <w:rsid w:val="00760114"/>
    <w:rsid w:val="00760321"/>
    <w:rsid w:val="00760642"/>
    <w:rsid w:val="0076075B"/>
    <w:rsid w:val="0076075D"/>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F3"/>
    <w:rsid w:val="00762BBD"/>
    <w:rsid w:val="00763460"/>
    <w:rsid w:val="00763481"/>
    <w:rsid w:val="0076373D"/>
    <w:rsid w:val="00763796"/>
    <w:rsid w:val="007641A8"/>
    <w:rsid w:val="00764372"/>
    <w:rsid w:val="007649C8"/>
    <w:rsid w:val="00765629"/>
    <w:rsid w:val="0076576F"/>
    <w:rsid w:val="0076599B"/>
    <w:rsid w:val="00765AFA"/>
    <w:rsid w:val="00766437"/>
    <w:rsid w:val="007669FF"/>
    <w:rsid w:val="00766A59"/>
    <w:rsid w:val="00766E41"/>
    <w:rsid w:val="00767011"/>
    <w:rsid w:val="00767658"/>
    <w:rsid w:val="00767A5B"/>
    <w:rsid w:val="00767ECD"/>
    <w:rsid w:val="007701CE"/>
    <w:rsid w:val="0077032A"/>
    <w:rsid w:val="00770350"/>
    <w:rsid w:val="007703CC"/>
    <w:rsid w:val="00770572"/>
    <w:rsid w:val="00770799"/>
    <w:rsid w:val="007708EE"/>
    <w:rsid w:val="00770AD0"/>
    <w:rsid w:val="00770B29"/>
    <w:rsid w:val="00770F30"/>
    <w:rsid w:val="00771069"/>
    <w:rsid w:val="00771126"/>
    <w:rsid w:val="00771277"/>
    <w:rsid w:val="007715E3"/>
    <w:rsid w:val="00771671"/>
    <w:rsid w:val="0077172B"/>
    <w:rsid w:val="00771762"/>
    <w:rsid w:val="007717B8"/>
    <w:rsid w:val="00771BF8"/>
    <w:rsid w:val="00771E42"/>
    <w:rsid w:val="00771FB0"/>
    <w:rsid w:val="007725F4"/>
    <w:rsid w:val="00772805"/>
    <w:rsid w:val="007729CA"/>
    <w:rsid w:val="00772BD3"/>
    <w:rsid w:val="00773029"/>
    <w:rsid w:val="0077380F"/>
    <w:rsid w:val="007739D2"/>
    <w:rsid w:val="00773B43"/>
    <w:rsid w:val="00773B8F"/>
    <w:rsid w:val="00773BE9"/>
    <w:rsid w:val="00773D2A"/>
    <w:rsid w:val="00773F53"/>
    <w:rsid w:val="007740FC"/>
    <w:rsid w:val="00774567"/>
    <w:rsid w:val="007746A7"/>
    <w:rsid w:val="0077474F"/>
    <w:rsid w:val="00774BC7"/>
    <w:rsid w:val="00774C80"/>
    <w:rsid w:val="00774D99"/>
    <w:rsid w:val="00775572"/>
    <w:rsid w:val="00775597"/>
    <w:rsid w:val="007755F9"/>
    <w:rsid w:val="00775627"/>
    <w:rsid w:val="00775E66"/>
    <w:rsid w:val="00776559"/>
    <w:rsid w:val="00776758"/>
    <w:rsid w:val="00776867"/>
    <w:rsid w:val="00776D17"/>
    <w:rsid w:val="00776F4A"/>
    <w:rsid w:val="00776F7F"/>
    <w:rsid w:val="007772EE"/>
    <w:rsid w:val="007774B4"/>
    <w:rsid w:val="0077751C"/>
    <w:rsid w:val="00777813"/>
    <w:rsid w:val="00777A57"/>
    <w:rsid w:val="00777DDA"/>
    <w:rsid w:val="0078075B"/>
    <w:rsid w:val="00780A98"/>
    <w:rsid w:val="00780EC9"/>
    <w:rsid w:val="0078135E"/>
    <w:rsid w:val="00781520"/>
    <w:rsid w:val="00781AC3"/>
    <w:rsid w:val="00782552"/>
    <w:rsid w:val="007826BF"/>
    <w:rsid w:val="00782A09"/>
    <w:rsid w:val="00782DC8"/>
    <w:rsid w:val="00782E33"/>
    <w:rsid w:val="007832F5"/>
    <w:rsid w:val="007837BC"/>
    <w:rsid w:val="0078391A"/>
    <w:rsid w:val="00783FFA"/>
    <w:rsid w:val="00784396"/>
    <w:rsid w:val="00784B26"/>
    <w:rsid w:val="00784F75"/>
    <w:rsid w:val="00785033"/>
    <w:rsid w:val="00785302"/>
    <w:rsid w:val="00785325"/>
    <w:rsid w:val="00785464"/>
    <w:rsid w:val="007854CE"/>
    <w:rsid w:val="00785973"/>
    <w:rsid w:val="00785A36"/>
    <w:rsid w:val="00785A9B"/>
    <w:rsid w:val="0078604C"/>
    <w:rsid w:val="00786594"/>
    <w:rsid w:val="00786746"/>
    <w:rsid w:val="00786775"/>
    <w:rsid w:val="00786904"/>
    <w:rsid w:val="00786A21"/>
    <w:rsid w:val="007878F9"/>
    <w:rsid w:val="00787BD1"/>
    <w:rsid w:val="007903CB"/>
    <w:rsid w:val="007904A5"/>
    <w:rsid w:val="00790505"/>
    <w:rsid w:val="00790AE8"/>
    <w:rsid w:val="00790B6E"/>
    <w:rsid w:val="007913A7"/>
    <w:rsid w:val="00791B3F"/>
    <w:rsid w:val="00791DF1"/>
    <w:rsid w:val="007922C8"/>
    <w:rsid w:val="00792427"/>
    <w:rsid w:val="00792C3B"/>
    <w:rsid w:val="00792DF6"/>
    <w:rsid w:val="00792E35"/>
    <w:rsid w:val="00793032"/>
    <w:rsid w:val="0079381F"/>
    <w:rsid w:val="00793C62"/>
    <w:rsid w:val="00793D30"/>
    <w:rsid w:val="00793E95"/>
    <w:rsid w:val="007944FF"/>
    <w:rsid w:val="0079490F"/>
    <w:rsid w:val="00794B53"/>
    <w:rsid w:val="00794ED5"/>
    <w:rsid w:val="00795238"/>
    <w:rsid w:val="007953F6"/>
    <w:rsid w:val="00795810"/>
    <w:rsid w:val="00795A2F"/>
    <w:rsid w:val="00795A97"/>
    <w:rsid w:val="00795B64"/>
    <w:rsid w:val="007969FB"/>
    <w:rsid w:val="0079748E"/>
    <w:rsid w:val="007976DA"/>
    <w:rsid w:val="0079796E"/>
    <w:rsid w:val="00797AE8"/>
    <w:rsid w:val="00797B34"/>
    <w:rsid w:val="00797DFD"/>
    <w:rsid w:val="00797F89"/>
    <w:rsid w:val="007A026A"/>
    <w:rsid w:val="007A0327"/>
    <w:rsid w:val="007A06CD"/>
    <w:rsid w:val="007A0727"/>
    <w:rsid w:val="007A0BA8"/>
    <w:rsid w:val="007A0C9E"/>
    <w:rsid w:val="007A0D1D"/>
    <w:rsid w:val="007A0E39"/>
    <w:rsid w:val="007A0E4E"/>
    <w:rsid w:val="007A150E"/>
    <w:rsid w:val="007A163E"/>
    <w:rsid w:val="007A180C"/>
    <w:rsid w:val="007A1828"/>
    <w:rsid w:val="007A192D"/>
    <w:rsid w:val="007A1EB4"/>
    <w:rsid w:val="007A1EDD"/>
    <w:rsid w:val="007A20A9"/>
    <w:rsid w:val="007A26C4"/>
    <w:rsid w:val="007A2888"/>
    <w:rsid w:val="007A2F57"/>
    <w:rsid w:val="007A3787"/>
    <w:rsid w:val="007A37F7"/>
    <w:rsid w:val="007A38B0"/>
    <w:rsid w:val="007A3FDC"/>
    <w:rsid w:val="007A40A1"/>
    <w:rsid w:val="007A418A"/>
    <w:rsid w:val="007A4692"/>
    <w:rsid w:val="007A4AD3"/>
    <w:rsid w:val="007A4BCE"/>
    <w:rsid w:val="007A5011"/>
    <w:rsid w:val="007A51E1"/>
    <w:rsid w:val="007A5621"/>
    <w:rsid w:val="007A5AE6"/>
    <w:rsid w:val="007A5B97"/>
    <w:rsid w:val="007A5C0D"/>
    <w:rsid w:val="007A5D90"/>
    <w:rsid w:val="007A5DBD"/>
    <w:rsid w:val="007A6247"/>
    <w:rsid w:val="007A634D"/>
    <w:rsid w:val="007A6499"/>
    <w:rsid w:val="007A6A1C"/>
    <w:rsid w:val="007A6AF0"/>
    <w:rsid w:val="007A6F59"/>
    <w:rsid w:val="007A7107"/>
    <w:rsid w:val="007A7722"/>
    <w:rsid w:val="007A7B4F"/>
    <w:rsid w:val="007A7D40"/>
    <w:rsid w:val="007A7ED2"/>
    <w:rsid w:val="007B0642"/>
    <w:rsid w:val="007B06F4"/>
    <w:rsid w:val="007B0716"/>
    <w:rsid w:val="007B07AD"/>
    <w:rsid w:val="007B089A"/>
    <w:rsid w:val="007B1346"/>
    <w:rsid w:val="007B14BE"/>
    <w:rsid w:val="007B1B2D"/>
    <w:rsid w:val="007B2102"/>
    <w:rsid w:val="007B2128"/>
    <w:rsid w:val="007B235D"/>
    <w:rsid w:val="007B2459"/>
    <w:rsid w:val="007B2BAE"/>
    <w:rsid w:val="007B3264"/>
    <w:rsid w:val="007B338C"/>
    <w:rsid w:val="007B378C"/>
    <w:rsid w:val="007B3A0D"/>
    <w:rsid w:val="007B3EA3"/>
    <w:rsid w:val="007B4799"/>
    <w:rsid w:val="007B48BB"/>
    <w:rsid w:val="007B4B90"/>
    <w:rsid w:val="007B4C68"/>
    <w:rsid w:val="007B5554"/>
    <w:rsid w:val="007B56B9"/>
    <w:rsid w:val="007B56BF"/>
    <w:rsid w:val="007B5745"/>
    <w:rsid w:val="007B5A41"/>
    <w:rsid w:val="007B6B7C"/>
    <w:rsid w:val="007B6D4F"/>
    <w:rsid w:val="007B715B"/>
    <w:rsid w:val="007B7529"/>
    <w:rsid w:val="007B78A6"/>
    <w:rsid w:val="007B798C"/>
    <w:rsid w:val="007B7BDF"/>
    <w:rsid w:val="007B7F39"/>
    <w:rsid w:val="007C095F"/>
    <w:rsid w:val="007C09CF"/>
    <w:rsid w:val="007C0BE0"/>
    <w:rsid w:val="007C0C6A"/>
    <w:rsid w:val="007C0E7C"/>
    <w:rsid w:val="007C114C"/>
    <w:rsid w:val="007C1277"/>
    <w:rsid w:val="007C18A0"/>
    <w:rsid w:val="007C1CC2"/>
    <w:rsid w:val="007C1E51"/>
    <w:rsid w:val="007C1FBB"/>
    <w:rsid w:val="007C1FDE"/>
    <w:rsid w:val="007C2103"/>
    <w:rsid w:val="007C278F"/>
    <w:rsid w:val="007C296C"/>
    <w:rsid w:val="007C2A93"/>
    <w:rsid w:val="007C2B9A"/>
    <w:rsid w:val="007C2CC5"/>
    <w:rsid w:val="007C2E37"/>
    <w:rsid w:val="007C2E5C"/>
    <w:rsid w:val="007C31E0"/>
    <w:rsid w:val="007C323A"/>
    <w:rsid w:val="007C34E5"/>
    <w:rsid w:val="007C35C9"/>
    <w:rsid w:val="007C35E2"/>
    <w:rsid w:val="007C397C"/>
    <w:rsid w:val="007C3AD4"/>
    <w:rsid w:val="007C402E"/>
    <w:rsid w:val="007C427D"/>
    <w:rsid w:val="007C43AD"/>
    <w:rsid w:val="007C43F5"/>
    <w:rsid w:val="007C4703"/>
    <w:rsid w:val="007C534F"/>
    <w:rsid w:val="007C53C1"/>
    <w:rsid w:val="007C5423"/>
    <w:rsid w:val="007C54DE"/>
    <w:rsid w:val="007C559B"/>
    <w:rsid w:val="007C575E"/>
    <w:rsid w:val="007C61DF"/>
    <w:rsid w:val="007C6451"/>
    <w:rsid w:val="007C6607"/>
    <w:rsid w:val="007C6AE0"/>
    <w:rsid w:val="007C752A"/>
    <w:rsid w:val="007C7BBC"/>
    <w:rsid w:val="007C7C75"/>
    <w:rsid w:val="007C7E49"/>
    <w:rsid w:val="007D0134"/>
    <w:rsid w:val="007D0921"/>
    <w:rsid w:val="007D0C87"/>
    <w:rsid w:val="007D0DC2"/>
    <w:rsid w:val="007D106E"/>
    <w:rsid w:val="007D1350"/>
    <w:rsid w:val="007D14D6"/>
    <w:rsid w:val="007D1705"/>
    <w:rsid w:val="007D1834"/>
    <w:rsid w:val="007D1A98"/>
    <w:rsid w:val="007D1B28"/>
    <w:rsid w:val="007D1E12"/>
    <w:rsid w:val="007D1ED2"/>
    <w:rsid w:val="007D21B5"/>
    <w:rsid w:val="007D2C5A"/>
    <w:rsid w:val="007D2F59"/>
    <w:rsid w:val="007D34B8"/>
    <w:rsid w:val="007D3641"/>
    <w:rsid w:val="007D3716"/>
    <w:rsid w:val="007D3B61"/>
    <w:rsid w:val="007D3CA2"/>
    <w:rsid w:val="007D3E99"/>
    <w:rsid w:val="007D43B2"/>
    <w:rsid w:val="007D4704"/>
    <w:rsid w:val="007D483E"/>
    <w:rsid w:val="007D49AB"/>
    <w:rsid w:val="007D4B1B"/>
    <w:rsid w:val="007D4D46"/>
    <w:rsid w:val="007D4DC0"/>
    <w:rsid w:val="007D4F30"/>
    <w:rsid w:val="007D4FC6"/>
    <w:rsid w:val="007D5048"/>
    <w:rsid w:val="007D55AA"/>
    <w:rsid w:val="007D58F6"/>
    <w:rsid w:val="007D5AD5"/>
    <w:rsid w:val="007D5F46"/>
    <w:rsid w:val="007D6537"/>
    <w:rsid w:val="007D6544"/>
    <w:rsid w:val="007D6562"/>
    <w:rsid w:val="007D6726"/>
    <w:rsid w:val="007D6F6C"/>
    <w:rsid w:val="007D6FB1"/>
    <w:rsid w:val="007D709E"/>
    <w:rsid w:val="007D747B"/>
    <w:rsid w:val="007D7C1F"/>
    <w:rsid w:val="007E0407"/>
    <w:rsid w:val="007E0596"/>
    <w:rsid w:val="007E0856"/>
    <w:rsid w:val="007E1181"/>
    <w:rsid w:val="007E1360"/>
    <w:rsid w:val="007E1AE0"/>
    <w:rsid w:val="007E1C3A"/>
    <w:rsid w:val="007E2195"/>
    <w:rsid w:val="007E255D"/>
    <w:rsid w:val="007E299C"/>
    <w:rsid w:val="007E2D86"/>
    <w:rsid w:val="007E319A"/>
    <w:rsid w:val="007E3266"/>
    <w:rsid w:val="007E361F"/>
    <w:rsid w:val="007E374E"/>
    <w:rsid w:val="007E3AF6"/>
    <w:rsid w:val="007E3FEC"/>
    <w:rsid w:val="007E4027"/>
    <w:rsid w:val="007E44E5"/>
    <w:rsid w:val="007E4744"/>
    <w:rsid w:val="007E4B5F"/>
    <w:rsid w:val="007E4BCD"/>
    <w:rsid w:val="007E4C12"/>
    <w:rsid w:val="007E4CDF"/>
    <w:rsid w:val="007E622C"/>
    <w:rsid w:val="007E6390"/>
    <w:rsid w:val="007E6425"/>
    <w:rsid w:val="007E64D4"/>
    <w:rsid w:val="007E64F4"/>
    <w:rsid w:val="007E6544"/>
    <w:rsid w:val="007E6C69"/>
    <w:rsid w:val="007E7012"/>
    <w:rsid w:val="007E72C6"/>
    <w:rsid w:val="007E73E9"/>
    <w:rsid w:val="007E76FF"/>
    <w:rsid w:val="007E7976"/>
    <w:rsid w:val="007E7BB8"/>
    <w:rsid w:val="007F04D6"/>
    <w:rsid w:val="007F06BC"/>
    <w:rsid w:val="007F08C9"/>
    <w:rsid w:val="007F08E5"/>
    <w:rsid w:val="007F0E24"/>
    <w:rsid w:val="007F1020"/>
    <w:rsid w:val="007F1516"/>
    <w:rsid w:val="007F164E"/>
    <w:rsid w:val="007F26BE"/>
    <w:rsid w:val="007F2721"/>
    <w:rsid w:val="007F2737"/>
    <w:rsid w:val="007F2ABC"/>
    <w:rsid w:val="007F2CBD"/>
    <w:rsid w:val="007F2CD7"/>
    <w:rsid w:val="007F2D62"/>
    <w:rsid w:val="007F3043"/>
    <w:rsid w:val="007F34EF"/>
    <w:rsid w:val="007F358B"/>
    <w:rsid w:val="007F3679"/>
    <w:rsid w:val="007F36A5"/>
    <w:rsid w:val="007F3961"/>
    <w:rsid w:val="007F39B6"/>
    <w:rsid w:val="007F3BDA"/>
    <w:rsid w:val="007F3CFE"/>
    <w:rsid w:val="007F3F25"/>
    <w:rsid w:val="007F3FA4"/>
    <w:rsid w:val="007F402A"/>
    <w:rsid w:val="007F4122"/>
    <w:rsid w:val="007F426D"/>
    <w:rsid w:val="007F42BE"/>
    <w:rsid w:val="007F43B2"/>
    <w:rsid w:val="007F4751"/>
    <w:rsid w:val="007F479B"/>
    <w:rsid w:val="007F483C"/>
    <w:rsid w:val="007F4EFD"/>
    <w:rsid w:val="007F500F"/>
    <w:rsid w:val="007F516E"/>
    <w:rsid w:val="007F5515"/>
    <w:rsid w:val="007F582B"/>
    <w:rsid w:val="007F60D0"/>
    <w:rsid w:val="007F6276"/>
    <w:rsid w:val="007F6616"/>
    <w:rsid w:val="007F66B8"/>
    <w:rsid w:val="007F67A1"/>
    <w:rsid w:val="007F68BD"/>
    <w:rsid w:val="007F721A"/>
    <w:rsid w:val="007F7431"/>
    <w:rsid w:val="007F75B1"/>
    <w:rsid w:val="007F7D7A"/>
    <w:rsid w:val="007F7D8E"/>
    <w:rsid w:val="007F7F72"/>
    <w:rsid w:val="008003BC"/>
    <w:rsid w:val="0080073F"/>
    <w:rsid w:val="00800967"/>
    <w:rsid w:val="008009C1"/>
    <w:rsid w:val="00800E18"/>
    <w:rsid w:val="00800F41"/>
    <w:rsid w:val="008011A6"/>
    <w:rsid w:val="008012BE"/>
    <w:rsid w:val="00801702"/>
    <w:rsid w:val="00801B65"/>
    <w:rsid w:val="00801C43"/>
    <w:rsid w:val="00801E1C"/>
    <w:rsid w:val="00801F19"/>
    <w:rsid w:val="00801FEB"/>
    <w:rsid w:val="008020F5"/>
    <w:rsid w:val="008024EB"/>
    <w:rsid w:val="00802E86"/>
    <w:rsid w:val="00802EF1"/>
    <w:rsid w:val="008034A9"/>
    <w:rsid w:val="0080391A"/>
    <w:rsid w:val="008039D8"/>
    <w:rsid w:val="00803A6F"/>
    <w:rsid w:val="00803F62"/>
    <w:rsid w:val="0080402C"/>
    <w:rsid w:val="0080403A"/>
    <w:rsid w:val="008040AE"/>
    <w:rsid w:val="008040E5"/>
    <w:rsid w:val="00804186"/>
    <w:rsid w:val="0080428B"/>
    <w:rsid w:val="008046C5"/>
    <w:rsid w:val="008051EE"/>
    <w:rsid w:val="00805216"/>
    <w:rsid w:val="00805310"/>
    <w:rsid w:val="00805799"/>
    <w:rsid w:val="00805811"/>
    <w:rsid w:val="00805821"/>
    <w:rsid w:val="008066C8"/>
    <w:rsid w:val="00806B68"/>
    <w:rsid w:val="00807456"/>
    <w:rsid w:val="0080749B"/>
    <w:rsid w:val="008075B4"/>
    <w:rsid w:val="00807A5A"/>
    <w:rsid w:val="00810049"/>
    <w:rsid w:val="00810146"/>
    <w:rsid w:val="0081022B"/>
    <w:rsid w:val="00810538"/>
    <w:rsid w:val="00810548"/>
    <w:rsid w:val="00810A92"/>
    <w:rsid w:val="00810E5A"/>
    <w:rsid w:val="00810EDE"/>
    <w:rsid w:val="00810F21"/>
    <w:rsid w:val="00810FB4"/>
    <w:rsid w:val="008110A8"/>
    <w:rsid w:val="008112A2"/>
    <w:rsid w:val="008112ED"/>
    <w:rsid w:val="00811614"/>
    <w:rsid w:val="00811DB9"/>
    <w:rsid w:val="0081219D"/>
    <w:rsid w:val="0081219E"/>
    <w:rsid w:val="008121AB"/>
    <w:rsid w:val="0081225D"/>
    <w:rsid w:val="0081247E"/>
    <w:rsid w:val="00812777"/>
    <w:rsid w:val="00812DF1"/>
    <w:rsid w:val="0081305D"/>
    <w:rsid w:val="00813495"/>
    <w:rsid w:val="0081422B"/>
    <w:rsid w:val="00814263"/>
    <w:rsid w:val="0081451B"/>
    <w:rsid w:val="0081473B"/>
    <w:rsid w:val="0081499B"/>
    <w:rsid w:val="00814AC8"/>
    <w:rsid w:val="00814E7A"/>
    <w:rsid w:val="0081502E"/>
    <w:rsid w:val="00815135"/>
    <w:rsid w:val="0081519C"/>
    <w:rsid w:val="008151CD"/>
    <w:rsid w:val="00815208"/>
    <w:rsid w:val="00815218"/>
    <w:rsid w:val="008154D0"/>
    <w:rsid w:val="00815802"/>
    <w:rsid w:val="00815841"/>
    <w:rsid w:val="00815B22"/>
    <w:rsid w:val="00815CB4"/>
    <w:rsid w:val="00815E51"/>
    <w:rsid w:val="00815FB2"/>
    <w:rsid w:val="00815FC3"/>
    <w:rsid w:val="00815FFB"/>
    <w:rsid w:val="00816085"/>
    <w:rsid w:val="008161EA"/>
    <w:rsid w:val="0081623A"/>
    <w:rsid w:val="00816570"/>
    <w:rsid w:val="00816998"/>
    <w:rsid w:val="00816F3E"/>
    <w:rsid w:val="008172F2"/>
    <w:rsid w:val="00817675"/>
    <w:rsid w:val="008176D9"/>
    <w:rsid w:val="008177CD"/>
    <w:rsid w:val="00817A1D"/>
    <w:rsid w:val="00817FCC"/>
    <w:rsid w:val="0082039D"/>
    <w:rsid w:val="0082072C"/>
    <w:rsid w:val="00820A6A"/>
    <w:rsid w:val="00820AFC"/>
    <w:rsid w:val="00820B40"/>
    <w:rsid w:val="00820CDD"/>
    <w:rsid w:val="00820FE2"/>
    <w:rsid w:val="00821041"/>
    <w:rsid w:val="00821288"/>
    <w:rsid w:val="0082130E"/>
    <w:rsid w:val="00821916"/>
    <w:rsid w:val="00821A0C"/>
    <w:rsid w:val="0082218F"/>
    <w:rsid w:val="00822627"/>
    <w:rsid w:val="00822656"/>
    <w:rsid w:val="00822AEF"/>
    <w:rsid w:val="00822B25"/>
    <w:rsid w:val="00822F0D"/>
    <w:rsid w:val="00823171"/>
    <w:rsid w:val="0082353B"/>
    <w:rsid w:val="00823AD8"/>
    <w:rsid w:val="00823BE0"/>
    <w:rsid w:val="00823BFD"/>
    <w:rsid w:val="00823E07"/>
    <w:rsid w:val="0082410A"/>
    <w:rsid w:val="0082469D"/>
    <w:rsid w:val="00824861"/>
    <w:rsid w:val="00824899"/>
    <w:rsid w:val="0082520C"/>
    <w:rsid w:val="008252C7"/>
    <w:rsid w:val="008254FC"/>
    <w:rsid w:val="00825598"/>
    <w:rsid w:val="0082595F"/>
    <w:rsid w:val="0082597F"/>
    <w:rsid w:val="00825CEB"/>
    <w:rsid w:val="008260CD"/>
    <w:rsid w:val="00826142"/>
    <w:rsid w:val="00826B13"/>
    <w:rsid w:val="00827257"/>
    <w:rsid w:val="00830956"/>
    <w:rsid w:val="00830E7F"/>
    <w:rsid w:val="0083122D"/>
    <w:rsid w:val="0083139A"/>
    <w:rsid w:val="00831AB5"/>
    <w:rsid w:val="00831BD7"/>
    <w:rsid w:val="00832564"/>
    <w:rsid w:val="00832901"/>
    <w:rsid w:val="008337DE"/>
    <w:rsid w:val="00833911"/>
    <w:rsid w:val="00834673"/>
    <w:rsid w:val="00834839"/>
    <w:rsid w:val="00834929"/>
    <w:rsid w:val="008349A5"/>
    <w:rsid w:val="00834A47"/>
    <w:rsid w:val="00834F58"/>
    <w:rsid w:val="00835073"/>
    <w:rsid w:val="00835FA9"/>
    <w:rsid w:val="008363AE"/>
    <w:rsid w:val="0083645D"/>
    <w:rsid w:val="00836751"/>
    <w:rsid w:val="00836D84"/>
    <w:rsid w:val="00836E6D"/>
    <w:rsid w:val="00837265"/>
    <w:rsid w:val="008373C3"/>
    <w:rsid w:val="0083749B"/>
    <w:rsid w:val="00837753"/>
    <w:rsid w:val="00837B1D"/>
    <w:rsid w:val="00837B79"/>
    <w:rsid w:val="00837CCC"/>
    <w:rsid w:val="00837D4A"/>
    <w:rsid w:val="00840030"/>
    <w:rsid w:val="00840364"/>
    <w:rsid w:val="00840E10"/>
    <w:rsid w:val="008411E6"/>
    <w:rsid w:val="0084157B"/>
    <w:rsid w:val="0084169F"/>
    <w:rsid w:val="008417ED"/>
    <w:rsid w:val="00841BC4"/>
    <w:rsid w:val="00841BE7"/>
    <w:rsid w:val="00841E6E"/>
    <w:rsid w:val="00841F81"/>
    <w:rsid w:val="00841F94"/>
    <w:rsid w:val="008423A9"/>
    <w:rsid w:val="008428BC"/>
    <w:rsid w:val="00842A1C"/>
    <w:rsid w:val="00842B3D"/>
    <w:rsid w:val="00842CAD"/>
    <w:rsid w:val="00842E4F"/>
    <w:rsid w:val="00842F08"/>
    <w:rsid w:val="00842F4C"/>
    <w:rsid w:val="00843AEC"/>
    <w:rsid w:val="00844053"/>
    <w:rsid w:val="00844295"/>
    <w:rsid w:val="008443D9"/>
    <w:rsid w:val="00844A5E"/>
    <w:rsid w:val="00844C48"/>
    <w:rsid w:val="0084571A"/>
    <w:rsid w:val="008457D5"/>
    <w:rsid w:val="00846164"/>
    <w:rsid w:val="0084629B"/>
    <w:rsid w:val="0084679C"/>
    <w:rsid w:val="00846B71"/>
    <w:rsid w:val="00846DA9"/>
    <w:rsid w:val="00847241"/>
    <w:rsid w:val="008475C9"/>
    <w:rsid w:val="00847ABD"/>
    <w:rsid w:val="00847AE9"/>
    <w:rsid w:val="00847BAB"/>
    <w:rsid w:val="008502EE"/>
    <w:rsid w:val="0085045F"/>
    <w:rsid w:val="0085055A"/>
    <w:rsid w:val="00850833"/>
    <w:rsid w:val="008508EC"/>
    <w:rsid w:val="0085099D"/>
    <w:rsid w:val="00850CEC"/>
    <w:rsid w:val="00850D8B"/>
    <w:rsid w:val="0085124B"/>
    <w:rsid w:val="008512C6"/>
    <w:rsid w:val="008514C9"/>
    <w:rsid w:val="00851719"/>
    <w:rsid w:val="00851B57"/>
    <w:rsid w:val="00851E6E"/>
    <w:rsid w:val="00851E92"/>
    <w:rsid w:val="00852473"/>
    <w:rsid w:val="00852548"/>
    <w:rsid w:val="008525AD"/>
    <w:rsid w:val="00852C22"/>
    <w:rsid w:val="0085313D"/>
    <w:rsid w:val="0085348E"/>
    <w:rsid w:val="008534D0"/>
    <w:rsid w:val="0085364E"/>
    <w:rsid w:val="0085367B"/>
    <w:rsid w:val="008537FB"/>
    <w:rsid w:val="008538D9"/>
    <w:rsid w:val="00853BB6"/>
    <w:rsid w:val="00854058"/>
    <w:rsid w:val="0085405B"/>
    <w:rsid w:val="00854335"/>
    <w:rsid w:val="008547BE"/>
    <w:rsid w:val="00854CC9"/>
    <w:rsid w:val="00854DF0"/>
    <w:rsid w:val="008550C4"/>
    <w:rsid w:val="008550D8"/>
    <w:rsid w:val="00855384"/>
    <w:rsid w:val="00855F92"/>
    <w:rsid w:val="00856228"/>
    <w:rsid w:val="00856260"/>
    <w:rsid w:val="008564A4"/>
    <w:rsid w:val="008567F1"/>
    <w:rsid w:val="008568C8"/>
    <w:rsid w:val="00856933"/>
    <w:rsid w:val="00856D51"/>
    <w:rsid w:val="00857445"/>
    <w:rsid w:val="008576CB"/>
    <w:rsid w:val="00857759"/>
    <w:rsid w:val="00857BCE"/>
    <w:rsid w:val="00857FA8"/>
    <w:rsid w:val="00857FB0"/>
    <w:rsid w:val="00860691"/>
    <w:rsid w:val="00860E44"/>
    <w:rsid w:val="00860E8A"/>
    <w:rsid w:val="008610E8"/>
    <w:rsid w:val="00861417"/>
    <w:rsid w:val="00861714"/>
    <w:rsid w:val="008619C1"/>
    <w:rsid w:val="00861AFB"/>
    <w:rsid w:val="008627A2"/>
    <w:rsid w:val="008627C2"/>
    <w:rsid w:val="0086291D"/>
    <w:rsid w:val="008629A2"/>
    <w:rsid w:val="00862D63"/>
    <w:rsid w:val="00862E60"/>
    <w:rsid w:val="00862F42"/>
    <w:rsid w:val="00862FCB"/>
    <w:rsid w:val="00863144"/>
    <w:rsid w:val="00863491"/>
    <w:rsid w:val="00863941"/>
    <w:rsid w:val="00863D13"/>
    <w:rsid w:val="00863D4C"/>
    <w:rsid w:val="00863E7C"/>
    <w:rsid w:val="00864009"/>
    <w:rsid w:val="0086416E"/>
    <w:rsid w:val="008645AE"/>
    <w:rsid w:val="00864634"/>
    <w:rsid w:val="00864DA8"/>
    <w:rsid w:val="008650CF"/>
    <w:rsid w:val="00865ADC"/>
    <w:rsid w:val="00865EFB"/>
    <w:rsid w:val="008662B6"/>
    <w:rsid w:val="008667BE"/>
    <w:rsid w:val="00866AC4"/>
    <w:rsid w:val="00866B4E"/>
    <w:rsid w:val="00866BD3"/>
    <w:rsid w:val="0086708E"/>
    <w:rsid w:val="0086712E"/>
    <w:rsid w:val="0086723C"/>
    <w:rsid w:val="00867279"/>
    <w:rsid w:val="0086756A"/>
    <w:rsid w:val="0086784E"/>
    <w:rsid w:val="008678B4"/>
    <w:rsid w:val="00867AAE"/>
    <w:rsid w:val="0087005E"/>
    <w:rsid w:val="0087037D"/>
    <w:rsid w:val="0087056E"/>
    <w:rsid w:val="008706F2"/>
    <w:rsid w:val="00870797"/>
    <w:rsid w:val="008709ED"/>
    <w:rsid w:val="00870AF0"/>
    <w:rsid w:val="0087107B"/>
    <w:rsid w:val="008713FD"/>
    <w:rsid w:val="008716C9"/>
    <w:rsid w:val="00871A56"/>
    <w:rsid w:val="00871C4A"/>
    <w:rsid w:val="00871CF3"/>
    <w:rsid w:val="00871D62"/>
    <w:rsid w:val="00871F24"/>
    <w:rsid w:val="00871FB7"/>
    <w:rsid w:val="008721DB"/>
    <w:rsid w:val="008726B6"/>
    <w:rsid w:val="008729AE"/>
    <w:rsid w:val="00872C75"/>
    <w:rsid w:val="00873021"/>
    <w:rsid w:val="008731C6"/>
    <w:rsid w:val="008732F0"/>
    <w:rsid w:val="008736E4"/>
    <w:rsid w:val="008739A0"/>
    <w:rsid w:val="00873B2B"/>
    <w:rsid w:val="0087407E"/>
    <w:rsid w:val="00874659"/>
    <w:rsid w:val="008749CF"/>
    <w:rsid w:val="00874B28"/>
    <w:rsid w:val="00874BDA"/>
    <w:rsid w:val="00874C37"/>
    <w:rsid w:val="00874EB9"/>
    <w:rsid w:val="00874F5B"/>
    <w:rsid w:val="00875033"/>
    <w:rsid w:val="00875359"/>
    <w:rsid w:val="00875496"/>
    <w:rsid w:val="00875636"/>
    <w:rsid w:val="00875824"/>
    <w:rsid w:val="00875E57"/>
    <w:rsid w:val="00875E8C"/>
    <w:rsid w:val="00875FAD"/>
    <w:rsid w:val="00876181"/>
    <w:rsid w:val="00876295"/>
    <w:rsid w:val="00876388"/>
    <w:rsid w:val="008768C0"/>
    <w:rsid w:val="008770C4"/>
    <w:rsid w:val="008774EC"/>
    <w:rsid w:val="00877513"/>
    <w:rsid w:val="0087760F"/>
    <w:rsid w:val="00877AE1"/>
    <w:rsid w:val="00877BA7"/>
    <w:rsid w:val="00877D80"/>
    <w:rsid w:val="00877EFF"/>
    <w:rsid w:val="00877F45"/>
    <w:rsid w:val="008805EC"/>
    <w:rsid w:val="00880708"/>
    <w:rsid w:val="0088085F"/>
    <w:rsid w:val="00880A4D"/>
    <w:rsid w:val="00880C30"/>
    <w:rsid w:val="00880C65"/>
    <w:rsid w:val="00880E64"/>
    <w:rsid w:val="00881072"/>
    <w:rsid w:val="008811AF"/>
    <w:rsid w:val="0088161F"/>
    <w:rsid w:val="00881657"/>
    <w:rsid w:val="00881801"/>
    <w:rsid w:val="008818E9"/>
    <w:rsid w:val="008821F5"/>
    <w:rsid w:val="0088247C"/>
    <w:rsid w:val="008824BD"/>
    <w:rsid w:val="008824F8"/>
    <w:rsid w:val="008826D7"/>
    <w:rsid w:val="008827FF"/>
    <w:rsid w:val="00882979"/>
    <w:rsid w:val="00882AF6"/>
    <w:rsid w:val="0088310B"/>
    <w:rsid w:val="00883642"/>
    <w:rsid w:val="008837A7"/>
    <w:rsid w:val="00883E20"/>
    <w:rsid w:val="00884497"/>
    <w:rsid w:val="0088449F"/>
    <w:rsid w:val="00884794"/>
    <w:rsid w:val="00884BCC"/>
    <w:rsid w:val="00884F52"/>
    <w:rsid w:val="0088539E"/>
    <w:rsid w:val="0088578F"/>
    <w:rsid w:val="00885A94"/>
    <w:rsid w:val="00885DCF"/>
    <w:rsid w:val="00886461"/>
    <w:rsid w:val="00886647"/>
    <w:rsid w:val="00886827"/>
    <w:rsid w:val="00886892"/>
    <w:rsid w:val="00886A95"/>
    <w:rsid w:val="00886D2E"/>
    <w:rsid w:val="00886FAE"/>
    <w:rsid w:val="00886FEC"/>
    <w:rsid w:val="008870DD"/>
    <w:rsid w:val="00887219"/>
    <w:rsid w:val="0088724B"/>
    <w:rsid w:val="00887410"/>
    <w:rsid w:val="00887753"/>
    <w:rsid w:val="0088775D"/>
    <w:rsid w:val="00887807"/>
    <w:rsid w:val="008878BC"/>
    <w:rsid w:val="00887DD5"/>
    <w:rsid w:val="00890111"/>
    <w:rsid w:val="00890170"/>
    <w:rsid w:val="00890598"/>
    <w:rsid w:val="00890AA1"/>
    <w:rsid w:val="00890F31"/>
    <w:rsid w:val="00891083"/>
    <w:rsid w:val="0089139A"/>
    <w:rsid w:val="00891407"/>
    <w:rsid w:val="00891697"/>
    <w:rsid w:val="00891851"/>
    <w:rsid w:val="00891B03"/>
    <w:rsid w:val="008922B7"/>
    <w:rsid w:val="0089270C"/>
    <w:rsid w:val="00892771"/>
    <w:rsid w:val="00892A8F"/>
    <w:rsid w:val="00892AC9"/>
    <w:rsid w:val="00893261"/>
    <w:rsid w:val="0089332A"/>
    <w:rsid w:val="008933D2"/>
    <w:rsid w:val="00893519"/>
    <w:rsid w:val="0089361B"/>
    <w:rsid w:val="00893782"/>
    <w:rsid w:val="00893784"/>
    <w:rsid w:val="00893B89"/>
    <w:rsid w:val="00894352"/>
    <w:rsid w:val="0089457F"/>
    <w:rsid w:val="008946F4"/>
    <w:rsid w:val="008948C8"/>
    <w:rsid w:val="00894D7B"/>
    <w:rsid w:val="00894EAF"/>
    <w:rsid w:val="00894F66"/>
    <w:rsid w:val="008950F2"/>
    <w:rsid w:val="008952FC"/>
    <w:rsid w:val="00896A1D"/>
    <w:rsid w:val="00896DC8"/>
    <w:rsid w:val="008971A9"/>
    <w:rsid w:val="00897218"/>
    <w:rsid w:val="00897674"/>
    <w:rsid w:val="00897711"/>
    <w:rsid w:val="0089776B"/>
    <w:rsid w:val="008977F1"/>
    <w:rsid w:val="00897A36"/>
    <w:rsid w:val="00897D3B"/>
    <w:rsid w:val="008A0536"/>
    <w:rsid w:val="008A1111"/>
    <w:rsid w:val="008A17A0"/>
    <w:rsid w:val="008A1998"/>
    <w:rsid w:val="008A1EF4"/>
    <w:rsid w:val="008A22E4"/>
    <w:rsid w:val="008A2347"/>
    <w:rsid w:val="008A2AA5"/>
    <w:rsid w:val="008A2B43"/>
    <w:rsid w:val="008A2CDE"/>
    <w:rsid w:val="008A2E6E"/>
    <w:rsid w:val="008A30C3"/>
    <w:rsid w:val="008A36DD"/>
    <w:rsid w:val="008A39A0"/>
    <w:rsid w:val="008A3BDF"/>
    <w:rsid w:val="008A3BE1"/>
    <w:rsid w:val="008A3D50"/>
    <w:rsid w:val="008A3E0A"/>
    <w:rsid w:val="008A3E25"/>
    <w:rsid w:val="008A3E95"/>
    <w:rsid w:val="008A41E8"/>
    <w:rsid w:val="008A4CCF"/>
    <w:rsid w:val="008A4F28"/>
    <w:rsid w:val="008A54D3"/>
    <w:rsid w:val="008A5791"/>
    <w:rsid w:val="008A5B29"/>
    <w:rsid w:val="008A5EF9"/>
    <w:rsid w:val="008A5F4F"/>
    <w:rsid w:val="008A63CC"/>
    <w:rsid w:val="008A6410"/>
    <w:rsid w:val="008A6413"/>
    <w:rsid w:val="008A6558"/>
    <w:rsid w:val="008A6C2B"/>
    <w:rsid w:val="008A71C9"/>
    <w:rsid w:val="008A7E09"/>
    <w:rsid w:val="008A7E4C"/>
    <w:rsid w:val="008A7FB7"/>
    <w:rsid w:val="008B0035"/>
    <w:rsid w:val="008B0730"/>
    <w:rsid w:val="008B0B49"/>
    <w:rsid w:val="008B0CB1"/>
    <w:rsid w:val="008B0CB9"/>
    <w:rsid w:val="008B1270"/>
    <w:rsid w:val="008B1367"/>
    <w:rsid w:val="008B1371"/>
    <w:rsid w:val="008B1947"/>
    <w:rsid w:val="008B2582"/>
    <w:rsid w:val="008B2821"/>
    <w:rsid w:val="008B2B03"/>
    <w:rsid w:val="008B2E0A"/>
    <w:rsid w:val="008B3434"/>
    <w:rsid w:val="008B35FE"/>
    <w:rsid w:val="008B36B1"/>
    <w:rsid w:val="008B38B6"/>
    <w:rsid w:val="008B39CD"/>
    <w:rsid w:val="008B4192"/>
    <w:rsid w:val="008B4533"/>
    <w:rsid w:val="008B46D9"/>
    <w:rsid w:val="008B47E2"/>
    <w:rsid w:val="008B48B6"/>
    <w:rsid w:val="008B49AF"/>
    <w:rsid w:val="008B49F8"/>
    <w:rsid w:val="008B4B02"/>
    <w:rsid w:val="008B4D1C"/>
    <w:rsid w:val="008B4F7E"/>
    <w:rsid w:val="008B51D9"/>
    <w:rsid w:val="008B5705"/>
    <w:rsid w:val="008B5D30"/>
    <w:rsid w:val="008B5E97"/>
    <w:rsid w:val="008B5FBE"/>
    <w:rsid w:val="008B60BA"/>
    <w:rsid w:val="008B6273"/>
    <w:rsid w:val="008B6367"/>
    <w:rsid w:val="008B65D7"/>
    <w:rsid w:val="008B6606"/>
    <w:rsid w:val="008B6849"/>
    <w:rsid w:val="008B6A7B"/>
    <w:rsid w:val="008B6D72"/>
    <w:rsid w:val="008B70C8"/>
    <w:rsid w:val="008B72B2"/>
    <w:rsid w:val="008B73A9"/>
    <w:rsid w:val="008B73B7"/>
    <w:rsid w:val="008B7F60"/>
    <w:rsid w:val="008B7F7A"/>
    <w:rsid w:val="008C036A"/>
    <w:rsid w:val="008C1083"/>
    <w:rsid w:val="008C12BD"/>
    <w:rsid w:val="008C13A6"/>
    <w:rsid w:val="008C1FD7"/>
    <w:rsid w:val="008C2061"/>
    <w:rsid w:val="008C206E"/>
    <w:rsid w:val="008C21F6"/>
    <w:rsid w:val="008C230B"/>
    <w:rsid w:val="008C26BB"/>
    <w:rsid w:val="008C27AC"/>
    <w:rsid w:val="008C2C16"/>
    <w:rsid w:val="008C3081"/>
    <w:rsid w:val="008C31D9"/>
    <w:rsid w:val="008C3308"/>
    <w:rsid w:val="008C3729"/>
    <w:rsid w:val="008C3987"/>
    <w:rsid w:val="008C3AA8"/>
    <w:rsid w:val="008C440D"/>
    <w:rsid w:val="008C44CE"/>
    <w:rsid w:val="008C452B"/>
    <w:rsid w:val="008C4954"/>
    <w:rsid w:val="008C4FB0"/>
    <w:rsid w:val="008C50D7"/>
    <w:rsid w:val="008C5580"/>
    <w:rsid w:val="008C55F4"/>
    <w:rsid w:val="008C58E1"/>
    <w:rsid w:val="008C5D23"/>
    <w:rsid w:val="008C6211"/>
    <w:rsid w:val="008C63ED"/>
    <w:rsid w:val="008C6466"/>
    <w:rsid w:val="008C67CC"/>
    <w:rsid w:val="008C6922"/>
    <w:rsid w:val="008C74B8"/>
    <w:rsid w:val="008C76EA"/>
    <w:rsid w:val="008C77F9"/>
    <w:rsid w:val="008C7874"/>
    <w:rsid w:val="008C7B72"/>
    <w:rsid w:val="008C7FEC"/>
    <w:rsid w:val="008D00CA"/>
    <w:rsid w:val="008D0312"/>
    <w:rsid w:val="008D0389"/>
    <w:rsid w:val="008D058C"/>
    <w:rsid w:val="008D0778"/>
    <w:rsid w:val="008D0796"/>
    <w:rsid w:val="008D0BAF"/>
    <w:rsid w:val="008D0DC0"/>
    <w:rsid w:val="008D0DE9"/>
    <w:rsid w:val="008D136D"/>
    <w:rsid w:val="008D16A4"/>
    <w:rsid w:val="008D18F8"/>
    <w:rsid w:val="008D1946"/>
    <w:rsid w:val="008D1C85"/>
    <w:rsid w:val="008D1E4E"/>
    <w:rsid w:val="008D1E8D"/>
    <w:rsid w:val="008D209C"/>
    <w:rsid w:val="008D24ED"/>
    <w:rsid w:val="008D2B23"/>
    <w:rsid w:val="008D2C40"/>
    <w:rsid w:val="008D33B1"/>
    <w:rsid w:val="008D402B"/>
    <w:rsid w:val="008D46DF"/>
    <w:rsid w:val="008D476D"/>
    <w:rsid w:val="008D4C2B"/>
    <w:rsid w:val="008D4F98"/>
    <w:rsid w:val="008D5016"/>
    <w:rsid w:val="008D5429"/>
    <w:rsid w:val="008D5988"/>
    <w:rsid w:val="008D5F13"/>
    <w:rsid w:val="008D60CF"/>
    <w:rsid w:val="008D6D61"/>
    <w:rsid w:val="008D6F48"/>
    <w:rsid w:val="008D71DE"/>
    <w:rsid w:val="008D71FC"/>
    <w:rsid w:val="008D7AB5"/>
    <w:rsid w:val="008D7E86"/>
    <w:rsid w:val="008E0174"/>
    <w:rsid w:val="008E0504"/>
    <w:rsid w:val="008E0524"/>
    <w:rsid w:val="008E052A"/>
    <w:rsid w:val="008E0895"/>
    <w:rsid w:val="008E0BD1"/>
    <w:rsid w:val="008E1385"/>
    <w:rsid w:val="008E140B"/>
    <w:rsid w:val="008E143A"/>
    <w:rsid w:val="008E1460"/>
    <w:rsid w:val="008E14F1"/>
    <w:rsid w:val="008E176E"/>
    <w:rsid w:val="008E1828"/>
    <w:rsid w:val="008E1AFF"/>
    <w:rsid w:val="008E21F5"/>
    <w:rsid w:val="008E2833"/>
    <w:rsid w:val="008E28FE"/>
    <w:rsid w:val="008E2976"/>
    <w:rsid w:val="008E2C91"/>
    <w:rsid w:val="008E2D1B"/>
    <w:rsid w:val="008E33E7"/>
    <w:rsid w:val="008E3A5D"/>
    <w:rsid w:val="008E3DE9"/>
    <w:rsid w:val="008E42BF"/>
    <w:rsid w:val="008E449F"/>
    <w:rsid w:val="008E460A"/>
    <w:rsid w:val="008E4685"/>
    <w:rsid w:val="008E493D"/>
    <w:rsid w:val="008E4B3F"/>
    <w:rsid w:val="008E4D0A"/>
    <w:rsid w:val="008E4E00"/>
    <w:rsid w:val="008E4F86"/>
    <w:rsid w:val="008E528D"/>
    <w:rsid w:val="008E52D9"/>
    <w:rsid w:val="008E5400"/>
    <w:rsid w:val="008E5474"/>
    <w:rsid w:val="008E583F"/>
    <w:rsid w:val="008E585A"/>
    <w:rsid w:val="008E5BBB"/>
    <w:rsid w:val="008E63D4"/>
    <w:rsid w:val="008E64BC"/>
    <w:rsid w:val="008E6714"/>
    <w:rsid w:val="008E6C55"/>
    <w:rsid w:val="008E6DEA"/>
    <w:rsid w:val="008E6E16"/>
    <w:rsid w:val="008E6FD6"/>
    <w:rsid w:val="008E7418"/>
    <w:rsid w:val="008E743A"/>
    <w:rsid w:val="008E75D3"/>
    <w:rsid w:val="008E7B2E"/>
    <w:rsid w:val="008E7C07"/>
    <w:rsid w:val="008F0168"/>
    <w:rsid w:val="008F05EA"/>
    <w:rsid w:val="008F0734"/>
    <w:rsid w:val="008F0915"/>
    <w:rsid w:val="008F0C20"/>
    <w:rsid w:val="008F0C57"/>
    <w:rsid w:val="008F0C9C"/>
    <w:rsid w:val="008F0CFD"/>
    <w:rsid w:val="008F0DE7"/>
    <w:rsid w:val="008F0E35"/>
    <w:rsid w:val="008F0F46"/>
    <w:rsid w:val="008F1536"/>
    <w:rsid w:val="008F1635"/>
    <w:rsid w:val="008F16EC"/>
    <w:rsid w:val="008F18BC"/>
    <w:rsid w:val="008F1A91"/>
    <w:rsid w:val="008F2087"/>
    <w:rsid w:val="008F28CA"/>
    <w:rsid w:val="008F2DE8"/>
    <w:rsid w:val="008F2F52"/>
    <w:rsid w:val="008F35C4"/>
    <w:rsid w:val="008F3B96"/>
    <w:rsid w:val="008F410E"/>
    <w:rsid w:val="008F4198"/>
    <w:rsid w:val="008F422D"/>
    <w:rsid w:val="008F4430"/>
    <w:rsid w:val="008F4598"/>
    <w:rsid w:val="008F4C19"/>
    <w:rsid w:val="008F4CC3"/>
    <w:rsid w:val="008F4FCA"/>
    <w:rsid w:val="008F555D"/>
    <w:rsid w:val="008F55D7"/>
    <w:rsid w:val="008F5C6E"/>
    <w:rsid w:val="008F5CD5"/>
    <w:rsid w:val="008F6097"/>
    <w:rsid w:val="008F6221"/>
    <w:rsid w:val="008F6410"/>
    <w:rsid w:val="008F64EC"/>
    <w:rsid w:val="008F6669"/>
    <w:rsid w:val="008F6AD1"/>
    <w:rsid w:val="008F70F6"/>
    <w:rsid w:val="008F72B1"/>
    <w:rsid w:val="008F774C"/>
    <w:rsid w:val="008F7949"/>
    <w:rsid w:val="008F7C41"/>
    <w:rsid w:val="008F7E1F"/>
    <w:rsid w:val="008F7F28"/>
    <w:rsid w:val="009002F5"/>
    <w:rsid w:val="00900607"/>
    <w:rsid w:val="009006BC"/>
    <w:rsid w:val="0090085E"/>
    <w:rsid w:val="009009DC"/>
    <w:rsid w:val="00900A0D"/>
    <w:rsid w:val="00900F5C"/>
    <w:rsid w:val="009013EB"/>
    <w:rsid w:val="0090162E"/>
    <w:rsid w:val="009016D4"/>
    <w:rsid w:val="0090186E"/>
    <w:rsid w:val="00901A20"/>
    <w:rsid w:val="00901AF9"/>
    <w:rsid w:val="00902495"/>
    <w:rsid w:val="00902B64"/>
    <w:rsid w:val="00902C40"/>
    <w:rsid w:val="00902C8F"/>
    <w:rsid w:val="00903326"/>
    <w:rsid w:val="00903921"/>
    <w:rsid w:val="00903A71"/>
    <w:rsid w:val="0090442B"/>
    <w:rsid w:val="009047C1"/>
    <w:rsid w:val="00904D15"/>
    <w:rsid w:val="00904FF3"/>
    <w:rsid w:val="0090507D"/>
    <w:rsid w:val="009051BD"/>
    <w:rsid w:val="00905571"/>
    <w:rsid w:val="0090563C"/>
    <w:rsid w:val="009058A7"/>
    <w:rsid w:val="00905911"/>
    <w:rsid w:val="00905A1E"/>
    <w:rsid w:val="00905A9D"/>
    <w:rsid w:val="00905ABF"/>
    <w:rsid w:val="00905AED"/>
    <w:rsid w:val="00905B0F"/>
    <w:rsid w:val="00905E88"/>
    <w:rsid w:val="00905EC5"/>
    <w:rsid w:val="00905F5A"/>
    <w:rsid w:val="009060E7"/>
    <w:rsid w:val="00906878"/>
    <w:rsid w:val="00906DBD"/>
    <w:rsid w:val="00906EE6"/>
    <w:rsid w:val="009071DE"/>
    <w:rsid w:val="00907DB6"/>
    <w:rsid w:val="0091029A"/>
    <w:rsid w:val="00910312"/>
    <w:rsid w:val="009103F8"/>
    <w:rsid w:val="00910720"/>
    <w:rsid w:val="00910A1A"/>
    <w:rsid w:val="009110D5"/>
    <w:rsid w:val="00911108"/>
    <w:rsid w:val="009112D5"/>
    <w:rsid w:val="00911D29"/>
    <w:rsid w:val="00911F67"/>
    <w:rsid w:val="0091231B"/>
    <w:rsid w:val="0091234D"/>
    <w:rsid w:val="0091248D"/>
    <w:rsid w:val="00912668"/>
    <w:rsid w:val="00912E0D"/>
    <w:rsid w:val="00912E2D"/>
    <w:rsid w:val="009133B1"/>
    <w:rsid w:val="00913926"/>
    <w:rsid w:val="00913B1A"/>
    <w:rsid w:val="00913B82"/>
    <w:rsid w:val="009142D4"/>
    <w:rsid w:val="0091440F"/>
    <w:rsid w:val="0091448B"/>
    <w:rsid w:val="00914BEF"/>
    <w:rsid w:val="00915590"/>
    <w:rsid w:val="00915734"/>
    <w:rsid w:val="009157A7"/>
    <w:rsid w:val="0091597A"/>
    <w:rsid w:val="00915B26"/>
    <w:rsid w:val="009168B5"/>
    <w:rsid w:val="00916DA5"/>
    <w:rsid w:val="00916E86"/>
    <w:rsid w:val="00917181"/>
    <w:rsid w:val="0091727D"/>
    <w:rsid w:val="00917B98"/>
    <w:rsid w:val="00917D5D"/>
    <w:rsid w:val="00917F71"/>
    <w:rsid w:val="0092000A"/>
    <w:rsid w:val="0092014D"/>
    <w:rsid w:val="009204F5"/>
    <w:rsid w:val="009206AC"/>
    <w:rsid w:val="00920CF5"/>
    <w:rsid w:val="00920E0C"/>
    <w:rsid w:val="00920F20"/>
    <w:rsid w:val="00921474"/>
    <w:rsid w:val="009219F7"/>
    <w:rsid w:val="00921D77"/>
    <w:rsid w:val="00921EC6"/>
    <w:rsid w:val="00921EEF"/>
    <w:rsid w:val="00921F64"/>
    <w:rsid w:val="00921FC1"/>
    <w:rsid w:val="009226C3"/>
    <w:rsid w:val="00922714"/>
    <w:rsid w:val="00922AFE"/>
    <w:rsid w:val="00922EDB"/>
    <w:rsid w:val="009231F6"/>
    <w:rsid w:val="0092373B"/>
    <w:rsid w:val="00923B13"/>
    <w:rsid w:val="00923C4E"/>
    <w:rsid w:val="00923D07"/>
    <w:rsid w:val="00924225"/>
    <w:rsid w:val="00924420"/>
    <w:rsid w:val="009244A0"/>
    <w:rsid w:val="009244BF"/>
    <w:rsid w:val="0092455A"/>
    <w:rsid w:val="00924829"/>
    <w:rsid w:val="009248C3"/>
    <w:rsid w:val="00925102"/>
    <w:rsid w:val="009251B4"/>
    <w:rsid w:val="009258B9"/>
    <w:rsid w:val="00925B19"/>
    <w:rsid w:val="00925C46"/>
    <w:rsid w:val="00925CD9"/>
    <w:rsid w:val="00925E05"/>
    <w:rsid w:val="00926001"/>
    <w:rsid w:val="009266E2"/>
    <w:rsid w:val="00926734"/>
    <w:rsid w:val="0092680D"/>
    <w:rsid w:val="00926852"/>
    <w:rsid w:val="00926AE7"/>
    <w:rsid w:val="00926B3E"/>
    <w:rsid w:val="0092701C"/>
    <w:rsid w:val="0092735A"/>
    <w:rsid w:val="009279A4"/>
    <w:rsid w:val="00930400"/>
    <w:rsid w:val="0093067A"/>
    <w:rsid w:val="00930C87"/>
    <w:rsid w:val="009313C1"/>
    <w:rsid w:val="0093164E"/>
    <w:rsid w:val="00931669"/>
    <w:rsid w:val="00931774"/>
    <w:rsid w:val="00932408"/>
    <w:rsid w:val="00932423"/>
    <w:rsid w:val="00932668"/>
    <w:rsid w:val="00932678"/>
    <w:rsid w:val="00932CD3"/>
    <w:rsid w:val="00932D2D"/>
    <w:rsid w:val="00932DEC"/>
    <w:rsid w:val="00932DF6"/>
    <w:rsid w:val="00932FBF"/>
    <w:rsid w:val="009331EB"/>
    <w:rsid w:val="009333C3"/>
    <w:rsid w:val="009334D9"/>
    <w:rsid w:val="009339B1"/>
    <w:rsid w:val="00933BA9"/>
    <w:rsid w:val="00933EBC"/>
    <w:rsid w:val="00933F43"/>
    <w:rsid w:val="00933F8C"/>
    <w:rsid w:val="00933FDA"/>
    <w:rsid w:val="0093415A"/>
    <w:rsid w:val="00934C61"/>
    <w:rsid w:val="0093512C"/>
    <w:rsid w:val="00935594"/>
    <w:rsid w:val="009355E8"/>
    <w:rsid w:val="009357CC"/>
    <w:rsid w:val="00935837"/>
    <w:rsid w:val="00935B7F"/>
    <w:rsid w:val="00936537"/>
    <w:rsid w:val="00936709"/>
    <w:rsid w:val="00937B38"/>
    <w:rsid w:val="00937BA5"/>
    <w:rsid w:val="00940069"/>
    <w:rsid w:val="0094044D"/>
    <w:rsid w:val="00940501"/>
    <w:rsid w:val="0094057D"/>
    <w:rsid w:val="00940764"/>
    <w:rsid w:val="00940873"/>
    <w:rsid w:val="009408CB"/>
    <w:rsid w:val="00940C74"/>
    <w:rsid w:val="00941558"/>
    <w:rsid w:val="00941AB4"/>
    <w:rsid w:val="00941CD4"/>
    <w:rsid w:val="0094234B"/>
    <w:rsid w:val="00942550"/>
    <w:rsid w:val="00942559"/>
    <w:rsid w:val="00942B95"/>
    <w:rsid w:val="009435FF"/>
    <w:rsid w:val="00943BA8"/>
    <w:rsid w:val="009440B1"/>
    <w:rsid w:val="00944391"/>
    <w:rsid w:val="00944830"/>
    <w:rsid w:val="009449E5"/>
    <w:rsid w:val="00944A56"/>
    <w:rsid w:val="00944DED"/>
    <w:rsid w:val="00944E32"/>
    <w:rsid w:val="00945022"/>
    <w:rsid w:val="00945D51"/>
    <w:rsid w:val="00945E95"/>
    <w:rsid w:val="0094608D"/>
    <w:rsid w:val="009464BD"/>
    <w:rsid w:val="009465FA"/>
    <w:rsid w:val="0094670A"/>
    <w:rsid w:val="009467EE"/>
    <w:rsid w:val="00946A68"/>
    <w:rsid w:val="00946D7D"/>
    <w:rsid w:val="009474F9"/>
    <w:rsid w:val="009475BE"/>
    <w:rsid w:val="00950536"/>
    <w:rsid w:val="0095082C"/>
    <w:rsid w:val="00950883"/>
    <w:rsid w:val="00950897"/>
    <w:rsid w:val="00950B76"/>
    <w:rsid w:val="00950BA7"/>
    <w:rsid w:val="00950CE6"/>
    <w:rsid w:val="00950E8D"/>
    <w:rsid w:val="009513DF"/>
    <w:rsid w:val="009519F6"/>
    <w:rsid w:val="00951DDD"/>
    <w:rsid w:val="00951E16"/>
    <w:rsid w:val="00952753"/>
    <w:rsid w:val="00952760"/>
    <w:rsid w:val="00952B40"/>
    <w:rsid w:val="00952CFD"/>
    <w:rsid w:val="00952D4A"/>
    <w:rsid w:val="00952F9E"/>
    <w:rsid w:val="009533C1"/>
    <w:rsid w:val="00953E4A"/>
    <w:rsid w:val="00953F6A"/>
    <w:rsid w:val="0095421C"/>
    <w:rsid w:val="00954283"/>
    <w:rsid w:val="009542BF"/>
    <w:rsid w:val="0095439E"/>
    <w:rsid w:val="00954467"/>
    <w:rsid w:val="009547A5"/>
    <w:rsid w:val="00955364"/>
    <w:rsid w:val="009558CB"/>
    <w:rsid w:val="00955B08"/>
    <w:rsid w:val="00955EB0"/>
    <w:rsid w:val="00956051"/>
    <w:rsid w:val="009565CC"/>
    <w:rsid w:val="00956DB4"/>
    <w:rsid w:val="0095767A"/>
    <w:rsid w:val="009577E3"/>
    <w:rsid w:val="00957820"/>
    <w:rsid w:val="0095784C"/>
    <w:rsid w:val="00957C05"/>
    <w:rsid w:val="00957C91"/>
    <w:rsid w:val="00957EA5"/>
    <w:rsid w:val="00957EF2"/>
    <w:rsid w:val="009605D4"/>
    <w:rsid w:val="00960B57"/>
    <w:rsid w:val="00960B71"/>
    <w:rsid w:val="00960DE8"/>
    <w:rsid w:val="00960F87"/>
    <w:rsid w:val="00960FF0"/>
    <w:rsid w:val="009612C1"/>
    <w:rsid w:val="0096133A"/>
    <w:rsid w:val="009613AD"/>
    <w:rsid w:val="0096182A"/>
    <w:rsid w:val="00961A1C"/>
    <w:rsid w:val="00961A80"/>
    <w:rsid w:val="00961A97"/>
    <w:rsid w:val="009622AB"/>
    <w:rsid w:val="00962337"/>
    <w:rsid w:val="00962521"/>
    <w:rsid w:val="00962793"/>
    <w:rsid w:val="009627E0"/>
    <w:rsid w:val="00962838"/>
    <w:rsid w:val="00962BDF"/>
    <w:rsid w:val="00962DFB"/>
    <w:rsid w:val="00963109"/>
    <w:rsid w:val="009631C3"/>
    <w:rsid w:val="00963301"/>
    <w:rsid w:val="009635A9"/>
    <w:rsid w:val="0096379A"/>
    <w:rsid w:val="00964208"/>
    <w:rsid w:val="009642F1"/>
    <w:rsid w:val="00964D68"/>
    <w:rsid w:val="00964D77"/>
    <w:rsid w:val="00965931"/>
    <w:rsid w:val="00965977"/>
    <w:rsid w:val="00965AEB"/>
    <w:rsid w:val="00965B93"/>
    <w:rsid w:val="00965E66"/>
    <w:rsid w:val="00965F46"/>
    <w:rsid w:val="0096608B"/>
    <w:rsid w:val="009662B7"/>
    <w:rsid w:val="0096645D"/>
    <w:rsid w:val="00966A52"/>
    <w:rsid w:val="00966DC2"/>
    <w:rsid w:val="00966ED3"/>
    <w:rsid w:val="00966FDF"/>
    <w:rsid w:val="00967248"/>
    <w:rsid w:val="0096767D"/>
    <w:rsid w:val="00967A8D"/>
    <w:rsid w:val="00967D72"/>
    <w:rsid w:val="00970083"/>
    <w:rsid w:val="00970537"/>
    <w:rsid w:val="009707C8"/>
    <w:rsid w:val="00970B55"/>
    <w:rsid w:val="00970B70"/>
    <w:rsid w:val="00970CA0"/>
    <w:rsid w:val="00970FB7"/>
    <w:rsid w:val="0097190A"/>
    <w:rsid w:val="0097192A"/>
    <w:rsid w:val="00971B66"/>
    <w:rsid w:val="00971B9A"/>
    <w:rsid w:val="00971D11"/>
    <w:rsid w:val="00971DC9"/>
    <w:rsid w:val="00971EDE"/>
    <w:rsid w:val="00971FFA"/>
    <w:rsid w:val="00972001"/>
    <w:rsid w:val="0097211E"/>
    <w:rsid w:val="00972462"/>
    <w:rsid w:val="00972464"/>
    <w:rsid w:val="009724E1"/>
    <w:rsid w:val="00972592"/>
    <w:rsid w:val="009725A0"/>
    <w:rsid w:val="00972CFE"/>
    <w:rsid w:val="00973348"/>
    <w:rsid w:val="00973585"/>
    <w:rsid w:val="00973925"/>
    <w:rsid w:val="00973AE7"/>
    <w:rsid w:val="00973B4B"/>
    <w:rsid w:val="00973E53"/>
    <w:rsid w:val="009740C5"/>
    <w:rsid w:val="00974148"/>
    <w:rsid w:val="009741F8"/>
    <w:rsid w:val="0097451B"/>
    <w:rsid w:val="0097462A"/>
    <w:rsid w:val="00974649"/>
    <w:rsid w:val="009747C4"/>
    <w:rsid w:val="0097498D"/>
    <w:rsid w:val="00974BB4"/>
    <w:rsid w:val="00974DAE"/>
    <w:rsid w:val="009752F7"/>
    <w:rsid w:val="00975822"/>
    <w:rsid w:val="009758F9"/>
    <w:rsid w:val="00975EE5"/>
    <w:rsid w:val="009761ED"/>
    <w:rsid w:val="00976344"/>
    <w:rsid w:val="0097655D"/>
    <w:rsid w:val="0097665D"/>
    <w:rsid w:val="0097666D"/>
    <w:rsid w:val="009769E4"/>
    <w:rsid w:val="00976C29"/>
    <w:rsid w:val="00976DC4"/>
    <w:rsid w:val="00976FA7"/>
    <w:rsid w:val="0097714D"/>
    <w:rsid w:val="009771B3"/>
    <w:rsid w:val="00977487"/>
    <w:rsid w:val="009774FF"/>
    <w:rsid w:val="0097758D"/>
    <w:rsid w:val="0097794F"/>
    <w:rsid w:val="00977B13"/>
    <w:rsid w:val="00977BA7"/>
    <w:rsid w:val="00977C1A"/>
    <w:rsid w:val="00977CC5"/>
    <w:rsid w:val="00977F34"/>
    <w:rsid w:val="00977F91"/>
    <w:rsid w:val="009802C2"/>
    <w:rsid w:val="009802EA"/>
    <w:rsid w:val="00980546"/>
    <w:rsid w:val="0098056A"/>
    <w:rsid w:val="009808EA"/>
    <w:rsid w:val="009812D0"/>
    <w:rsid w:val="00981349"/>
    <w:rsid w:val="009815BC"/>
    <w:rsid w:val="009816D6"/>
    <w:rsid w:val="009818B8"/>
    <w:rsid w:val="00981B1A"/>
    <w:rsid w:val="00981BE0"/>
    <w:rsid w:val="00981DC1"/>
    <w:rsid w:val="00981EFA"/>
    <w:rsid w:val="009821EF"/>
    <w:rsid w:val="009832B9"/>
    <w:rsid w:val="009833A8"/>
    <w:rsid w:val="009833C9"/>
    <w:rsid w:val="00983B15"/>
    <w:rsid w:val="00983B9D"/>
    <w:rsid w:val="0098440C"/>
    <w:rsid w:val="00984938"/>
    <w:rsid w:val="00985028"/>
    <w:rsid w:val="0098526A"/>
    <w:rsid w:val="00985529"/>
    <w:rsid w:val="00985669"/>
    <w:rsid w:val="00985D13"/>
    <w:rsid w:val="00985FCA"/>
    <w:rsid w:val="00986288"/>
    <w:rsid w:val="0098644C"/>
    <w:rsid w:val="0098669F"/>
    <w:rsid w:val="009867A8"/>
    <w:rsid w:val="00986959"/>
    <w:rsid w:val="009869EA"/>
    <w:rsid w:val="00986F3D"/>
    <w:rsid w:val="00987239"/>
    <w:rsid w:val="0098738E"/>
    <w:rsid w:val="00987E0B"/>
    <w:rsid w:val="00987F9A"/>
    <w:rsid w:val="009904C3"/>
    <w:rsid w:val="00990606"/>
    <w:rsid w:val="00990690"/>
    <w:rsid w:val="00990957"/>
    <w:rsid w:val="00990CC2"/>
    <w:rsid w:val="00990E17"/>
    <w:rsid w:val="009915BC"/>
    <w:rsid w:val="00991890"/>
    <w:rsid w:val="009919AE"/>
    <w:rsid w:val="009919EF"/>
    <w:rsid w:val="00991A45"/>
    <w:rsid w:val="0099239F"/>
    <w:rsid w:val="0099276D"/>
    <w:rsid w:val="009927B8"/>
    <w:rsid w:val="009927D3"/>
    <w:rsid w:val="00992AC0"/>
    <w:rsid w:val="00992B9E"/>
    <w:rsid w:val="00992CC7"/>
    <w:rsid w:val="00992FC7"/>
    <w:rsid w:val="00993169"/>
    <w:rsid w:val="009933CB"/>
    <w:rsid w:val="00993452"/>
    <w:rsid w:val="009934F4"/>
    <w:rsid w:val="009935B0"/>
    <w:rsid w:val="00993736"/>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D90"/>
    <w:rsid w:val="00995F05"/>
    <w:rsid w:val="0099622F"/>
    <w:rsid w:val="009967AF"/>
    <w:rsid w:val="00996EC8"/>
    <w:rsid w:val="009977EB"/>
    <w:rsid w:val="0099791F"/>
    <w:rsid w:val="00997DA3"/>
    <w:rsid w:val="00997FBB"/>
    <w:rsid w:val="009A0881"/>
    <w:rsid w:val="009A09D8"/>
    <w:rsid w:val="009A0BB8"/>
    <w:rsid w:val="009A0DC0"/>
    <w:rsid w:val="009A10B5"/>
    <w:rsid w:val="009A11E6"/>
    <w:rsid w:val="009A17AE"/>
    <w:rsid w:val="009A1A14"/>
    <w:rsid w:val="009A2888"/>
    <w:rsid w:val="009A30A1"/>
    <w:rsid w:val="009A3198"/>
    <w:rsid w:val="009A356B"/>
    <w:rsid w:val="009A3852"/>
    <w:rsid w:val="009A3BED"/>
    <w:rsid w:val="009A3D36"/>
    <w:rsid w:val="009A445E"/>
    <w:rsid w:val="009A48E4"/>
    <w:rsid w:val="009A4F3B"/>
    <w:rsid w:val="009A51AB"/>
    <w:rsid w:val="009A5210"/>
    <w:rsid w:val="009A52B6"/>
    <w:rsid w:val="009A5473"/>
    <w:rsid w:val="009A5602"/>
    <w:rsid w:val="009A5649"/>
    <w:rsid w:val="009A5A2E"/>
    <w:rsid w:val="009A5BD5"/>
    <w:rsid w:val="009A5C24"/>
    <w:rsid w:val="009A61F4"/>
    <w:rsid w:val="009A630B"/>
    <w:rsid w:val="009A682F"/>
    <w:rsid w:val="009A6936"/>
    <w:rsid w:val="009A6D33"/>
    <w:rsid w:val="009A6FAB"/>
    <w:rsid w:val="009A7244"/>
    <w:rsid w:val="009A76BA"/>
    <w:rsid w:val="009A76CE"/>
    <w:rsid w:val="009A7880"/>
    <w:rsid w:val="009A7951"/>
    <w:rsid w:val="009A7A41"/>
    <w:rsid w:val="009A7BFC"/>
    <w:rsid w:val="009A7C17"/>
    <w:rsid w:val="009A7D05"/>
    <w:rsid w:val="009A7EBE"/>
    <w:rsid w:val="009B09D8"/>
    <w:rsid w:val="009B0ACE"/>
    <w:rsid w:val="009B0B0E"/>
    <w:rsid w:val="009B0B41"/>
    <w:rsid w:val="009B0B86"/>
    <w:rsid w:val="009B0F3B"/>
    <w:rsid w:val="009B1285"/>
    <w:rsid w:val="009B18F4"/>
    <w:rsid w:val="009B195C"/>
    <w:rsid w:val="009B19B6"/>
    <w:rsid w:val="009B1A74"/>
    <w:rsid w:val="009B1BC5"/>
    <w:rsid w:val="009B1BDC"/>
    <w:rsid w:val="009B1CEB"/>
    <w:rsid w:val="009B1EFB"/>
    <w:rsid w:val="009B2039"/>
    <w:rsid w:val="009B227A"/>
    <w:rsid w:val="009B2319"/>
    <w:rsid w:val="009B2425"/>
    <w:rsid w:val="009B2465"/>
    <w:rsid w:val="009B2791"/>
    <w:rsid w:val="009B2A88"/>
    <w:rsid w:val="009B2CFB"/>
    <w:rsid w:val="009B2F82"/>
    <w:rsid w:val="009B30FE"/>
    <w:rsid w:val="009B320B"/>
    <w:rsid w:val="009B3371"/>
    <w:rsid w:val="009B3553"/>
    <w:rsid w:val="009B374E"/>
    <w:rsid w:val="009B380E"/>
    <w:rsid w:val="009B396B"/>
    <w:rsid w:val="009B3D65"/>
    <w:rsid w:val="009B3E2F"/>
    <w:rsid w:val="009B3E81"/>
    <w:rsid w:val="009B43A2"/>
    <w:rsid w:val="009B43A5"/>
    <w:rsid w:val="009B47D1"/>
    <w:rsid w:val="009B4AE7"/>
    <w:rsid w:val="009B4DE6"/>
    <w:rsid w:val="009B4E38"/>
    <w:rsid w:val="009B4E99"/>
    <w:rsid w:val="009B4FDF"/>
    <w:rsid w:val="009B6426"/>
    <w:rsid w:val="009B686A"/>
    <w:rsid w:val="009B6909"/>
    <w:rsid w:val="009B6B56"/>
    <w:rsid w:val="009B6BE5"/>
    <w:rsid w:val="009B6C48"/>
    <w:rsid w:val="009B6CF1"/>
    <w:rsid w:val="009B6E6A"/>
    <w:rsid w:val="009B7E8B"/>
    <w:rsid w:val="009C0057"/>
    <w:rsid w:val="009C01A3"/>
    <w:rsid w:val="009C01D2"/>
    <w:rsid w:val="009C052A"/>
    <w:rsid w:val="009C0890"/>
    <w:rsid w:val="009C0A47"/>
    <w:rsid w:val="009C0BD9"/>
    <w:rsid w:val="009C0D01"/>
    <w:rsid w:val="009C0D83"/>
    <w:rsid w:val="009C0DB9"/>
    <w:rsid w:val="009C104B"/>
    <w:rsid w:val="009C1091"/>
    <w:rsid w:val="009C1387"/>
    <w:rsid w:val="009C18C6"/>
    <w:rsid w:val="009C1BA6"/>
    <w:rsid w:val="009C2549"/>
    <w:rsid w:val="009C2690"/>
    <w:rsid w:val="009C2E94"/>
    <w:rsid w:val="009C31CD"/>
    <w:rsid w:val="009C31DC"/>
    <w:rsid w:val="009C3313"/>
    <w:rsid w:val="009C3715"/>
    <w:rsid w:val="009C37D9"/>
    <w:rsid w:val="009C3D6D"/>
    <w:rsid w:val="009C3F69"/>
    <w:rsid w:val="009C41B8"/>
    <w:rsid w:val="009C4642"/>
    <w:rsid w:val="009C4706"/>
    <w:rsid w:val="009C478F"/>
    <w:rsid w:val="009C4AAA"/>
    <w:rsid w:val="009C4AF7"/>
    <w:rsid w:val="009C4CB5"/>
    <w:rsid w:val="009C51AF"/>
    <w:rsid w:val="009C52E7"/>
    <w:rsid w:val="009C60B1"/>
    <w:rsid w:val="009C6307"/>
    <w:rsid w:val="009C6333"/>
    <w:rsid w:val="009C6B7F"/>
    <w:rsid w:val="009C6D93"/>
    <w:rsid w:val="009C703B"/>
    <w:rsid w:val="009C74F8"/>
    <w:rsid w:val="009C75DA"/>
    <w:rsid w:val="009C783B"/>
    <w:rsid w:val="009C7E94"/>
    <w:rsid w:val="009D023E"/>
    <w:rsid w:val="009D02AE"/>
    <w:rsid w:val="009D04F3"/>
    <w:rsid w:val="009D09EB"/>
    <w:rsid w:val="009D0AB6"/>
    <w:rsid w:val="009D0C1A"/>
    <w:rsid w:val="009D10B9"/>
    <w:rsid w:val="009D11F3"/>
    <w:rsid w:val="009D1237"/>
    <w:rsid w:val="009D13B8"/>
    <w:rsid w:val="009D14A1"/>
    <w:rsid w:val="009D1568"/>
    <w:rsid w:val="009D1F9F"/>
    <w:rsid w:val="009D2510"/>
    <w:rsid w:val="009D2639"/>
    <w:rsid w:val="009D2B90"/>
    <w:rsid w:val="009D2FB1"/>
    <w:rsid w:val="009D34B9"/>
    <w:rsid w:val="009D3699"/>
    <w:rsid w:val="009D3862"/>
    <w:rsid w:val="009D3B9B"/>
    <w:rsid w:val="009D3D43"/>
    <w:rsid w:val="009D4035"/>
    <w:rsid w:val="009D42DA"/>
    <w:rsid w:val="009D4543"/>
    <w:rsid w:val="009D4B17"/>
    <w:rsid w:val="009D4B46"/>
    <w:rsid w:val="009D4F01"/>
    <w:rsid w:val="009D565E"/>
    <w:rsid w:val="009D5749"/>
    <w:rsid w:val="009D593B"/>
    <w:rsid w:val="009D5973"/>
    <w:rsid w:val="009D5A6F"/>
    <w:rsid w:val="009D639F"/>
    <w:rsid w:val="009D6643"/>
    <w:rsid w:val="009D6D05"/>
    <w:rsid w:val="009D73A0"/>
    <w:rsid w:val="009D74B5"/>
    <w:rsid w:val="009D791C"/>
    <w:rsid w:val="009D7B3C"/>
    <w:rsid w:val="009D7C04"/>
    <w:rsid w:val="009E00BF"/>
    <w:rsid w:val="009E0408"/>
    <w:rsid w:val="009E0772"/>
    <w:rsid w:val="009E0E9B"/>
    <w:rsid w:val="009E1340"/>
    <w:rsid w:val="009E180F"/>
    <w:rsid w:val="009E1A3A"/>
    <w:rsid w:val="009E1D1C"/>
    <w:rsid w:val="009E1E91"/>
    <w:rsid w:val="009E215B"/>
    <w:rsid w:val="009E22C6"/>
    <w:rsid w:val="009E2308"/>
    <w:rsid w:val="009E23DB"/>
    <w:rsid w:val="009E285D"/>
    <w:rsid w:val="009E29C5"/>
    <w:rsid w:val="009E2CBB"/>
    <w:rsid w:val="009E2DD3"/>
    <w:rsid w:val="009E339A"/>
    <w:rsid w:val="009E3412"/>
    <w:rsid w:val="009E38B5"/>
    <w:rsid w:val="009E3D3F"/>
    <w:rsid w:val="009E3E6A"/>
    <w:rsid w:val="009E415D"/>
    <w:rsid w:val="009E41E2"/>
    <w:rsid w:val="009E42F0"/>
    <w:rsid w:val="009E433A"/>
    <w:rsid w:val="009E482A"/>
    <w:rsid w:val="009E49BB"/>
    <w:rsid w:val="009E4A78"/>
    <w:rsid w:val="009E4AAA"/>
    <w:rsid w:val="009E5027"/>
    <w:rsid w:val="009E52BA"/>
    <w:rsid w:val="009E52C7"/>
    <w:rsid w:val="009E5A3B"/>
    <w:rsid w:val="009E5DA0"/>
    <w:rsid w:val="009E6291"/>
    <w:rsid w:val="009E64F6"/>
    <w:rsid w:val="009E68FE"/>
    <w:rsid w:val="009E699E"/>
    <w:rsid w:val="009E69BC"/>
    <w:rsid w:val="009E6FF5"/>
    <w:rsid w:val="009E7422"/>
    <w:rsid w:val="009E76CA"/>
    <w:rsid w:val="009E7811"/>
    <w:rsid w:val="009E7DAE"/>
    <w:rsid w:val="009E7DBF"/>
    <w:rsid w:val="009E7E10"/>
    <w:rsid w:val="009E7E4E"/>
    <w:rsid w:val="009F0316"/>
    <w:rsid w:val="009F03E6"/>
    <w:rsid w:val="009F08A5"/>
    <w:rsid w:val="009F09F8"/>
    <w:rsid w:val="009F0D52"/>
    <w:rsid w:val="009F0E4B"/>
    <w:rsid w:val="009F105B"/>
    <w:rsid w:val="009F1112"/>
    <w:rsid w:val="009F1326"/>
    <w:rsid w:val="009F16F1"/>
    <w:rsid w:val="009F178F"/>
    <w:rsid w:val="009F1986"/>
    <w:rsid w:val="009F1A4D"/>
    <w:rsid w:val="009F1DA5"/>
    <w:rsid w:val="009F1F3F"/>
    <w:rsid w:val="009F1FD6"/>
    <w:rsid w:val="009F1FFA"/>
    <w:rsid w:val="009F2536"/>
    <w:rsid w:val="009F25A6"/>
    <w:rsid w:val="009F2958"/>
    <w:rsid w:val="009F2A74"/>
    <w:rsid w:val="009F2B22"/>
    <w:rsid w:val="009F31B3"/>
    <w:rsid w:val="009F343F"/>
    <w:rsid w:val="009F3A79"/>
    <w:rsid w:val="009F3EDD"/>
    <w:rsid w:val="009F3FFC"/>
    <w:rsid w:val="009F4268"/>
    <w:rsid w:val="009F4360"/>
    <w:rsid w:val="009F4383"/>
    <w:rsid w:val="009F46B0"/>
    <w:rsid w:val="009F4AF2"/>
    <w:rsid w:val="009F4E66"/>
    <w:rsid w:val="009F4EBD"/>
    <w:rsid w:val="009F501F"/>
    <w:rsid w:val="009F5124"/>
    <w:rsid w:val="009F5F2C"/>
    <w:rsid w:val="009F615F"/>
    <w:rsid w:val="009F6DCE"/>
    <w:rsid w:val="009F71A8"/>
    <w:rsid w:val="009F71E7"/>
    <w:rsid w:val="009F7913"/>
    <w:rsid w:val="009F7AD1"/>
    <w:rsid w:val="009F7C52"/>
    <w:rsid w:val="009F7E8E"/>
    <w:rsid w:val="00A004AB"/>
    <w:rsid w:val="00A00D64"/>
    <w:rsid w:val="00A01126"/>
    <w:rsid w:val="00A01169"/>
    <w:rsid w:val="00A014CE"/>
    <w:rsid w:val="00A0174E"/>
    <w:rsid w:val="00A01890"/>
    <w:rsid w:val="00A01AC8"/>
    <w:rsid w:val="00A0242E"/>
    <w:rsid w:val="00A025A0"/>
    <w:rsid w:val="00A02844"/>
    <w:rsid w:val="00A035DF"/>
    <w:rsid w:val="00A04B1D"/>
    <w:rsid w:val="00A04BDE"/>
    <w:rsid w:val="00A05273"/>
    <w:rsid w:val="00A052CD"/>
    <w:rsid w:val="00A05499"/>
    <w:rsid w:val="00A054F0"/>
    <w:rsid w:val="00A05520"/>
    <w:rsid w:val="00A058CB"/>
    <w:rsid w:val="00A05D7D"/>
    <w:rsid w:val="00A0624F"/>
    <w:rsid w:val="00A062D2"/>
    <w:rsid w:val="00A06401"/>
    <w:rsid w:val="00A06BFE"/>
    <w:rsid w:val="00A06CF6"/>
    <w:rsid w:val="00A06F0F"/>
    <w:rsid w:val="00A07052"/>
    <w:rsid w:val="00A07095"/>
    <w:rsid w:val="00A072C8"/>
    <w:rsid w:val="00A0737B"/>
    <w:rsid w:val="00A074BF"/>
    <w:rsid w:val="00A0751E"/>
    <w:rsid w:val="00A076CD"/>
    <w:rsid w:val="00A07B17"/>
    <w:rsid w:val="00A102AD"/>
    <w:rsid w:val="00A107D3"/>
    <w:rsid w:val="00A10FC8"/>
    <w:rsid w:val="00A1104B"/>
    <w:rsid w:val="00A11094"/>
    <w:rsid w:val="00A112B9"/>
    <w:rsid w:val="00A11381"/>
    <w:rsid w:val="00A11645"/>
    <w:rsid w:val="00A118B0"/>
    <w:rsid w:val="00A118E0"/>
    <w:rsid w:val="00A11F8B"/>
    <w:rsid w:val="00A120AE"/>
    <w:rsid w:val="00A120B9"/>
    <w:rsid w:val="00A120D8"/>
    <w:rsid w:val="00A1228C"/>
    <w:rsid w:val="00A128FE"/>
    <w:rsid w:val="00A1291F"/>
    <w:rsid w:val="00A12CC0"/>
    <w:rsid w:val="00A1319D"/>
    <w:rsid w:val="00A13254"/>
    <w:rsid w:val="00A13398"/>
    <w:rsid w:val="00A133B9"/>
    <w:rsid w:val="00A13A5D"/>
    <w:rsid w:val="00A13B02"/>
    <w:rsid w:val="00A13C73"/>
    <w:rsid w:val="00A13C87"/>
    <w:rsid w:val="00A13CDA"/>
    <w:rsid w:val="00A13EBF"/>
    <w:rsid w:val="00A14432"/>
    <w:rsid w:val="00A1452A"/>
    <w:rsid w:val="00A1486A"/>
    <w:rsid w:val="00A14F1F"/>
    <w:rsid w:val="00A1596B"/>
    <w:rsid w:val="00A1604B"/>
    <w:rsid w:val="00A164F8"/>
    <w:rsid w:val="00A16518"/>
    <w:rsid w:val="00A165DF"/>
    <w:rsid w:val="00A16719"/>
    <w:rsid w:val="00A1676B"/>
    <w:rsid w:val="00A167FE"/>
    <w:rsid w:val="00A16B45"/>
    <w:rsid w:val="00A16DEF"/>
    <w:rsid w:val="00A16FEC"/>
    <w:rsid w:val="00A17134"/>
    <w:rsid w:val="00A1780C"/>
    <w:rsid w:val="00A17D16"/>
    <w:rsid w:val="00A17EA7"/>
    <w:rsid w:val="00A17EB1"/>
    <w:rsid w:val="00A17FE4"/>
    <w:rsid w:val="00A2002D"/>
    <w:rsid w:val="00A201F2"/>
    <w:rsid w:val="00A207AE"/>
    <w:rsid w:val="00A207DD"/>
    <w:rsid w:val="00A20D58"/>
    <w:rsid w:val="00A215D1"/>
    <w:rsid w:val="00A2190F"/>
    <w:rsid w:val="00A21A88"/>
    <w:rsid w:val="00A22107"/>
    <w:rsid w:val="00A221EE"/>
    <w:rsid w:val="00A227E1"/>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8A6"/>
    <w:rsid w:val="00A25D00"/>
    <w:rsid w:val="00A25D78"/>
    <w:rsid w:val="00A26526"/>
    <w:rsid w:val="00A266F8"/>
    <w:rsid w:val="00A26775"/>
    <w:rsid w:val="00A26C60"/>
    <w:rsid w:val="00A27030"/>
    <w:rsid w:val="00A27249"/>
    <w:rsid w:val="00A308F9"/>
    <w:rsid w:val="00A30D38"/>
    <w:rsid w:val="00A3105B"/>
    <w:rsid w:val="00A310F5"/>
    <w:rsid w:val="00A3140C"/>
    <w:rsid w:val="00A315D5"/>
    <w:rsid w:val="00A31602"/>
    <w:rsid w:val="00A316B1"/>
    <w:rsid w:val="00A31FAC"/>
    <w:rsid w:val="00A32211"/>
    <w:rsid w:val="00A3224D"/>
    <w:rsid w:val="00A324E2"/>
    <w:rsid w:val="00A32973"/>
    <w:rsid w:val="00A32AAB"/>
    <w:rsid w:val="00A32C18"/>
    <w:rsid w:val="00A33066"/>
    <w:rsid w:val="00A331EF"/>
    <w:rsid w:val="00A332CF"/>
    <w:rsid w:val="00A33761"/>
    <w:rsid w:val="00A33818"/>
    <w:rsid w:val="00A3390C"/>
    <w:rsid w:val="00A33D5B"/>
    <w:rsid w:val="00A34113"/>
    <w:rsid w:val="00A3466B"/>
    <w:rsid w:val="00A34797"/>
    <w:rsid w:val="00A34CE4"/>
    <w:rsid w:val="00A34F3A"/>
    <w:rsid w:val="00A34F8E"/>
    <w:rsid w:val="00A35156"/>
    <w:rsid w:val="00A35347"/>
    <w:rsid w:val="00A353B8"/>
    <w:rsid w:val="00A356F1"/>
    <w:rsid w:val="00A35A12"/>
    <w:rsid w:val="00A35B30"/>
    <w:rsid w:val="00A35F56"/>
    <w:rsid w:val="00A364A5"/>
    <w:rsid w:val="00A3650B"/>
    <w:rsid w:val="00A369B3"/>
    <w:rsid w:val="00A376F9"/>
    <w:rsid w:val="00A3774E"/>
    <w:rsid w:val="00A37FA3"/>
    <w:rsid w:val="00A400D5"/>
    <w:rsid w:val="00A40992"/>
    <w:rsid w:val="00A410E8"/>
    <w:rsid w:val="00A41655"/>
    <w:rsid w:val="00A416A2"/>
    <w:rsid w:val="00A419B5"/>
    <w:rsid w:val="00A42020"/>
    <w:rsid w:val="00A4250B"/>
    <w:rsid w:val="00A42768"/>
    <w:rsid w:val="00A4277D"/>
    <w:rsid w:val="00A42845"/>
    <w:rsid w:val="00A42CD1"/>
    <w:rsid w:val="00A430DA"/>
    <w:rsid w:val="00A43292"/>
    <w:rsid w:val="00A434C2"/>
    <w:rsid w:val="00A43519"/>
    <w:rsid w:val="00A43A27"/>
    <w:rsid w:val="00A43EFF"/>
    <w:rsid w:val="00A442DB"/>
    <w:rsid w:val="00A444CB"/>
    <w:rsid w:val="00A4489B"/>
    <w:rsid w:val="00A4490C"/>
    <w:rsid w:val="00A44C4E"/>
    <w:rsid w:val="00A44D2C"/>
    <w:rsid w:val="00A44E20"/>
    <w:rsid w:val="00A4534D"/>
    <w:rsid w:val="00A454CF"/>
    <w:rsid w:val="00A455C7"/>
    <w:rsid w:val="00A45B42"/>
    <w:rsid w:val="00A45F51"/>
    <w:rsid w:val="00A45FBF"/>
    <w:rsid w:val="00A462FB"/>
    <w:rsid w:val="00A4634C"/>
    <w:rsid w:val="00A474CA"/>
    <w:rsid w:val="00A476AE"/>
    <w:rsid w:val="00A476E9"/>
    <w:rsid w:val="00A477F6"/>
    <w:rsid w:val="00A47B51"/>
    <w:rsid w:val="00A47C5B"/>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574"/>
    <w:rsid w:val="00A526B4"/>
    <w:rsid w:val="00A52746"/>
    <w:rsid w:val="00A52B59"/>
    <w:rsid w:val="00A53563"/>
    <w:rsid w:val="00A53E3F"/>
    <w:rsid w:val="00A541F1"/>
    <w:rsid w:val="00A546B8"/>
    <w:rsid w:val="00A54741"/>
    <w:rsid w:val="00A54B59"/>
    <w:rsid w:val="00A55057"/>
    <w:rsid w:val="00A553BA"/>
    <w:rsid w:val="00A556C3"/>
    <w:rsid w:val="00A5577F"/>
    <w:rsid w:val="00A55877"/>
    <w:rsid w:val="00A55B9A"/>
    <w:rsid w:val="00A55C74"/>
    <w:rsid w:val="00A56364"/>
    <w:rsid w:val="00A5645B"/>
    <w:rsid w:val="00A5665E"/>
    <w:rsid w:val="00A567C4"/>
    <w:rsid w:val="00A57439"/>
    <w:rsid w:val="00A5766B"/>
    <w:rsid w:val="00A5770C"/>
    <w:rsid w:val="00A57903"/>
    <w:rsid w:val="00A57A4D"/>
    <w:rsid w:val="00A57BF2"/>
    <w:rsid w:val="00A57FD3"/>
    <w:rsid w:val="00A60039"/>
    <w:rsid w:val="00A60088"/>
    <w:rsid w:val="00A60246"/>
    <w:rsid w:val="00A6095B"/>
    <w:rsid w:val="00A61009"/>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DC8"/>
    <w:rsid w:val="00A63E9D"/>
    <w:rsid w:val="00A64721"/>
    <w:rsid w:val="00A64D20"/>
    <w:rsid w:val="00A64F47"/>
    <w:rsid w:val="00A6544F"/>
    <w:rsid w:val="00A658CA"/>
    <w:rsid w:val="00A65E60"/>
    <w:rsid w:val="00A660DB"/>
    <w:rsid w:val="00A661DE"/>
    <w:rsid w:val="00A66713"/>
    <w:rsid w:val="00A667AB"/>
    <w:rsid w:val="00A66901"/>
    <w:rsid w:val="00A66F6A"/>
    <w:rsid w:val="00A67031"/>
    <w:rsid w:val="00A671E7"/>
    <w:rsid w:val="00A6751D"/>
    <w:rsid w:val="00A67706"/>
    <w:rsid w:val="00A6780D"/>
    <w:rsid w:val="00A67CA1"/>
    <w:rsid w:val="00A67D88"/>
    <w:rsid w:val="00A67E3C"/>
    <w:rsid w:val="00A67E9D"/>
    <w:rsid w:val="00A70475"/>
    <w:rsid w:val="00A7057E"/>
    <w:rsid w:val="00A70901"/>
    <w:rsid w:val="00A70B2A"/>
    <w:rsid w:val="00A71124"/>
    <w:rsid w:val="00A7145A"/>
    <w:rsid w:val="00A71584"/>
    <w:rsid w:val="00A71693"/>
    <w:rsid w:val="00A71A51"/>
    <w:rsid w:val="00A71E3B"/>
    <w:rsid w:val="00A72255"/>
    <w:rsid w:val="00A726D1"/>
    <w:rsid w:val="00A72C8B"/>
    <w:rsid w:val="00A72F79"/>
    <w:rsid w:val="00A72FA3"/>
    <w:rsid w:val="00A73048"/>
    <w:rsid w:val="00A73374"/>
    <w:rsid w:val="00A733E5"/>
    <w:rsid w:val="00A739DD"/>
    <w:rsid w:val="00A73C54"/>
    <w:rsid w:val="00A73F56"/>
    <w:rsid w:val="00A7442A"/>
    <w:rsid w:val="00A74997"/>
    <w:rsid w:val="00A74A1E"/>
    <w:rsid w:val="00A75083"/>
    <w:rsid w:val="00A7548E"/>
    <w:rsid w:val="00A75640"/>
    <w:rsid w:val="00A75718"/>
    <w:rsid w:val="00A75E1A"/>
    <w:rsid w:val="00A75F48"/>
    <w:rsid w:val="00A75FD7"/>
    <w:rsid w:val="00A76305"/>
    <w:rsid w:val="00A767C0"/>
    <w:rsid w:val="00A76821"/>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A36"/>
    <w:rsid w:val="00A80B1F"/>
    <w:rsid w:val="00A80C99"/>
    <w:rsid w:val="00A818DE"/>
    <w:rsid w:val="00A81A9B"/>
    <w:rsid w:val="00A81ADD"/>
    <w:rsid w:val="00A81CB1"/>
    <w:rsid w:val="00A81D08"/>
    <w:rsid w:val="00A81DFB"/>
    <w:rsid w:val="00A82C77"/>
    <w:rsid w:val="00A830FE"/>
    <w:rsid w:val="00A83443"/>
    <w:rsid w:val="00A83780"/>
    <w:rsid w:val="00A83CAC"/>
    <w:rsid w:val="00A84511"/>
    <w:rsid w:val="00A84512"/>
    <w:rsid w:val="00A8494D"/>
    <w:rsid w:val="00A84D17"/>
    <w:rsid w:val="00A852E5"/>
    <w:rsid w:val="00A85576"/>
    <w:rsid w:val="00A856EA"/>
    <w:rsid w:val="00A85888"/>
    <w:rsid w:val="00A85945"/>
    <w:rsid w:val="00A85E25"/>
    <w:rsid w:val="00A86598"/>
    <w:rsid w:val="00A86624"/>
    <w:rsid w:val="00A86E74"/>
    <w:rsid w:val="00A870A7"/>
    <w:rsid w:val="00A8737E"/>
    <w:rsid w:val="00A873F5"/>
    <w:rsid w:val="00A8741E"/>
    <w:rsid w:val="00A8769E"/>
    <w:rsid w:val="00A87827"/>
    <w:rsid w:val="00A87B9F"/>
    <w:rsid w:val="00A9077E"/>
    <w:rsid w:val="00A907E7"/>
    <w:rsid w:val="00A9142E"/>
    <w:rsid w:val="00A91A9B"/>
    <w:rsid w:val="00A91B4A"/>
    <w:rsid w:val="00A91DF5"/>
    <w:rsid w:val="00A91F68"/>
    <w:rsid w:val="00A921E7"/>
    <w:rsid w:val="00A9243C"/>
    <w:rsid w:val="00A92688"/>
    <w:rsid w:val="00A92842"/>
    <w:rsid w:val="00A9290A"/>
    <w:rsid w:val="00A92A93"/>
    <w:rsid w:val="00A92D21"/>
    <w:rsid w:val="00A92F48"/>
    <w:rsid w:val="00A93043"/>
    <w:rsid w:val="00A93C9A"/>
    <w:rsid w:val="00A94394"/>
    <w:rsid w:val="00A9455F"/>
    <w:rsid w:val="00A9474D"/>
    <w:rsid w:val="00A948A5"/>
    <w:rsid w:val="00A948D0"/>
    <w:rsid w:val="00A94916"/>
    <w:rsid w:val="00A949FF"/>
    <w:rsid w:val="00A94F3C"/>
    <w:rsid w:val="00A956FE"/>
    <w:rsid w:val="00A95BC3"/>
    <w:rsid w:val="00A95BE7"/>
    <w:rsid w:val="00A95F2E"/>
    <w:rsid w:val="00A9619D"/>
    <w:rsid w:val="00A96941"/>
    <w:rsid w:val="00A96DB4"/>
    <w:rsid w:val="00A96EA4"/>
    <w:rsid w:val="00A97155"/>
    <w:rsid w:val="00A97509"/>
    <w:rsid w:val="00A9757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10"/>
    <w:rsid w:val="00AA269F"/>
    <w:rsid w:val="00AA2860"/>
    <w:rsid w:val="00AA291A"/>
    <w:rsid w:val="00AA2CC3"/>
    <w:rsid w:val="00AA34B2"/>
    <w:rsid w:val="00AA3C33"/>
    <w:rsid w:val="00AA3D2F"/>
    <w:rsid w:val="00AA3E74"/>
    <w:rsid w:val="00AA3FA8"/>
    <w:rsid w:val="00AA48A9"/>
    <w:rsid w:val="00AA5929"/>
    <w:rsid w:val="00AA5E64"/>
    <w:rsid w:val="00AA6002"/>
    <w:rsid w:val="00AA604A"/>
    <w:rsid w:val="00AA65F6"/>
    <w:rsid w:val="00AA6AAA"/>
    <w:rsid w:val="00AA6D9C"/>
    <w:rsid w:val="00AA6DE0"/>
    <w:rsid w:val="00AA6F40"/>
    <w:rsid w:val="00AA7626"/>
    <w:rsid w:val="00AA7688"/>
    <w:rsid w:val="00AA76A5"/>
    <w:rsid w:val="00AA7A21"/>
    <w:rsid w:val="00AA7B7A"/>
    <w:rsid w:val="00AA7FF9"/>
    <w:rsid w:val="00AB00B8"/>
    <w:rsid w:val="00AB021F"/>
    <w:rsid w:val="00AB02A1"/>
    <w:rsid w:val="00AB0462"/>
    <w:rsid w:val="00AB0D2C"/>
    <w:rsid w:val="00AB0D30"/>
    <w:rsid w:val="00AB0DB9"/>
    <w:rsid w:val="00AB0E04"/>
    <w:rsid w:val="00AB1371"/>
    <w:rsid w:val="00AB1AE2"/>
    <w:rsid w:val="00AB1BF3"/>
    <w:rsid w:val="00AB204B"/>
    <w:rsid w:val="00AB2310"/>
    <w:rsid w:val="00AB270E"/>
    <w:rsid w:val="00AB2EF2"/>
    <w:rsid w:val="00AB33B7"/>
    <w:rsid w:val="00AB3921"/>
    <w:rsid w:val="00AB3E2C"/>
    <w:rsid w:val="00AB3F73"/>
    <w:rsid w:val="00AB416F"/>
    <w:rsid w:val="00AB4555"/>
    <w:rsid w:val="00AB4ACA"/>
    <w:rsid w:val="00AB4F7F"/>
    <w:rsid w:val="00AB51E6"/>
    <w:rsid w:val="00AB5221"/>
    <w:rsid w:val="00AB54CA"/>
    <w:rsid w:val="00AB576F"/>
    <w:rsid w:val="00AB603E"/>
    <w:rsid w:val="00AB628B"/>
    <w:rsid w:val="00AB63DA"/>
    <w:rsid w:val="00AB6BBB"/>
    <w:rsid w:val="00AB70D2"/>
    <w:rsid w:val="00AB71FF"/>
    <w:rsid w:val="00AB748F"/>
    <w:rsid w:val="00AB78F1"/>
    <w:rsid w:val="00AB7CD9"/>
    <w:rsid w:val="00AC043E"/>
    <w:rsid w:val="00AC0714"/>
    <w:rsid w:val="00AC0842"/>
    <w:rsid w:val="00AC08C7"/>
    <w:rsid w:val="00AC0958"/>
    <w:rsid w:val="00AC1A28"/>
    <w:rsid w:val="00AC1A40"/>
    <w:rsid w:val="00AC1BFB"/>
    <w:rsid w:val="00AC1C03"/>
    <w:rsid w:val="00AC1CAC"/>
    <w:rsid w:val="00AC1EFD"/>
    <w:rsid w:val="00AC1FDE"/>
    <w:rsid w:val="00AC254B"/>
    <w:rsid w:val="00AC2764"/>
    <w:rsid w:val="00AC2C5A"/>
    <w:rsid w:val="00AC2E9C"/>
    <w:rsid w:val="00AC312A"/>
    <w:rsid w:val="00AC3B03"/>
    <w:rsid w:val="00AC4151"/>
    <w:rsid w:val="00AC41C5"/>
    <w:rsid w:val="00AC4250"/>
    <w:rsid w:val="00AC4564"/>
    <w:rsid w:val="00AC4D1D"/>
    <w:rsid w:val="00AC4D6E"/>
    <w:rsid w:val="00AC5178"/>
    <w:rsid w:val="00AC5474"/>
    <w:rsid w:val="00AC55D0"/>
    <w:rsid w:val="00AC580B"/>
    <w:rsid w:val="00AC59F9"/>
    <w:rsid w:val="00AC5EC6"/>
    <w:rsid w:val="00AC5F14"/>
    <w:rsid w:val="00AC5F6D"/>
    <w:rsid w:val="00AC5F7C"/>
    <w:rsid w:val="00AC5F86"/>
    <w:rsid w:val="00AC5FD6"/>
    <w:rsid w:val="00AC6188"/>
    <w:rsid w:val="00AC6322"/>
    <w:rsid w:val="00AC6392"/>
    <w:rsid w:val="00AC6525"/>
    <w:rsid w:val="00AC66F3"/>
    <w:rsid w:val="00AC6F59"/>
    <w:rsid w:val="00AC7158"/>
    <w:rsid w:val="00AC73A1"/>
    <w:rsid w:val="00AC73BD"/>
    <w:rsid w:val="00AD051E"/>
    <w:rsid w:val="00AD0802"/>
    <w:rsid w:val="00AD0BDD"/>
    <w:rsid w:val="00AD0C24"/>
    <w:rsid w:val="00AD0CF5"/>
    <w:rsid w:val="00AD0E3E"/>
    <w:rsid w:val="00AD1340"/>
    <w:rsid w:val="00AD1363"/>
    <w:rsid w:val="00AD1370"/>
    <w:rsid w:val="00AD1BB1"/>
    <w:rsid w:val="00AD1E65"/>
    <w:rsid w:val="00AD1FE6"/>
    <w:rsid w:val="00AD2617"/>
    <w:rsid w:val="00AD26EB"/>
    <w:rsid w:val="00AD2B16"/>
    <w:rsid w:val="00AD3081"/>
    <w:rsid w:val="00AD3088"/>
    <w:rsid w:val="00AD3219"/>
    <w:rsid w:val="00AD32F2"/>
    <w:rsid w:val="00AD36B4"/>
    <w:rsid w:val="00AD3810"/>
    <w:rsid w:val="00AD3978"/>
    <w:rsid w:val="00AD3AC2"/>
    <w:rsid w:val="00AD3CB9"/>
    <w:rsid w:val="00AD3D7B"/>
    <w:rsid w:val="00AD3FBA"/>
    <w:rsid w:val="00AD42B5"/>
    <w:rsid w:val="00AD4748"/>
    <w:rsid w:val="00AD4A15"/>
    <w:rsid w:val="00AD506C"/>
    <w:rsid w:val="00AD50C7"/>
    <w:rsid w:val="00AD5138"/>
    <w:rsid w:val="00AD5F15"/>
    <w:rsid w:val="00AD60F4"/>
    <w:rsid w:val="00AD616E"/>
    <w:rsid w:val="00AD6AF3"/>
    <w:rsid w:val="00AD6CD3"/>
    <w:rsid w:val="00AD6FB8"/>
    <w:rsid w:val="00AD7142"/>
    <w:rsid w:val="00AD7293"/>
    <w:rsid w:val="00AD72B0"/>
    <w:rsid w:val="00AD749B"/>
    <w:rsid w:val="00AD7607"/>
    <w:rsid w:val="00AD7A2D"/>
    <w:rsid w:val="00AD7E87"/>
    <w:rsid w:val="00AD7F07"/>
    <w:rsid w:val="00AE03DB"/>
    <w:rsid w:val="00AE0516"/>
    <w:rsid w:val="00AE05BA"/>
    <w:rsid w:val="00AE067A"/>
    <w:rsid w:val="00AE0894"/>
    <w:rsid w:val="00AE08D6"/>
    <w:rsid w:val="00AE16FC"/>
    <w:rsid w:val="00AE1DB7"/>
    <w:rsid w:val="00AE1E83"/>
    <w:rsid w:val="00AE1FC9"/>
    <w:rsid w:val="00AE1FF8"/>
    <w:rsid w:val="00AE22C2"/>
    <w:rsid w:val="00AE22F6"/>
    <w:rsid w:val="00AE28CC"/>
    <w:rsid w:val="00AE29E5"/>
    <w:rsid w:val="00AE2BBE"/>
    <w:rsid w:val="00AE2E07"/>
    <w:rsid w:val="00AE2FC0"/>
    <w:rsid w:val="00AE3042"/>
    <w:rsid w:val="00AE3287"/>
    <w:rsid w:val="00AE3724"/>
    <w:rsid w:val="00AE3AA9"/>
    <w:rsid w:val="00AE47A5"/>
    <w:rsid w:val="00AE5CF6"/>
    <w:rsid w:val="00AE605F"/>
    <w:rsid w:val="00AE6091"/>
    <w:rsid w:val="00AE6441"/>
    <w:rsid w:val="00AE64AB"/>
    <w:rsid w:val="00AE6D51"/>
    <w:rsid w:val="00AE6D86"/>
    <w:rsid w:val="00AE749E"/>
    <w:rsid w:val="00AE76BF"/>
    <w:rsid w:val="00AE7D57"/>
    <w:rsid w:val="00AE7E3B"/>
    <w:rsid w:val="00AF0011"/>
    <w:rsid w:val="00AF0249"/>
    <w:rsid w:val="00AF025D"/>
    <w:rsid w:val="00AF03F8"/>
    <w:rsid w:val="00AF07FA"/>
    <w:rsid w:val="00AF0DEB"/>
    <w:rsid w:val="00AF1072"/>
    <w:rsid w:val="00AF10BF"/>
    <w:rsid w:val="00AF124A"/>
    <w:rsid w:val="00AF12BF"/>
    <w:rsid w:val="00AF12E5"/>
    <w:rsid w:val="00AF1330"/>
    <w:rsid w:val="00AF1B9B"/>
    <w:rsid w:val="00AF1C22"/>
    <w:rsid w:val="00AF1F85"/>
    <w:rsid w:val="00AF1FB2"/>
    <w:rsid w:val="00AF22AD"/>
    <w:rsid w:val="00AF2321"/>
    <w:rsid w:val="00AF25B9"/>
    <w:rsid w:val="00AF284D"/>
    <w:rsid w:val="00AF29DB"/>
    <w:rsid w:val="00AF2AD0"/>
    <w:rsid w:val="00AF30BC"/>
    <w:rsid w:val="00AF3469"/>
    <w:rsid w:val="00AF3551"/>
    <w:rsid w:val="00AF36B1"/>
    <w:rsid w:val="00AF3AAC"/>
    <w:rsid w:val="00AF3AF8"/>
    <w:rsid w:val="00AF3EF7"/>
    <w:rsid w:val="00AF3F68"/>
    <w:rsid w:val="00AF3FA7"/>
    <w:rsid w:val="00AF475B"/>
    <w:rsid w:val="00AF4D5B"/>
    <w:rsid w:val="00AF4F9C"/>
    <w:rsid w:val="00AF57AE"/>
    <w:rsid w:val="00AF5B5E"/>
    <w:rsid w:val="00AF5EB6"/>
    <w:rsid w:val="00AF624A"/>
    <w:rsid w:val="00AF625E"/>
    <w:rsid w:val="00AF6DBB"/>
    <w:rsid w:val="00AF76BD"/>
    <w:rsid w:val="00AF76F7"/>
    <w:rsid w:val="00AF7BAE"/>
    <w:rsid w:val="00B00049"/>
    <w:rsid w:val="00B000D9"/>
    <w:rsid w:val="00B00168"/>
    <w:rsid w:val="00B00642"/>
    <w:rsid w:val="00B00978"/>
    <w:rsid w:val="00B00B81"/>
    <w:rsid w:val="00B00BAF"/>
    <w:rsid w:val="00B00BBC"/>
    <w:rsid w:val="00B00D80"/>
    <w:rsid w:val="00B0106E"/>
    <w:rsid w:val="00B01607"/>
    <w:rsid w:val="00B0162D"/>
    <w:rsid w:val="00B016E5"/>
    <w:rsid w:val="00B0190C"/>
    <w:rsid w:val="00B02666"/>
    <w:rsid w:val="00B02A05"/>
    <w:rsid w:val="00B02E86"/>
    <w:rsid w:val="00B03820"/>
    <w:rsid w:val="00B03885"/>
    <w:rsid w:val="00B039B1"/>
    <w:rsid w:val="00B03DA4"/>
    <w:rsid w:val="00B04020"/>
    <w:rsid w:val="00B0474A"/>
    <w:rsid w:val="00B04B8C"/>
    <w:rsid w:val="00B04C78"/>
    <w:rsid w:val="00B04E74"/>
    <w:rsid w:val="00B05144"/>
    <w:rsid w:val="00B05298"/>
    <w:rsid w:val="00B0537E"/>
    <w:rsid w:val="00B053B3"/>
    <w:rsid w:val="00B05487"/>
    <w:rsid w:val="00B05BBC"/>
    <w:rsid w:val="00B05FF1"/>
    <w:rsid w:val="00B061E1"/>
    <w:rsid w:val="00B06338"/>
    <w:rsid w:val="00B065A0"/>
    <w:rsid w:val="00B068E1"/>
    <w:rsid w:val="00B069FB"/>
    <w:rsid w:val="00B06B82"/>
    <w:rsid w:val="00B06BDB"/>
    <w:rsid w:val="00B06E0C"/>
    <w:rsid w:val="00B06E45"/>
    <w:rsid w:val="00B0754C"/>
    <w:rsid w:val="00B07828"/>
    <w:rsid w:val="00B078EC"/>
    <w:rsid w:val="00B1016D"/>
    <w:rsid w:val="00B102F7"/>
    <w:rsid w:val="00B10365"/>
    <w:rsid w:val="00B106C3"/>
    <w:rsid w:val="00B1090C"/>
    <w:rsid w:val="00B109FE"/>
    <w:rsid w:val="00B10CD2"/>
    <w:rsid w:val="00B10F3F"/>
    <w:rsid w:val="00B112C3"/>
    <w:rsid w:val="00B11701"/>
    <w:rsid w:val="00B11CD5"/>
    <w:rsid w:val="00B11EEF"/>
    <w:rsid w:val="00B11FC4"/>
    <w:rsid w:val="00B12187"/>
    <w:rsid w:val="00B12914"/>
    <w:rsid w:val="00B12C67"/>
    <w:rsid w:val="00B1335A"/>
    <w:rsid w:val="00B134A9"/>
    <w:rsid w:val="00B13517"/>
    <w:rsid w:val="00B13597"/>
    <w:rsid w:val="00B13CD3"/>
    <w:rsid w:val="00B13EF2"/>
    <w:rsid w:val="00B1420F"/>
    <w:rsid w:val="00B14239"/>
    <w:rsid w:val="00B14600"/>
    <w:rsid w:val="00B1475E"/>
    <w:rsid w:val="00B14A55"/>
    <w:rsid w:val="00B14B77"/>
    <w:rsid w:val="00B14CFF"/>
    <w:rsid w:val="00B14D96"/>
    <w:rsid w:val="00B14E60"/>
    <w:rsid w:val="00B154F0"/>
    <w:rsid w:val="00B15823"/>
    <w:rsid w:val="00B15BD5"/>
    <w:rsid w:val="00B15E46"/>
    <w:rsid w:val="00B160B0"/>
    <w:rsid w:val="00B16257"/>
    <w:rsid w:val="00B16538"/>
    <w:rsid w:val="00B1663F"/>
    <w:rsid w:val="00B16670"/>
    <w:rsid w:val="00B16680"/>
    <w:rsid w:val="00B168D6"/>
    <w:rsid w:val="00B16AB2"/>
    <w:rsid w:val="00B1704E"/>
    <w:rsid w:val="00B17150"/>
    <w:rsid w:val="00B173E0"/>
    <w:rsid w:val="00B174AD"/>
    <w:rsid w:val="00B17874"/>
    <w:rsid w:val="00B178CC"/>
    <w:rsid w:val="00B17EC2"/>
    <w:rsid w:val="00B201E6"/>
    <w:rsid w:val="00B20233"/>
    <w:rsid w:val="00B2045D"/>
    <w:rsid w:val="00B20520"/>
    <w:rsid w:val="00B20556"/>
    <w:rsid w:val="00B205ED"/>
    <w:rsid w:val="00B206A9"/>
    <w:rsid w:val="00B20844"/>
    <w:rsid w:val="00B20A6C"/>
    <w:rsid w:val="00B20B1B"/>
    <w:rsid w:val="00B20C4F"/>
    <w:rsid w:val="00B21790"/>
    <w:rsid w:val="00B220FA"/>
    <w:rsid w:val="00B22119"/>
    <w:rsid w:val="00B22208"/>
    <w:rsid w:val="00B2237A"/>
    <w:rsid w:val="00B22388"/>
    <w:rsid w:val="00B22618"/>
    <w:rsid w:val="00B2284F"/>
    <w:rsid w:val="00B22AE7"/>
    <w:rsid w:val="00B22B0F"/>
    <w:rsid w:val="00B22E04"/>
    <w:rsid w:val="00B231F3"/>
    <w:rsid w:val="00B231FF"/>
    <w:rsid w:val="00B2339A"/>
    <w:rsid w:val="00B23A87"/>
    <w:rsid w:val="00B23A88"/>
    <w:rsid w:val="00B23ADB"/>
    <w:rsid w:val="00B240B4"/>
    <w:rsid w:val="00B240C2"/>
    <w:rsid w:val="00B240CF"/>
    <w:rsid w:val="00B24856"/>
    <w:rsid w:val="00B24BAB"/>
    <w:rsid w:val="00B25024"/>
    <w:rsid w:val="00B251A5"/>
    <w:rsid w:val="00B259EF"/>
    <w:rsid w:val="00B25AFF"/>
    <w:rsid w:val="00B25D18"/>
    <w:rsid w:val="00B26013"/>
    <w:rsid w:val="00B26266"/>
    <w:rsid w:val="00B2672B"/>
    <w:rsid w:val="00B269FE"/>
    <w:rsid w:val="00B26A1E"/>
    <w:rsid w:val="00B270A3"/>
    <w:rsid w:val="00B2723A"/>
    <w:rsid w:val="00B278B9"/>
    <w:rsid w:val="00B279A2"/>
    <w:rsid w:val="00B3003D"/>
    <w:rsid w:val="00B3008E"/>
    <w:rsid w:val="00B3068E"/>
    <w:rsid w:val="00B3082B"/>
    <w:rsid w:val="00B30AAF"/>
    <w:rsid w:val="00B31A98"/>
    <w:rsid w:val="00B31D6B"/>
    <w:rsid w:val="00B3206C"/>
    <w:rsid w:val="00B322BF"/>
    <w:rsid w:val="00B325C6"/>
    <w:rsid w:val="00B3267D"/>
    <w:rsid w:val="00B32681"/>
    <w:rsid w:val="00B33259"/>
    <w:rsid w:val="00B3393B"/>
    <w:rsid w:val="00B339BC"/>
    <w:rsid w:val="00B33F06"/>
    <w:rsid w:val="00B340DF"/>
    <w:rsid w:val="00B3425E"/>
    <w:rsid w:val="00B342AF"/>
    <w:rsid w:val="00B34615"/>
    <w:rsid w:val="00B34743"/>
    <w:rsid w:val="00B3479B"/>
    <w:rsid w:val="00B34C1D"/>
    <w:rsid w:val="00B35383"/>
    <w:rsid w:val="00B355F7"/>
    <w:rsid w:val="00B35783"/>
    <w:rsid w:val="00B3598F"/>
    <w:rsid w:val="00B35B43"/>
    <w:rsid w:val="00B35D11"/>
    <w:rsid w:val="00B35EE0"/>
    <w:rsid w:val="00B35FC8"/>
    <w:rsid w:val="00B361C1"/>
    <w:rsid w:val="00B36251"/>
    <w:rsid w:val="00B36326"/>
    <w:rsid w:val="00B363C4"/>
    <w:rsid w:val="00B3684A"/>
    <w:rsid w:val="00B368E6"/>
    <w:rsid w:val="00B368F3"/>
    <w:rsid w:val="00B3698A"/>
    <w:rsid w:val="00B373AC"/>
    <w:rsid w:val="00B378E9"/>
    <w:rsid w:val="00B37917"/>
    <w:rsid w:val="00B37C36"/>
    <w:rsid w:val="00B37CFB"/>
    <w:rsid w:val="00B37DF3"/>
    <w:rsid w:val="00B37E24"/>
    <w:rsid w:val="00B40699"/>
    <w:rsid w:val="00B40708"/>
    <w:rsid w:val="00B4072C"/>
    <w:rsid w:val="00B4116D"/>
    <w:rsid w:val="00B415D2"/>
    <w:rsid w:val="00B41637"/>
    <w:rsid w:val="00B41A02"/>
    <w:rsid w:val="00B41D50"/>
    <w:rsid w:val="00B41E19"/>
    <w:rsid w:val="00B41EF0"/>
    <w:rsid w:val="00B427F9"/>
    <w:rsid w:val="00B42870"/>
    <w:rsid w:val="00B42911"/>
    <w:rsid w:val="00B42D76"/>
    <w:rsid w:val="00B42D7E"/>
    <w:rsid w:val="00B432A4"/>
    <w:rsid w:val="00B4336A"/>
    <w:rsid w:val="00B4353C"/>
    <w:rsid w:val="00B43791"/>
    <w:rsid w:val="00B43811"/>
    <w:rsid w:val="00B43989"/>
    <w:rsid w:val="00B43C37"/>
    <w:rsid w:val="00B43DF8"/>
    <w:rsid w:val="00B43F78"/>
    <w:rsid w:val="00B4410B"/>
    <w:rsid w:val="00B4469E"/>
    <w:rsid w:val="00B448B2"/>
    <w:rsid w:val="00B44F1B"/>
    <w:rsid w:val="00B4502C"/>
    <w:rsid w:val="00B45069"/>
    <w:rsid w:val="00B454C1"/>
    <w:rsid w:val="00B45550"/>
    <w:rsid w:val="00B456CD"/>
    <w:rsid w:val="00B456E5"/>
    <w:rsid w:val="00B45D49"/>
    <w:rsid w:val="00B45DE7"/>
    <w:rsid w:val="00B46183"/>
    <w:rsid w:val="00B46A95"/>
    <w:rsid w:val="00B46B4E"/>
    <w:rsid w:val="00B46C9A"/>
    <w:rsid w:val="00B46D29"/>
    <w:rsid w:val="00B46F5D"/>
    <w:rsid w:val="00B47314"/>
    <w:rsid w:val="00B47C4B"/>
    <w:rsid w:val="00B47CCE"/>
    <w:rsid w:val="00B47E8B"/>
    <w:rsid w:val="00B505E8"/>
    <w:rsid w:val="00B5075F"/>
    <w:rsid w:val="00B50D1D"/>
    <w:rsid w:val="00B50EAE"/>
    <w:rsid w:val="00B510B1"/>
    <w:rsid w:val="00B51B5D"/>
    <w:rsid w:val="00B51E94"/>
    <w:rsid w:val="00B5220E"/>
    <w:rsid w:val="00B522CB"/>
    <w:rsid w:val="00B52387"/>
    <w:rsid w:val="00B525FD"/>
    <w:rsid w:val="00B527FE"/>
    <w:rsid w:val="00B5287A"/>
    <w:rsid w:val="00B53332"/>
    <w:rsid w:val="00B53A73"/>
    <w:rsid w:val="00B54028"/>
    <w:rsid w:val="00B540B7"/>
    <w:rsid w:val="00B54213"/>
    <w:rsid w:val="00B548CA"/>
    <w:rsid w:val="00B54912"/>
    <w:rsid w:val="00B54B46"/>
    <w:rsid w:val="00B552DF"/>
    <w:rsid w:val="00B55376"/>
    <w:rsid w:val="00B55C9E"/>
    <w:rsid w:val="00B55CA5"/>
    <w:rsid w:val="00B55F0B"/>
    <w:rsid w:val="00B56027"/>
    <w:rsid w:val="00B5680E"/>
    <w:rsid w:val="00B5690A"/>
    <w:rsid w:val="00B569C8"/>
    <w:rsid w:val="00B56C01"/>
    <w:rsid w:val="00B56D23"/>
    <w:rsid w:val="00B576B1"/>
    <w:rsid w:val="00B578A4"/>
    <w:rsid w:val="00B578B7"/>
    <w:rsid w:val="00B57A33"/>
    <w:rsid w:val="00B57CDD"/>
    <w:rsid w:val="00B57CFF"/>
    <w:rsid w:val="00B57EFD"/>
    <w:rsid w:val="00B602C6"/>
    <w:rsid w:val="00B6045D"/>
    <w:rsid w:val="00B60558"/>
    <w:rsid w:val="00B6059B"/>
    <w:rsid w:val="00B606EC"/>
    <w:rsid w:val="00B6080D"/>
    <w:rsid w:val="00B60B5F"/>
    <w:rsid w:val="00B60D6A"/>
    <w:rsid w:val="00B60D87"/>
    <w:rsid w:val="00B60DF7"/>
    <w:rsid w:val="00B60E79"/>
    <w:rsid w:val="00B61517"/>
    <w:rsid w:val="00B61612"/>
    <w:rsid w:val="00B618F5"/>
    <w:rsid w:val="00B61AD9"/>
    <w:rsid w:val="00B61BE9"/>
    <w:rsid w:val="00B61BEB"/>
    <w:rsid w:val="00B61C90"/>
    <w:rsid w:val="00B61DFC"/>
    <w:rsid w:val="00B61F80"/>
    <w:rsid w:val="00B623FE"/>
    <w:rsid w:val="00B629F8"/>
    <w:rsid w:val="00B62B5B"/>
    <w:rsid w:val="00B62C45"/>
    <w:rsid w:val="00B62C78"/>
    <w:rsid w:val="00B62FAC"/>
    <w:rsid w:val="00B63174"/>
    <w:rsid w:val="00B6327C"/>
    <w:rsid w:val="00B63712"/>
    <w:rsid w:val="00B63C0C"/>
    <w:rsid w:val="00B6424D"/>
    <w:rsid w:val="00B642DB"/>
    <w:rsid w:val="00B64A01"/>
    <w:rsid w:val="00B64B40"/>
    <w:rsid w:val="00B64BF2"/>
    <w:rsid w:val="00B64F1D"/>
    <w:rsid w:val="00B6516F"/>
    <w:rsid w:val="00B653AD"/>
    <w:rsid w:val="00B65820"/>
    <w:rsid w:val="00B658CD"/>
    <w:rsid w:val="00B65960"/>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35"/>
    <w:rsid w:val="00B677C8"/>
    <w:rsid w:val="00B67A37"/>
    <w:rsid w:val="00B67C02"/>
    <w:rsid w:val="00B67C31"/>
    <w:rsid w:val="00B67D83"/>
    <w:rsid w:val="00B70062"/>
    <w:rsid w:val="00B700D3"/>
    <w:rsid w:val="00B70725"/>
    <w:rsid w:val="00B71B46"/>
    <w:rsid w:val="00B71C18"/>
    <w:rsid w:val="00B72190"/>
    <w:rsid w:val="00B722F4"/>
    <w:rsid w:val="00B7233A"/>
    <w:rsid w:val="00B72DA0"/>
    <w:rsid w:val="00B72F2E"/>
    <w:rsid w:val="00B73017"/>
    <w:rsid w:val="00B73336"/>
    <w:rsid w:val="00B7342A"/>
    <w:rsid w:val="00B73437"/>
    <w:rsid w:val="00B73746"/>
    <w:rsid w:val="00B73A11"/>
    <w:rsid w:val="00B73F08"/>
    <w:rsid w:val="00B740FF"/>
    <w:rsid w:val="00B7442A"/>
    <w:rsid w:val="00B74586"/>
    <w:rsid w:val="00B74801"/>
    <w:rsid w:val="00B753FE"/>
    <w:rsid w:val="00B75414"/>
    <w:rsid w:val="00B75EAE"/>
    <w:rsid w:val="00B75F6F"/>
    <w:rsid w:val="00B763D7"/>
    <w:rsid w:val="00B7660A"/>
    <w:rsid w:val="00B76796"/>
    <w:rsid w:val="00B76892"/>
    <w:rsid w:val="00B7694B"/>
    <w:rsid w:val="00B76BF6"/>
    <w:rsid w:val="00B76DAC"/>
    <w:rsid w:val="00B77075"/>
    <w:rsid w:val="00B770A3"/>
    <w:rsid w:val="00B7727E"/>
    <w:rsid w:val="00B77668"/>
    <w:rsid w:val="00B77AE6"/>
    <w:rsid w:val="00B77EBF"/>
    <w:rsid w:val="00B80471"/>
    <w:rsid w:val="00B80CDB"/>
    <w:rsid w:val="00B80DC0"/>
    <w:rsid w:val="00B81082"/>
    <w:rsid w:val="00B81086"/>
    <w:rsid w:val="00B813CF"/>
    <w:rsid w:val="00B81477"/>
    <w:rsid w:val="00B817DB"/>
    <w:rsid w:val="00B81A96"/>
    <w:rsid w:val="00B81B4A"/>
    <w:rsid w:val="00B8233F"/>
    <w:rsid w:val="00B8253B"/>
    <w:rsid w:val="00B82B06"/>
    <w:rsid w:val="00B82EE8"/>
    <w:rsid w:val="00B82FC8"/>
    <w:rsid w:val="00B83325"/>
    <w:rsid w:val="00B83546"/>
    <w:rsid w:val="00B83552"/>
    <w:rsid w:val="00B835A8"/>
    <w:rsid w:val="00B83D49"/>
    <w:rsid w:val="00B84319"/>
    <w:rsid w:val="00B843F6"/>
    <w:rsid w:val="00B84AEE"/>
    <w:rsid w:val="00B84B07"/>
    <w:rsid w:val="00B84CA1"/>
    <w:rsid w:val="00B85291"/>
    <w:rsid w:val="00B853B6"/>
    <w:rsid w:val="00B85769"/>
    <w:rsid w:val="00B858AB"/>
    <w:rsid w:val="00B85CDC"/>
    <w:rsid w:val="00B85D86"/>
    <w:rsid w:val="00B85FDC"/>
    <w:rsid w:val="00B85FFD"/>
    <w:rsid w:val="00B861D4"/>
    <w:rsid w:val="00B861E8"/>
    <w:rsid w:val="00B8655D"/>
    <w:rsid w:val="00B865AA"/>
    <w:rsid w:val="00B8691A"/>
    <w:rsid w:val="00B86A60"/>
    <w:rsid w:val="00B86BC7"/>
    <w:rsid w:val="00B86E5B"/>
    <w:rsid w:val="00B870C2"/>
    <w:rsid w:val="00B8736D"/>
    <w:rsid w:val="00B87501"/>
    <w:rsid w:val="00B87A9F"/>
    <w:rsid w:val="00B87E31"/>
    <w:rsid w:val="00B90124"/>
    <w:rsid w:val="00B90852"/>
    <w:rsid w:val="00B90993"/>
    <w:rsid w:val="00B90CBB"/>
    <w:rsid w:val="00B91012"/>
    <w:rsid w:val="00B910DC"/>
    <w:rsid w:val="00B91670"/>
    <w:rsid w:val="00B916C2"/>
    <w:rsid w:val="00B916D2"/>
    <w:rsid w:val="00B919E0"/>
    <w:rsid w:val="00B91C8F"/>
    <w:rsid w:val="00B91F55"/>
    <w:rsid w:val="00B923D1"/>
    <w:rsid w:val="00B9281F"/>
    <w:rsid w:val="00B92991"/>
    <w:rsid w:val="00B92C55"/>
    <w:rsid w:val="00B9339B"/>
    <w:rsid w:val="00B93533"/>
    <w:rsid w:val="00B93772"/>
    <w:rsid w:val="00B93C84"/>
    <w:rsid w:val="00B93C85"/>
    <w:rsid w:val="00B93D8F"/>
    <w:rsid w:val="00B93FAB"/>
    <w:rsid w:val="00B9437A"/>
    <w:rsid w:val="00B944BA"/>
    <w:rsid w:val="00B94CA2"/>
    <w:rsid w:val="00B95417"/>
    <w:rsid w:val="00B95496"/>
    <w:rsid w:val="00B95B2D"/>
    <w:rsid w:val="00B95B45"/>
    <w:rsid w:val="00B96021"/>
    <w:rsid w:val="00B96025"/>
    <w:rsid w:val="00B960AC"/>
    <w:rsid w:val="00B96542"/>
    <w:rsid w:val="00B96607"/>
    <w:rsid w:val="00B9661F"/>
    <w:rsid w:val="00B966B2"/>
    <w:rsid w:val="00B971C6"/>
    <w:rsid w:val="00B973BE"/>
    <w:rsid w:val="00B973F7"/>
    <w:rsid w:val="00B975FA"/>
    <w:rsid w:val="00B9767D"/>
    <w:rsid w:val="00B97774"/>
    <w:rsid w:val="00B977FF"/>
    <w:rsid w:val="00B97BAF"/>
    <w:rsid w:val="00BA01F4"/>
    <w:rsid w:val="00BA0360"/>
    <w:rsid w:val="00BA0461"/>
    <w:rsid w:val="00BA07D7"/>
    <w:rsid w:val="00BA09DE"/>
    <w:rsid w:val="00BA10AB"/>
    <w:rsid w:val="00BA125F"/>
    <w:rsid w:val="00BA1302"/>
    <w:rsid w:val="00BA1451"/>
    <w:rsid w:val="00BA1457"/>
    <w:rsid w:val="00BA14D0"/>
    <w:rsid w:val="00BA15DD"/>
    <w:rsid w:val="00BA1693"/>
    <w:rsid w:val="00BA1939"/>
    <w:rsid w:val="00BA19E0"/>
    <w:rsid w:val="00BA1DC2"/>
    <w:rsid w:val="00BA1E63"/>
    <w:rsid w:val="00BA20AE"/>
    <w:rsid w:val="00BA2146"/>
    <w:rsid w:val="00BA24CC"/>
    <w:rsid w:val="00BA2C2D"/>
    <w:rsid w:val="00BA2F0C"/>
    <w:rsid w:val="00BA30FC"/>
    <w:rsid w:val="00BA3153"/>
    <w:rsid w:val="00BA3799"/>
    <w:rsid w:val="00BA37AC"/>
    <w:rsid w:val="00BA38F2"/>
    <w:rsid w:val="00BA39E8"/>
    <w:rsid w:val="00BA3BC2"/>
    <w:rsid w:val="00BA40DD"/>
    <w:rsid w:val="00BA42D9"/>
    <w:rsid w:val="00BA430D"/>
    <w:rsid w:val="00BA4859"/>
    <w:rsid w:val="00BA4910"/>
    <w:rsid w:val="00BA4B06"/>
    <w:rsid w:val="00BA4DDD"/>
    <w:rsid w:val="00BA50FD"/>
    <w:rsid w:val="00BA545C"/>
    <w:rsid w:val="00BA5B78"/>
    <w:rsid w:val="00BA5C81"/>
    <w:rsid w:val="00BA6118"/>
    <w:rsid w:val="00BA6122"/>
    <w:rsid w:val="00BA6467"/>
    <w:rsid w:val="00BA6571"/>
    <w:rsid w:val="00BA657B"/>
    <w:rsid w:val="00BA6692"/>
    <w:rsid w:val="00BA7215"/>
    <w:rsid w:val="00BA75B0"/>
    <w:rsid w:val="00BA7992"/>
    <w:rsid w:val="00BB0152"/>
    <w:rsid w:val="00BB0282"/>
    <w:rsid w:val="00BB041D"/>
    <w:rsid w:val="00BB04B8"/>
    <w:rsid w:val="00BB09CA"/>
    <w:rsid w:val="00BB09EE"/>
    <w:rsid w:val="00BB0BD9"/>
    <w:rsid w:val="00BB0F68"/>
    <w:rsid w:val="00BB11CF"/>
    <w:rsid w:val="00BB1302"/>
    <w:rsid w:val="00BB1A4A"/>
    <w:rsid w:val="00BB1F50"/>
    <w:rsid w:val="00BB203D"/>
    <w:rsid w:val="00BB298B"/>
    <w:rsid w:val="00BB2AAA"/>
    <w:rsid w:val="00BB2CC1"/>
    <w:rsid w:val="00BB381A"/>
    <w:rsid w:val="00BB38DB"/>
    <w:rsid w:val="00BB3A9D"/>
    <w:rsid w:val="00BB4028"/>
    <w:rsid w:val="00BB4103"/>
    <w:rsid w:val="00BB4431"/>
    <w:rsid w:val="00BB443C"/>
    <w:rsid w:val="00BB4DD1"/>
    <w:rsid w:val="00BB4E9E"/>
    <w:rsid w:val="00BB4FFC"/>
    <w:rsid w:val="00BB503F"/>
    <w:rsid w:val="00BB5191"/>
    <w:rsid w:val="00BB5214"/>
    <w:rsid w:val="00BB5786"/>
    <w:rsid w:val="00BB59B3"/>
    <w:rsid w:val="00BB5A3D"/>
    <w:rsid w:val="00BB5C47"/>
    <w:rsid w:val="00BB609B"/>
    <w:rsid w:val="00BB610D"/>
    <w:rsid w:val="00BB6278"/>
    <w:rsid w:val="00BB64BE"/>
    <w:rsid w:val="00BB6CB3"/>
    <w:rsid w:val="00BB75B4"/>
    <w:rsid w:val="00BB7778"/>
    <w:rsid w:val="00BB7875"/>
    <w:rsid w:val="00BB7B6F"/>
    <w:rsid w:val="00BB7BAC"/>
    <w:rsid w:val="00BC01DC"/>
    <w:rsid w:val="00BC0800"/>
    <w:rsid w:val="00BC0B43"/>
    <w:rsid w:val="00BC0EB4"/>
    <w:rsid w:val="00BC0F77"/>
    <w:rsid w:val="00BC10E8"/>
    <w:rsid w:val="00BC1281"/>
    <w:rsid w:val="00BC15F0"/>
    <w:rsid w:val="00BC17AE"/>
    <w:rsid w:val="00BC1827"/>
    <w:rsid w:val="00BC18D3"/>
    <w:rsid w:val="00BC1A2D"/>
    <w:rsid w:val="00BC1E2D"/>
    <w:rsid w:val="00BC2114"/>
    <w:rsid w:val="00BC24BD"/>
    <w:rsid w:val="00BC24F0"/>
    <w:rsid w:val="00BC2548"/>
    <w:rsid w:val="00BC2627"/>
    <w:rsid w:val="00BC2871"/>
    <w:rsid w:val="00BC2984"/>
    <w:rsid w:val="00BC3179"/>
    <w:rsid w:val="00BC319E"/>
    <w:rsid w:val="00BC31C0"/>
    <w:rsid w:val="00BC33D6"/>
    <w:rsid w:val="00BC3868"/>
    <w:rsid w:val="00BC3BBF"/>
    <w:rsid w:val="00BC3CF0"/>
    <w:rsid w:val="00BC3E49"/>
    <w:rsid w:val="00BC40FB"/>
    <w:rsid w:val="00BC43FB"/>
    <w:rsid w:val="00BC478A"/>
    <w:rsid w:val="00BC4CD7"/>
    <w:rsid w:val="00BC4E75"/>
    <w:rsid w:val="00BC508A"/>
    <w:rsid w:val="00BC5200"/>
    <w:rsid w:val="00BC5476"/>
    <w:rsid w:val="00BC5559"/>
    <w:rsid w:val="00BC55C3"/>
    <w:rsid w:val="00BC59B6"/>
    <w:rsid w:val="00BC5AE1"/>
    <w:rsid w:val="00BC5B16"/>
    <w:rsid w:val="00BC5DC7"/>
    <w:rsid w:val="00BC5E9B"/>
    <w:rsid w:val="00BC62E7"/>
    <w:rsid w:val="00BC65E5"/>
    <w:rsid w:val="00BC6684"/>
    <w:rsid w:val="00BC6A42"/>
    <w:rsid w:val="00BC6C17"/>
    <w:rsid w:val="00BC6C75"/>
    <w:rsid w:val="00BC75A7"/>
    <w:rsid w:val="00BC771E"/>
    <w:rsid w:val="00BC7F95"/>
    <w:rsid w:val="00BD028C"/>
    <w:rsid w:val="00BD034F"/>
    <w:rsid w:val="00BD0559"/>
    <w:rsid w:val="00BD0782"/>
    <w:rsid w:val="00BD0C1D"/>
    <w:rsid w:val="00BD0C2F"/>
    <w:rsid w:val="00BD144F"/>
    <w:rsid w:val="00BD161A"/>
    <w:rsid w:val="00BD16BA"/>
    <w:rsid w:val="00BD18F7"/>
    <w:rsid w:val="00BD1B7B"/>
    <w:rsid w:val="00BD1D78"/>
    <w:rsid w:val="00BD1EF7"/>
    <w:rsid w:val="00BD2532"/>
    <w:rsid w:val="00BD25A3"/>
    <w:rsid w:val="00BD290C"/>
    <w:rsid w:val="00BD2C1C"/>
    <w:rsid w:val="00BD2CA8"/>
    <w:rsid w:val="00BD2EE8"/>
    <w:rsid w:val="00BD3196"/>
    <w:rsid w:val="00BD331D"/>
    <w:rsid w:val="00BD3536"/>
    <w:rsid w:val="00BD3799"/>
    <w:rsid w:val="00BD3DC6"/>
    <w:rsid w:val="00BD427D"/>
    <w:rsid w:val="00BD45CB"/>
    <w:rsid w:val="00BD4E1E"/>
    <w:rsid w:val="00BD4FC1"/>
    <w:rsid w:val="00BD51C4"/>
    <w:rsid w:val="00BD54C8"/>
    <w:rsid w:val="00BD581D"/>
    <w:rsid w:val="00BD5D00"/>
    <w:rsid w:val="00BD5DA7"/>
    <w:rsid w:val="00BD66DE"/>
    <w:rsid w:val="00BD6B3A"/>
    <w:rsid w:val="00BD6F1B"/>
    <w:rsid w:val="00BD6F4B"/>
    <w:rsid w:val="00BD72A8"/>
    <w:rsid w:val="00BD73C2"/>
    <w:rsid w:val="00BD7980"/>
    <w:rsid w:val="00BD7ABC"/>
    <w:rsid w:val="00BE03C3"/>
    <w:rsid w:val="00BE0691"/>
    <w:rsid w:val="00BE06C7"/>
    <w:rsid w:val="00BE0987"/>
    <w:rsid w:val="00BE09E1"/>
    <w:rsid w:val="00BE0E83"/>
    <w:rsid w:val="00BE1272"/>
    <w:rsid w:val="00BE15D8"/>
    <w:rsid w:val="00BE18FE"/>
    <w:rsid w:val="00BE1A3D"/>
    <w:rsid w:val="00BE21A1"/>
    <w:rsid w:val="00BE2401"/>
    <w:rsid w:val="00BE2992"/>
    <w:rsid w:val="00BE29C7"/>
    <w:rsid w:val="00BE2C29"/>
    <w:rsid w:val="00BE2E27"/>
    <w:rsid w:val="00BE2EA9"/>
    <w:rsid w:val="00BE37EC"/>
    <w:rsid w:val="00BE3B16"/>
    <w:rsid w:val="00BE4013"/>
    <w:rsid w:val="00BE4499"/>
    <w:rsid w:val="00BE44B6"/>
    <w:rsid w:val="00BE4700"/>
    <w:rsid w:val="00BE471D"/>
    <w:rsid w:val="00BE47FD"/>
    <w:rsid w:val="00BE4924"/>
    <w:rsid w:val="00BE4BDA"/>
    <w:rsid w:val="00BE4CEC"/>
    <w:rsid w:val="00BE4ECF"/>
    <w:rsid w:val="00BE4FE8"/>
    <w:rsid w:val="00BE5387"/>
    <w:rsid w:val="00BE5428"/>
    <w:rsid w:val="00BE5B62"/>
    <w:rsid w:val="00BE5BFE"/>
    <w:rsid w:val="00BE603D"/>
    <w:rsid w:val="00BE6394"/>
    <w:rsid w:val="00BE6B11"/>
    <w:rsid w:val="00BE6C03"/>
    <w:rsid w:val="00BE6EAE"/>
    <w:rsid w:val="00BE6F92"/>
    <w:rsid w:val="00BE71E5"/>
    <w:rsid w:val="00BE7425"/>
    <w:rsid w:val="00BE7496"/>
    <w:rsid w:val="00BE77E4"/>
    <w:rsid w:val="00BE789B"/>
    <w:rsid w:val="00BE7900"/>
    <w:rsid w:val="00BE7B3D"/>
    <w:rsid w:val="00BE7DA2"/>
    <w:rsid w:val="00BF0559"/>
    <w:rsid w:val="00BF06C2"/>
    <w:rsid w:val="00BF0CE1"/>
    <w:rsid w:val="00BF0D6C"/>
    <w:rsid w:val="00BF0EA5"/>
    <w:rsid w:val="00BF15D4"/>
    <w:rsid w:val="00BF2214"/>
    <w:rsid w:val="00BF25DD"/>
    <w:rsid w:val="00BF25FA"/>
    <w:rsid w:val="00BF277D"/>
    <w:rsid w:val="00BF2E1B"/>
    <w:rsid w:val="00BF2FE2"/>
    <w:rsid w:val="00BF320A"/>
    <w:rsid w:val="00BF352A"/>
    <w:rsid w:val="00BF3548"/>
    <w:rsid w:val="00BF3629"/>
    <w:rsid w:val="00BF3748"/>
    <w:rsid w:val="00BF37FD"/>
    <w:rsid w:val="00BF39C7"/>
    <w:rsid w:val="00BF39F6"/>
    <w:rsid w:val="00BF40A7"/>
    <w:rsid w:val="00BF4204"/>
    <w:rsid w:val="00BF43C7"/>
    <w:rsid w:val="00BF4545"/>
    <w:rsid w:val="00BF4653"/>
    <w:rsid w:val="00BF4D0C"/>
    <w:rsid w:val="00BF4E2E"/>
    <w:rsid w:val="00BF4F69"/>
    <w:rsid w:val="00BF4FF6"/>
    <w:rsid w:val="00BF5065"/>
    <w:rsid w:val="00BF580C"/>
    <w:rsid w:val="00BF5BB3"/>
    <w:rsid w:val="00BF5F6A"/>
    <w:rsid w:val="00BF61CE"/>
    <w:rsid w:val="00BF65FB"/>
    <w:rsid w:val="00BF6A30"/>
    <w:rsid w:val="00BF6A4C"/>
    <w:rsid w:val="00BF6CF9"/>
    <w:rsid w:val="00BF70C8"/>
    <w:rsid w:val="00BF7360"/>
    <w:rsid w:val="00BF74CC"/>
    <w:rsid w:val="00BF74E3"/>
    <w:rsid w:val="00BF7C67"/>
    <w:rsid w:val="00C00198"/>
    <w:rsid w:val="00C00545"/>
    <w:rsid w:val="00C0078C"/>
    <w:rsid w:val="00C007F5"/>
    <w:rsid w:val="00C00D1C"/>
    <w:rsid w:val="00C0102C"/>
    <w:rsid w:val="00C0154A"/>
    <w:rsid w:val="00C01585"/>
    <w:rsid w:val="00C01D6C"/>
    <w:rsid w:val="00C02206"/>
    <w:rsid w:val="00C02441"/>
    <w:rsid w:val="00C0254E"/>
    <w:rsid w:val="00C0255E"/>
    <w:rsid w:val="00C028A0"/>
    <w:rsid w:val="00C02C5E"/>
    <w:rsid w:val="00C02F94"/>
    <w:rsid w:val="00C03727"/>
    <w:rsid w:val="00C03995"/>
    <w:rsid w:val="00C0454E"/>
    <w:rsid w:val="00C046AB"/>
    <w:rsid w:val="00C0486A"/>
    <w:rsid w:val="00C05050"/>
    <w:rsid w:val="00C0520F"/>
    <w:rsid w:val="00C05537"/>
    <w:rsid w:val="00C055A3"/>
    <w:rsid w:val="00C056A3"/>
    <w:rsid w:val="00C05AB1"/>
    <w:rsid w:val="00C05AE6"/>
    <w:rsid w:val="00C0613B"/>
    <w:rsid w:val="00C0675A"/>
    <w:rsid w:val="00C06966"/>
    <w:rsid w:val="00C06BFF"/>
    <w:rsid w:val="00C070E4"/>
    <w:rsid w:val="00C07315"/>
    <w:rsid w:val="00C07A33"/>
    <w:rsid w:val="00C07A89"/>
    <w:rsid w:val="00C07AD1"/>
    <w:rsid w:val="00C07CA8"/>
    <w:rsid w:val="00C07E6D"/>
    <w:rsid w:val="00C07F91"/>
    <w:rsid w:val="00C10575"/>
    <w:rsid w:val="00C107B0"/>
    <w:rsid w:val="00C109DD"/>
    <w:rsid w:val="00C10BB5"/>
    <w:rsid w:val="00C10FF4"/>
    <w:rsid w:val="00C1115D"/>
    <w:rsid w:val="00C1177C"/>
    <w:rsid w:val="00C119DC"/>
    <w:rsid w:val="00C11D34"/>
    <w:rsid w:val="00C1261F"/>
    <w:rsid w:val="00C126C4"/>
    <w:rsid w:val="00C12C75"/>
    <w:rsid w:val="00C12E5D"/>
    <w:rsid w:val="00C12EF4"/>
    <w:rsid w:val="00C12FD2"/>
    <w:rsid w:val="00C13193"/>
    <w:rsid w:val="00C13396"/>
    <w:rsid w:val="00C1371F"/>
    <w:rsid w:val="00C138DE"/>
    <w:rsid w:val="00C13B1F"/>
    <w:rsid w:val="00C13BEF"/>
    <w:rsid w:val="00C14152"/>
    <w:rsid w:val="00C14157"/>
    <w:rsid w:val="00C141C3"/>
    <w:rsid w:val="00C1425C"/>
    <w:rsid w:val="00C14706"/>
    <w:rsid w:val="00C1530A"/>
    <w:rsid w:val="00C158C6"/>
    <w:rsid w:val="00C16743"/>
    <w:rsid w:val="00C16E57"/>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4B"/>
    <w:rsid w:val="00C22450"/>
    <w:rsid w:val="00C225BA"/>
    <w:rsid w:val="00C226BD"/>
    <w:rsid w:val="00C2280E"/>
    <w:rsid w:val="00C22B4F"/>
    <w:rsid w:val="00C22C73"/>
    <w:rsid w:val="00C22D21"/>
    <w:rsid w:val="00C22E78"/>
    <w:rsid w:val="00C2300F"/>
    <w:rsid w:val="00C23509"/>
    <w:rsid w:val="00C238E1"/>
    <w:rsid w:val="00C23AF3"/>
    <w:rsid w:val="00C24038"/>
    <w:rsid w:val="00C24192"/>
    <w:rsid w:val="00C2471E"/>
    <w:rsid w:val="00C247A1"/>
    <w:rsid w:val="00C24C39"/>
    <w:rsid w:val="00C24C7C"/>
    <w:rsid w:val="00C264A6"/>
    <w:rsid w:val="00C26B46"/>
    <w:rsid w:val="00C26CDF"/>
    <w:rsid w:val="00C26DFA"/>
    <w:rsid w:val="00C2724C"/>
    <w:rsid w:val="00C273A1"/>
    <w:rsid w:val="00C274E7"/>
    <w:rsid w:val="00C27C81"/>
    <w:rsid w:val="00C27E1F"/>
    <w:rsid w:val="00C27F5C"/>
    <w:rsid w:val="00C3007D"/>
    <w:rsid w:val="00C3010E"/>
    <w:rsid w:val="00C305FF"/>
    <w:rsid w:val="00C30CCE"/>
    <w:rsid w:val="00C30EC8"/>
    <w:rsid w:val="00C30F47"/>
    <w:rsid w:val="00C31199"/>
    <w:rsid w:val="00C312F1"/>
    <w:rsid w:val="00C3192F"/>
    <w:rsid w:val="00C31EBC"/>
    <w:rsid w:val="00C31FFE"/>
    <w:rsid w:val="00C32087"/>
    <w:rsid w:val="00C32366"/>
    <w:rsid w:val="00C32538"/>
    <w:rsid w:val="00C326C8"/>
    <w:rsid w:val="00C32BE1"/>
    <w:rsid w:val="00C32C0E"/>
    <w:rsid w:val="00C331D2"/>
    <w:rsid w:val="00C33326"/>
    <w:rsid w:val="00C3360F"/>
    <w:rsid w:val="00C33889"/>
    <w:rsid w:val="00C339A0"/>
    <w:rsid w:val="00C33DC8"/>
    <w:rsid w:val="00C33DD0"/>
    <w:rsid w:val="00C3465A"/>
    <w:rsid w:val="00C34907"/>
    <w:rsid w:val="00C34B7A"/>
    <w:rsid w:val="00C34C0A"/>
    <w:rsid w:val="00C34DCA"/>
    <w:rsid w:val="00C35004"/>
    <w:rsid w:val="00C354C5"/>
    <w:rsid w:val="00C355F9"/>
    <w:rsid w:val="00C35A11"/>
    <w:rsid w:val="00C35A7A"/>
    <w:rsid w:val="00C36014"/>
    <w:rsid w:val="00C364EF"/>
    <w:rsid w:val="00C36F2A"/>
    <w:rsid w:val="00C37001"/>
    <w:rsid w:val="00C37399"/>
    <w:rsid w:val="00C37A3F"/>
    <w:rsid w:val="00C37BF6"/>
    <w:rsid w:val="00C40127"/>
    <w:rsid w:val="00C405D0"/>
    <w:rsid w:val="00C40707"/>
    <w:rsid w:val="00C409D6"/>
    <w:rsid w:val="00C4115F"/>
    <w:rsid w:val="00C41574"/>
    <w:rsid w:val="00C418CC"/>
    <w:rsid w:val="00C41DAF"/>
    <w:rsid w:val="00C41DCD"/>
    <w:rsid w:val="00C4217A"/>
    <w:rsid w:val="00C42381"/>
    <w:rsid w:val="00C42493"/>
    <w:rsid w:val="00C42783"/>
    <w:rsid w:val="00C42804"/>
    <w:rsid w:val="00C42B1D"/>
    <w:rsid w:val="00C42D3A"/>
    <w:rsid w:val="00C42DE5"/>
    <w:rsid w:val="00C42F47"/>
    <w:rsid w:val="00C4334A"/>
    <w:rsid w:val="00C43772"/>
    <w:rsid w:val="00C438A8"/>
    <w:rsid w:val="00C43C00"/>
    <w:rsid w:val="00C43C15"/>
    <w:rsid w:val="00C43CFC"/>
    <w:rsid w:val="00C43E75"/>
    <w:rsid w:val="00C441B5"/>
    <w:rsid w:val="00C44470"/>
    <w:rsid w:val="00C44910"/>
    <w:rsid w:val="00C4496F"/>
    <w:rsid w:val="00C44B26"/>
    <w:rsid w:val="00C4524C"/>
    <w:rsid w:val="00C45337"/>
    <w:rsid w:val="00C453A5"/>
    <w:rsid w:val="00C45448"/>
    <w:rsid w:val="00C458A4"/>
    <w:rsid w:val="00C45FFC"/>
    <w:rsid w:val="00C466C9"/>
    <w:rsid w:val="00C4672D"/>
    <w:rsid w:val="00C46AEC"/>
    <w:rsid w:val="00C46E9D"/>
    <w:rsid w:val="00C46FE3"/>
    <w:rsid w:val="00C472E0"/>
    <w:rsid w:val="00C4759A"/>
    <w:rsid w:val="00C47A96"/>
    <w:rsid w:val="00C47CC8"/>
    <w:rsid w:val="00C47D48"/>
    <w:rsid w:val="00C47FA0"/>
    <w:rsid w:val="00C50E98"/>
    <w:rsid w:val="00C51030"/>
    <w:rsid w:val="00C51192"/>
    <w:rsid w:val="00C513DB"/>
    <w:rsid w:val="00C51437"/>
    <w:rsid w:val="00C5147E"/>
    <w:rsid w:val="00C517B0"/>
    <w:rsid w:val="00C51818"/>
    <w:rsid w:val="00C51953"/>
    <w:rsid w:val="00C51A3E"/>
    <w:rsid w:val="00C520D7"/>
    <w:rsid w:val="00C52268"/>
    <w:rsid w:val="00C524D4"/>
    <w:rsid w:val="00C5250B"/>
    <w:rsid w:val="00C52991"/>
    <w:rsid w:val="00C52EDE"/>
    <w:rsid w:val="00C53940"/>
    <w:rsid w:val="00C53AC6"/>
    <w:rsid w:val="00C53BAE"/>
    <w:rsid w:val="00C53BC9"/>
    <w:rsid w:val="00C53E36"/>
    <w:rsid w:val="00C53F69"/>
    <w:rsid w:val="00C53FA0"/>
    <w:rsid w:val="00C5413A"/>
    <w:rsid w:val="00C54521"/>
    <w:rsid w:val="00C54780"/>
    <w:rsid w:val="00C5484C"/>
    <w:rsid w:val="00C54CEE"/>
    <w:rsid w:val="00C55862"/>
    <w:rsid w:val="00C55908"/>
    <w:rsid w:val="00C55AEB"/>
    <w:rsid w:val="00C55C8F"/>
    <w:rsid w:val="00C55D9A"/>
    <w:rsid w:val="00C561A1"/>
    <w:rsid w:val="00C5636A"/>
    <w:rsid w:val="00C56624"/>
    <w:rsid w:val="00C56B03"/>
    <w:rsid w:val="00C56E2F"/>
    <w:rsid w:val="00C56F4B"/>
    <w:rsid w:val="00C5707F"/>
    <w:rsid w:val="00C571B9"/>
    <w:rsid w:val="00C5776A"/>
    <w:rsid w:val="00C57982"/>
    <w:rsid w:val="00C579DE"/>
    <w:rsid w:val="00C57A82"/>
    <w:rsid w:val="00C57E44"/>
    <w:rsid w:val="00C57EFF"/>
    <w:rsid w:val="00C57F14"/>
    <w:rsid w:val="00C57FC4"/>
    <w:rsid w:val="00C60097"/>
    <w:rsid w:val="00C60457"/>
    <w:rsid w:val="00C60512"/>
    <w:rsid w:val="00C60B42"/>
    <w:rsid w:val="00C611DA"/>
    <w:rsid w:val="00C612B5"/>
    <w:rsid w:val="00C612BA"/>
    <w:rsid w:val="00C61E8B"/>
    <w:rsid w:val="00C6201F"/>
    <w:rsid w:val="00C62855"/>
    <w:rsid w:val="00C62A91"/>
    <w:rsid w:val="00C62AA7"/>
    <w:rsid w:val="00C62D6D"/>
    <w:rsid w:val="00C62DFA"/>
    <w:rsid w:val="00C6348A"/>
    <w:rsid w:val="00C63585"/>
    <w:rsid w:val="00C636E8"/>
    <w:rsid w:val="00C638DB"/>
    <w:rsid w:val="00C63900"/>
    <w:rsid w:val="00C639B6"/>
    <w:rsid w:val="00C63B70"/>
    <w:rsid w:val="00C63D64"/>
    <w:rsid w:val="00C64333"/>
    <w:rsid w:val="00C6444F"/>
    <w:rsid w:val="00C64457"/>
    <w:rsid w:val="00C64631"/>
    <w:rsid w:val="00C64B4E"/>
    <w:rsid w:val="00C64ED8"/>
    <w:rsid w:val="00C64F1F"/>
    <w:rsid w:val="00C64F31"/>
    <w:rsid w:val="00C650A2"/>
    <w:rsid w:val="00C650B9"/>
    <w:rsid w:val="00C65320"/>
    <w:rsid w:val="00C65C25"/>
    <w:rsid w:val="00C65DCD"/>
    <w:rsid w:val="00C66015"/>
    <w:rsid w:val="00C6620A"/>
    <w:rsid w:val="00C6628D"/>
    <w:rsid w:val="00C6641E"/>
    <w:rsid w:val="00C66456"/>
    <w:rsid w:val="00C668C8"/>
    <w:rsid w:val="00C66C13"/>
    <w:rsid w:val="00C672B0"/>
    <w:rsid w:val="00C6735D"/>
    <w:rsid w:val="00C6753B"/>
    <w:rsid w:val="00C67632"/>
    <w:rsid w:val="00C67BCA"/>
    <w:rsid w:val="00C70265"/>
    <w:rsid w:val="00C703CD"/>
    <w:rsid w:val="00C70621"/>
    <w:rsid w:val="00C7065A"/>
    <w:rsid w:val="00C709DB"/>
    <w:rsid w:val="00C70EFC"/>
    <w:rsid w:val="00C71BF9"/>
    <w:rsid w:val="00C71C0B"/>
    <w:rsid w:val="00C71F22"/>
    <w:rsid w:val="00C7243C"/>
    <w:rsid w:val="00C7275F"/>
    <w:rsid w:val="00C72A79"/>
    <w:rsid w:val="00C73503"/>
    <w:rsid w:val="00C73581"/>
    <w:rsid w:val="00C7383B"/>
    <w:rsid w:val="00C73BB7"/>
    <w:rsid w:val="00C73D55"/>
    <w:rsid w:val="00C73E83"/>
    <w:rsid w:val="00C73FD2"/>
    <w:rsid w:val="00C740F9"/>
    <w:rsid w:val="00C742C7"/>
    <w:rsid w:val="00C74636"/>
    <w:rsid w:val="00C75214"/>
    <w:rsid w:val="00C75F09"/>
    <w:rsid w:val="00C76219"/>
    <w:rsid w:val="00C7685A"/>
    <w:rsid w:val="00C768E0"/>
    <w:rsid w:val="00C76AA2"/>
    <w:rsid w:val="00C76FE8"/>
    <w:rsid w:val="00C771C5"/>
    <w:rsid w:val="00C778F0"/>
    <w:rsid w:val="00C8010E"/>
    <w:rsid w:val="00C80394"/>
    <w:rsid w:val="00C8056C"/>
    <w:rsid w:val="00C805DD"/>
    <w:rsid w:val="00C80667"/>
    <w:rsid w:val="00C808CA"/>
    <w:rsid w:val="00C81149"/>
    <w:rsid w:val="00C81306"/>
    <w:rsid w:val="00C81382"/>
    <w:rsid w:val="00C81B98"/>
    <w:rsid w:val="00C81C20"/>
    <w:rsid w:val="00C81C47"/>
    <w:rsid w:val="00C81DE2"/>
    <w:rsid w:val="00C81F20"/>
    <w:rsid w:val="00C81F40"/>
    <w:rsid w:val="00C820D8"/>
    <w:rsid w:val="00C82327"/>
    <w:rsid w:val="00C824D7"/>
    <w:rsid w:val="00C8251B"/>
    <w:rsid w:val="00C827C3"/>
    <w:rsid w:val="00C829FF"/>
    <w:rsid w:val="00C82BB5"/>
    <w:rsid w:val="00C82E6B"/>
    <w:rsid w:val="00C82FEE"/>
    <w:rsid w:val="00C8306F"/>
    <w:rsid w:val="00C83878"/>
    <w:rsid w:val="00C838AC"/>
    <w:rsid w:val="00C83F08"/>
    <w:rsid w:val="00C841BF"/>
    <w:rsid w:val="00C849D5"/>
    <w:rsid w:val="00C84F89"/>
    <w:rsid w:val="00C8533F"/>
    <w:rsid w:val="00C85479"/>
    <w:rsid w:val="00C85817"/>
    <w:rsid w:val="00C8595C"/>
    <w:rsid w:val="00C85A7E"/>
    <w:rsid w:val="00C85CF3"/>
    <w:rsid w:val="00C85E66"/>
    <w:rsid w:val="00C8639F"/>
    <w:rsid w:val="00C86927"/>
    <w:rsid w:val="00C86997"/>
    <w:rsid w:val="00C86EFD"/>
    <w:rsid w:val="00C87184"/>
    <w:rsid w:val="00C87876"/>
    <w:rsid w:val="00C87E6D"/>
    <w:rsid w:val="00C903AD"/>
    <w:rsid w:val="00C9056B"/>
    <w:rsid w:val="00C90808"/>
    <w:rsid w:val="00C90867"/>
    <w:rsid w:val="00C90DAE"/>
    <w:rsid w:val="00C90E1F"/>
    <w:rsid w:val="00C90FDB"/>
    <w:rsid w:val="00C91409"/>
    <w:rsid w:val="00C919E8"/>
    <w:rsid w:val="00C91D6C"/>
    <w:rsid w:val="00C91DFA"/>
    <w:rsid w:val="00C922F5"/>
    <w:rsid w:val="00C926F6"/>
    <w:rsid w:val="00C927CE"/>
    <w:rsid w:val="00C92CB9"/>
    <w:rsid w:val="00C9386A"/>
    <w:rsid w:val="00C938E3"/>
    <w:rsid w:val="00C9395C"/>
    <w:rsid w:val="00C93B57"/>
    <w:rsid w:val="00C93C0F"/>
    <w:rsid w:val="00C93D2C"/>
    <w:rsid w:val="00C93FF0"/>
    <w:rsid w:val="00C94240"/>
    <w:rsid w:val="00C942FB"/>
    <w:rsid w:val="00C94674"/>
    <w:rsid w:val="00C947E2"/>
    <w:rsid w:val="00C94A19"/>
    <w:rsid w:val="00C94F21"/>
    <w:rsid w:val="00C94F62"/>
    <w:rsid w:val="00C94FAB"/>
    <w:rsid w:val="00C95595"/>
    <w:rsid w:val="00C955AE"/>
    <w:rsid w:val="00C95DFF"/>
    <w:rsid w:val="00C95E86"/>
    <w:rsid w:val="00C95F08"/>
    <w:rsid w:val="00C960C6"/>
    <w:rsid w:val="00C96723"/>
    <w:rsid w:val="00C97891"/>
    <w:rsid w:val="00C978BE"/>
    <w:rsid w:val="00C9794D"/>
    <w:rsid w:val="00CA028F"/>
    <w:rsid w:val="00CA06CF"/>
    <w:rsid w:val="00CA082D"/>
    <w:rsid w:val="00CA0951"/>
    <w:rsid w:val="00CA0CE9"/>
    <w:rsid w:val="00CA107E"/>
    <w:rsid w:val="00CA15A2"/>
    <w:rsid w:val="00CA1883"/>
    <w:rsid w:val="00CA1AEE"/>
    <w:rsid w:val="00CA2059"/>
    <w:rsid w:val="00CA26BD"/>
    <w:rsid w:val="00CA2AC9"/>
    <w:rsid w:val="00CA2F5C"/>
    <w:rsid w:val="00CA302F"/>
    <w:rsid w:val="00CA35A0"/>
    <w:rsid w:val="00CA391C"/>
    <w:rsid w:val="00CA3AF5"/>
    <w:rsid w:val="00CA3DB6"/>
    <w:rsid w:val="00CA4099"/>
    <w:rsid w:val="00CA40C9"/>
    <w:rsid w:val="00CA4209"/>
    <w:rsid w:val="00CA424A"/>
    <w:rsid w:val="00CA567E"/>
    <w:rsid w:val="00CA5826"/>
    <w:rsid w:val="00CA5BFD"/>
    <w:rsid w:val="00CA5C24"/>
    <w:rsid w:val="00CA5E3A"/>
    <w:rsid w:val="00CA5FD3"/>
    <w:rsid w:val="00CA6788"/>
    <w:rsid w:val="00CA68BF"/>
    <w:rsid w:val="00CA6BE1"/>
    <w:rsid w:val="00CA6EEF"/>
    <w:rsid w:val="00CA7027"/>
    <w:rsid w:val="00CA74B2"/>
    <w:rsid w:val="00CA7E86"/>
    <w:rsid w:val="00CB0383"/>
    <w:rsid w:val="00CB0E0B"/>
    <w:rsid w:val="00CB1020"/>
    <w:rsid w:val="00CB11A2"/>
    <w:rsid w:val="00CB13D2"/>
    <w:rsid w:val="00CB1F5D"/>
    <w:rsid w:val="00CB29BE"/>
    <w:rsid w:val="00CB3041"/>
    <w:rsid w:val="00CB326E"/>
    <w:rsid w:val="00CB33A3"/>
    <w:rsid w:val="00CB3558"/>
    <w:rsid w:val="00CB35EE"/>
    <w:rsid w:val="00CB379A"/>
    <w:rsid w:val="00CB398B"/>
    <w:rsid w:val="00CB39A3"/>
    <w:rsid w:val="00CB3CE3"/>
    <w:rsid w:val="00CB3F62"/>
    <w:rsid w:val="00CB42AF"/>
    <w:rsid w:val="00CB4556"/>
    <w:rsid w:val="00CB46FE"/>
    <w:rsid w:val="00CB4C7E"/>
    <w:rsid w:val="00CB4DFC"/>
    <w:rsid w:val="00CB533D"/>
    <w:rsid w:val="00CB687A"/>
    <w:rsid w:val="00CB6A6C"/>
    <w:rsid w:val="00CB6AA6"/>
    <w:rsid w:val="00CB70C3"/>
    <w:rsid w:val="00CB716F"/>
    <w:rsid w:val="00CB73F2"/>
    <w:rsid w:val="00CB755F"/>
    <w:rsid w:val="00CB7E30"/>
    <w:rsid w:val="00CC01C1"/>
    <w:rsid w:val="00CC0370"/>
    <w:rsid w:val="00CC040E"/>
    <w:rsid w:val="00CC05EA"/>
    <w:rsid w:val="00CC09D1"/>
    <w:rsid w:val="00CC0C07"/>
    <w:rsid w:val="00CC13DB"/>
    <w:rsid w:val="00CC13E3"/>
    <w:rsid w:val="00CC1E3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B5E"/>
    <w:rsid w:val="00CC4CDF"/>
    <w:rsid w:val="00CC50AD"/>
    <w:rsid w:val="00CC5708"/>
    <w:rsid w:val="00CC5D23"/>
    <w:rsid w:val="00CC5EA5"/>
    <w:rsid w:val="00CC616F"/>
    <w:rsid w:val="00CC62ED"/>
    <w:rsid w:val="00CC6633"/>
    <w:rsid w:val="00CC6771"/>
    <w:rsid w:val="00CC683A"/>
    <w:rsid w:val="00CC68C3"/>
    <w:rsid w:val="00CC6E50"/>
    <w:rsid w:val="00CC70C0"/>
    <w:rsid w:val="00CC7115"/>
    <w:rsid w:val="00CC724D"/>
    <w:rsid w:val="00CC75D9"/>
    <w:rsid w:val="00CC76C2"/>
    <w:rsid w:val="00CC7714"/>
    <w:rsid w:val="00CC7A5E"/>
    <w:rsid w:val="00CC7A66"/>
    <w:rsid w:val="00CD0132"/>
    <w:rsid w:val="00CD048B"/>
    <w:rsid w:val="00CD04A2"/>
    <w:rsid w:val="00CD05C7"/>
    <w:rsid w:val="00CD0B0F"/>
    <w:rsid w:val="00CD0E52"/>
    <w:rsid w:val="00CD0F0C"/>
    <w:rsid w:val="00CD0FE3"/>
    <w:rsid w:val="00CD10A1"/>
    <w:rsid w:val="00CD120D"/>
    <w:rsid w:val="00CD17EB"/>
    <w:rsid w:val="00CD24D3"/>
    <w:rsid w:val="00CD2742"/>
    <w:rsid w:val="00CD2AFA"/>
    <w:rsid w:val="00CD2D36"/>
    <w:rsid w:val="00CD2F29"/>
    <w:rsid w:val="00CD3030"/>
    <w:rsid w:val="00CD31E2"/>
    <w:rsid w:val="00CD35FF"/>
    <w:rsid w:val="00CD3911"/>
    <w:rsid w:val="00CD3DCE"/>
    <w:rsid w:val="00CD3DD2"/>
    <w:rsid w:val="00CD4106"/>
    <w:rsid w:val="00CD4140"/>
    <w:rsid w:val="00CD4B57"/>
    <w:rsid w:val="00CD4CA9"/>
    <w:rsid w:val="00CD4CC3"/>
    <w:rsid w:val="00CD4CDB"/>
    <w:rsid w:val="00CD4E93"/>
    <w:rsid w:val="00CD5222"/>
    <w:rsid w:val="00CD5C99"/>
    <w:rsid w:val="00CD5F99"/>
    <w:rsid w:val="00CD63D8"/>
    <w:rsid w:val="00CD6569"/>
    <w:rsid w:val="00CD689D"/>
    <w:rsid w:val="00CD6999"/>
    <w:rsid w:val="00CD6D99"/>
    <w:rsid w:val="00CD6ED3"/>
    <w:rsid w:val="00CD71F5"/>
    <w:rsid w:val="00CD7243"/>
    <w:rsid w:val="00CD7631"/>
    <w:rsid w:val="00CD7A0D"/>
    <w:rsid w:val="00CD7B72"/>
    <w:rsid w:val="00CD7FD7"/>
    <w:rsid w:val="00CE02CF"/>
    <w:rsid w:val="00CE048A"/>
    <w:rsid w:val="00CE0591"/>
    <w:rsid w:val="00CE0EE6"/>
    <w:rsid w:val="00CE103B"/>
    <w:rsid w:val="00CE149F"/>
    <w:rsid w:val="00CE1735"/>
    <w:rsid w:val="00CE188A"/>
    <w:rsid w:val="00CE19F1"/>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5E89"/>
    <w:rsid w:val="00CE65AE"/>
    <w:rsid w:val="00CE6B89"/>
    <w:rsid w:val="00CE6C44"/>
    <w:rsid w:val="00CE72F7"/>
    <w:rsid w:val="00CE7DD9"/>
    <w:rsid w:val="00CF0074"/>
    <w:rsid w:val="00CF014B"/>
    <w:rsid w:val="00CF063D"/>
    <w:rsid w:val="00CF091B"/>
    <w:rsid w:val="00CF0E23"/>
    <w:rsid w:val="00CF0E9D"/>
    <w:rsid w:val="00CF0EB4"/>
    <w:rsid w:val="00CF12EE"/>
    <w:rsid w:val="00CF1909"/>
    <w:rsid w:val="00CF1C7D"/>
    <w:rsid w:val="00CF2640"/>
    <w:rsid w:val="00CF2649"/>
    <w:rsid w:val="00CF2B57"/>
    <w:rsid w:val="00CF2BF2"/>
    <w:rsid w:val="00CF2E09"/>
    <w:rsid w:val="00CF3344"/>
    <w:rsid w:val="00CF334E"/>
    <w:rsid w:val="00CF37E0"/>
    <w:rsid w:val="00CF3BB9"/>
    <w:rsid w:val="00CF3D65"/>
    <w:rsid w:val="00CF4066"/>
    <w:rsid w:val="00CF41C3"/>
    <w:rsid w:val="00CF461E"/>
    <w:rsid w:val="00CF47C5"/>
    <w:rsid w:val="00CF5340"/>
    <w:rsid w:val="00CF53F2"/>
    <w:rsid w:val="00CF5B2B"/>
    <w:rsid w:val="00CF5F84"/>
    <w:rsid w:val="00CF6394"/>
    <w:rsid w:val="00CF6695"/>
    <w:rsid w:val="00CF66F6"/>
    <w:rsid w:val="00CF68A9"/>
    <w:rsid w:val="00CF68AF"/>
    <w:rsid w:val="00CF6C05"/>
    <w:rsid w:val="00CF6CA2"/>
    <w:rsid w:val="00CF6DFD"/>
    <w:rsid w:val="00CF6E8F"/>
    <w:rsid w:val="00CF7381"/>
    <w:rsid w:val="00CF77DB"/>
    <w:rsid w:val="00CF7C8E"/>
    <w:rsid w:val="00D00175"/>
    <w:rsid w:val="00D00431"/>
    <w:rsid w:val="00D0044D"/>
    <w:rsid w:val="00D00459"/>
    <w:rsid w:val="00D006FE"/>
    <w:rsid w:val="00D00CEF"/>
    <w:rsid w:val="00D00DBD"/>
    <w:rsid w:val="00D00E1E"/>
    <w:rsid w:val="00D01256"/>
    <w:rsid w:val="00D0131D"/>
    <w:rsid w:val="00D01601"/>
    <w:rsid w:val="00D01811"/>
    <w:rsid w:val="00D01A59"/>
    <w:rsid w:val="00D01AAB"/>
    <w:rsid w:val="00D020FB"/>
    <w:rsid w:val="00D02249"/>
    <w:rsid w:val="00D022EC"/>
    <w:rsid w:val="00D02E6D"/>
    <w:rsid w:val="00D03166"/>
    <w:rsid w:val="00D0388F"/>
    <w:rsid w:val="00D039E8"/>
    <w:rsid w:val="00D03AD4"/>
    <w:rsid w:val="00D03D5E"/>
    <w:rsid w:val="00D03E01"/>
    <w:rsid w:val="00D041E0"/>
    <w:rsid w:val="00D04306"/>
    <w:rsid w:val="00D04760"/>
    <w:rsid w:val="00D047F4"/>
    <w:rsid w:val="00D048CA"/>
    <w:rsid w:val="00D049AB"/>
    <w:rsid w:val="00D05387"/>
    <w:rsid w:val="00D053E4"/>
    <w:rsid w:val="00D0551F"/>
    <w:rsid w:val="00D0569F"/>
    <w:rsid w:val="00D057FB"/>
    <w:rsid w:val="00D058CD"/>
    <w:rsid w:val="00D05A73"/>
    <w:rsid w:val="00D05BC6"/>
    <w:rsid w:val="00D05CAA"/>
    <w:rsid w:val="00D05EF2"/>
    <w:rsid w:val="00D06154"/>
    <w:rsid w:val="00D06381"/>
    <w:rsid w:val="00D0646A"/>
    <w:rsid w:val="00D06691"/>
    <w:rsid w:val="00D06C3D"/>
    <w:rsid w:val="00D06C5E"/>
    <w:rsid w:val="00D06DD7"/>
    <w:rsid w:val="00D06FC0"/>
    <w:rsid w:val="00D0719C"/>
    <w:rsid w:val="00D072F5"/>
    <w:rsid w:val="00D07385"/>
    <w:rsid w:val="00D073D5"/>
    <w:rsid w:val="00D07574"/>
    <w:rsid w:val="00D075F6"/>
    <w:rsid w:val="00D07A9A"/>
    <w:rsid w:val="00D07BD7"/>
    <w:rsid w:val="00D07DC0"/>
    <w:rsid w:val="00D1028D"/>
    <w:rsid w:val="00D104FD"/>
    <w:rsid w:val="00D10625"/>
    <w:rsid w:val="00D10CB0"/>
    <w:rsid w:val="00D10CEC"/>
    <w:rsid w:val="00D11273"/>
    <w:rsid w:val="00D11376"/>
    <w:rsid w:val="00D113F4"/>
    <w:rsid w:val="00D118CE"/>
    <w:rsid w:val="00D11BF7"/>
    <w:rsid w:val="00D120B4"/>
    <w:rsid w:val="00D123AD"/>
    <w:rsid w:val="00D128E7"/>
    <w:rsid w:val="00D12B1A"/>
    <w:rsid w:val="00D12B54"/>
    <w:rsid w:val="00D12C13"/>
    <w:rsid w:val="00D132E8"/>
    <w:rsid w:val="00D13497"/>
    <w:rsid w:val="00D13541"/>
    <w:rsid w:val="00D135CC"/>
    <w:rsid w:val="00D1395F"/>
    <w:rsid w:val="00D13ED0"/>
    <w:rsid w:val="00D14065"/>
    <w:rsid w:val="00D148CE"/>
    <w:rsid w:val="00D14CA1"/>
    <w:rsid w:val="00D14D54"/>
    <w:rsid w:val="00D15528"/>
    <w:rsid w:val="00D156E1"/>
    <w:rsid w:val="00D15883"/>
    <w:rsid w:val="00D15B46"/>
    <w:rsid w:val="00D15CAB"/>
    <w:rsid w:val="00D160AF"/>
    <w:rsid w:val="00D1638B"/>
    <w:rsid w:val="00D164CD"/>
    <w:rsid w:val="00D16608"/>
    <w:rsid w:val="00D16B39"/>
    <w:rsid w:val="00D16B9D"/>
    <w:rsid w:val="00D16C7E"/>
    <w:rsid w:val="00D16CDB"/>
    <w:rsid w:val="00D171AD"/>
    <w:rsid w:val="00D17A03"/>
    <w:rsid w:val="00D17A96"/>
    <w:rsid w:val="00D17B0C"/>
    <w:rsid w:val="00D17C24"/>
    <w:rsid w:val="00D202A7"/>
    <w:rsid w:val="00D20607"/>
    <w:rsid w:val="00D206CB"/>
    <w:rsid w:val="00D20B17"/>
    <w:rsid w:val="00D20E51"/>
    <w:rsid w:val="00D20EFA"/>
    <w:rsid w:val="00D20F01"/>
    <w:rsid w:val="00D2130B"/>
    <w:rsid w:val="00D213AE"/>
    <w:rsid w:val="00D21D47"/>
    <w:rsid w:val="00D220A6"/>
    <w:rsid w:val="00D22615"/>
    <w:rsid w:val="00D227C7"/>
    <w:rsid w:val="00D23169"/>
    <w:rsid w:val="00D231F7"/>
    <w:rsid w:val="00D23882"/>
    <w:rsid w:val="00D238F7"/>
    <w:rsid w:val="00D23942"/>
    <w:rsid w:val="00D23C9B"/>
    <w:rsid w:val="00D24419"/>
    <w:rsid w:val="00D244E7"/>
    <w:rsid w:val="00D2476F"/>
    <w:rsid w:val="00D24969"/>
    <w:rsid w:val="00D24C3F"/>
    <w:rsid w:val="00D24D47"/>
    <w:rsid w:val="00D24D65"/>
    <w:rsid w:val="00D25022"/>
    <w:rsid w:val="00D25786"/>
    <w:rsid w:val="00D25A43"/>
    <w:rsid w:val="00D25B00"/>
    <w:rsid w:val="00D25C1F"/>
    <w:rsid w:val="00D25C3C"/>
    <w:rsid w:val="00D25D12"/>
    <w:rsid w:val="00D25F7D"/>
    <w:rsid w:val="00D26447"/>
    <w:rsid w:val="00D26898"/>
    <w:rsid w:val="00D2689A"/>
    <w:rsid w:val="00D269C4"/>
    <w:rsid w:val="00D26D66"/>
    <w:rsid w:val="00D26FB9"/>
    <w:rsid w:val="00D2706E"/>
    <w:rsid w:val="00D27361"/>
    <w:rsid w:val="00D273A8"/>
    <w:rsid w:val="00D273C7"/>
    <w:rsid w:val="00D27606"/>
    <w:rsid w:val="00D2790A"/>
    <w:rsid w:val="00D279E1"/>
    <w:rsid w:val="00D279EA"/>
    <w:rsid w:val="00D30177"/>
    <w:rsid w:val="00D3017F"/>
    <w:rsid w:val="00D30598"/>
    <w:rsid w:val="00D30E90"/>
    <w:rsid w:val="00D30EBF"/>
    <w:rsid w:val="00D31213"/>
    <w:rsid w:val="00D3139E"/>
    <w:rsid w:val="00D31828"/>
    <w:rsid w:val="00D3204F"/>
    <w:rsid w:val="00D32139"/>
    <w:rsid w:val="00D3284C"/>
    <w:rsid w:val="00D32883"/>
    <w:rsid w:val="00D328E8"/>
    <w:rsid w:val="00D329DB"/>
    <w:rsid w:val="00D32F57"/>
    <w:rsid w:val="00D333FA"/>
    <w:rsid w:val="00D33774"/>
    <w:rsid w:val="00D342B6"/>
    <w:rsid w:val="00D34466"/>
    <w:rsid w:val="00D344A0"/>
    <w:rsid w:val="00D34503"/>
    <w:rsid w:val="00D345A7"/>
    <w:rsid w:val="00D35346"/>
    <w:rsid w:val="00D35B0D"/>
    <w:rsid w:val="00D35C02"/>
    <w:rsid w:val="00D3619D"/>
    <w:rsid w:val="00D368CC"/>
    <w:rsid w:val="00D36996"/>
    <w:rsid w:val="00D36FEC"/>
    <w:rsid w:val="00D3701C"/>
    <w:rsid w:val="00D3704F"/>
    <w:rsid w:val="00D370AF"/>
    <w:rsid w:val="00D370DA"/>
    <w:rsid w:val="00D372C8"/>
    <w:rsid w:val="00D37560"/>
    <w:rsid w:val="00D379CA"/>
    <w:rsid w:val="00D37E4B"/>
    <w:rsid w:val="00D37F84"/>
    <w:rsid w:val="00D40190"/>
    <w:rsid w:val="00D407B8"/>
    <w:rsid w:val="00D40A6A"/>
    <w:rsid w:val="00D40B31"/>
    <w:rsid w:val="00D40B94"/>
    <w:rsid w:val="00D41C26"/>
    <w:rsid w:val="00D41C4E"/>
    <w:rsid w:val="00D41E4C"/>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879"/>
    <w:rsid w:val="00D44E30"/>
    <w:rsid w:val="00D45302"/>
    <w:rsid w:val="00D453F2"/>
    <w:rsid w:val="00D457CD"/>
    <w:rsid w:val="00D45AF5"/>
    <w:rsid w:val="00D45C3D"/>
    <w:rsid w:val="00D45DAA"/>
    <w:rsid w:val="00D461D8"/>
    <w:rsid w:val="00D463C3"/>
    <w:rsid w:val="00D465BD"/>
    <w:rsid w:val="00D46844"/>
    <w:rsid w:val="00D4698D"/>
    <w:rsid w:val="00D46BF3"/>
    <w:rsid w:val="00D46ECF"/>
    <w:rsid w:val="00D4756C"/>
    <w:rsid w:val="00D47688"/>
    <w:rsid w:val="00D47AF5"/>
    <w:rsid w:val="00D47DBC"/>
    <w:rsid w:val="00D5001F"/>
    <w:rsid w:val="00D50202"/>
    <w:rsid w:val="00D5096D"/>
    <w:rsid w:val="00D50A2B"/>
    <w:rsid w:val="00D50AD2"/>
    <w:rsid w:val="00D51107"/>
    <w:rsid w:val="00D512E0"/>
    <w:rsid w:val="00D513B7"/>
    <w:rsid w:val="00D516D9"/>
    <w:rsid w:val="00D516F7"/>
    <w:rsid w:val="00D51908"/>
    <w:rsid w:val="00D51F7E"/>
    <w:rsid w:val="00D5213C"/>
    <w:rsid w:val="00D521C4"/>
    <w:rsid w:val="00D522AB"/>
    <w:rsid w:val="00D52396"/>
    <w:rsid w:val="00D52780"/>
    <w:rsid w:val="00D528D3"/>
    <w:rsid w:val="00D52A8B"/>
    <w:rsid w:val="00D533B6"/>
    <w:rsid w:val="00D5359A"/>
    <w:rsid w:val="00D5383A"/>
    <w:rsid w:val="00D53E16"/>
    <w:rsid w:val="00D53E82"/>
    <w:rsid w:val="00D5451A"/>
    <w:rsid w:val="00D545B8"/>
    <w:rsid w:val="00D54619"/>
    <w:rsid w:val="00D547ED"/>
    <w:rsid w:val="00D54896"/>
    <w:rsid w:val="00D54985"/>
    <w:rsid w:val="00D549B2"/>
    <w:rsid w:val="00D550CD"/>
    <w:rsid w:val="00D55179"/>
    <w:rsid w:val="00D5564B"/>
    <w:rsid w:val="00D559FC"/>
    <w:rsid w:val="00D563CB"/>
    <w:rsid w:val="00D56B3E"/>
    <w:rsid w:val="00D56C60"/>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83E"/>
    <w:rsid w:val="00D63B35"/>
    <w:rsid w:val="00D63B84"/>
    <w:rsid w:val="00D63DEC"/>
    <w:rsid w:val="00D64685"/>
    <w:rsid w:val="00D646CC"/>
    <w:rsid w:val="00D646D0"/>
    <w:rsid w:val="00D6484B"/>
    <w:rsid w:val="00D648C5"/>
    <w:rsid w:val="00D64D4E"/>
    <w:rsid w:val="00D65144"/>
    <w:rsid w:val="00D6548E"/>
    <w:rsid w:val="00D656B3"/>
    <w:rsid w:val="00D65BEB"/>
    <w:rsid w:val="00D661A1"/>
    <w:rsid w:val="00D66B35"/>
    <w:rsid w:val="00D66BF8"/>
    <w:rsid w:val="00D66E3D"/>
    <w:rsid w:val="00D67757"/>
    <w:rsid w:val="00D67831"/>
    <w:rsid w:val="00D67C01"/>
    <w:rsid w:val="00D67D54"/>
    <w:rsid w:val="00D67F8E"/>
    <w:rsid w:val="00D70A9C"/>
    <w:rsid w:val="00D70C7A"/>
    <w:rsid w:val="00D70F0C"/>
    <w:rsid w:val="00D71045"/>
    <w:rsid w:val="00D710A5"/>
    <w:rsid w:val="00D711B7"/>
    <w:rsid w:val="00D71306"/>
    <w:rsid w:val="00D7169A"/>
    <w:rsid w:val="00D71F41"/>
    <w:rsid w:val="00D73495"/>
    <w:rsid w:val="00D73918"/>
    <w:rsid w:val="00D73DA2"/>
    <w:rsid w:val="00D73E0F"/>
    <w:rsid w:val="00D73F91"/>
    <w:rsid w:val="00D741FC"/>
    <w:rsid w:val="00D74418"/>
    <w:rsid w:val="00D7442C"/>
    <w:rsid w:val="00D744E5"/>
    <w:rsid w:val="00D74C86"/>
    <w:rsid w:val="00D751DC"/>
    <w:rsid w:val="00D754DD"/>
    <w:rsid w:val="00D7553F"/>
    <w:rsid w:val="00D756CB"/>
    <w:rsid w:val="00D75733"/>
    <w:rsid w:val="00D7588F"/>
    <w:rsid w:val="00D75C58"/>
    <w:rsid w:val="00D75F90"/>
    <w:rsid w:val="00D7621C"/>
    <w:rsid w:val="00D766DC"/>
    <w:rsid w:val="00D76A11"/>
    <w:rsid w:val="00D77210"/>
    <w:rsid w:val="00D7774B"/>
    <w:rsid w:val="00D7780C"/>
    <w:rsid w:val="00D7796A"/>
    <w:rsid w:val="00D77B06"/>
    <w:rsid w:val="00D77D61"/>
    <w:rsid w:val="00D80316"/>
    <w:rsid w:val="00D805F5"/>
    <w:rsid w:val="00D806DC"/>
    <w:rsid w:val="00D809F9"/>
    <w:rsid w:val="00D80B14"/>
    <w:rsid w:val="00D80D10"/>
    <w:rsid w:val="00D80F88"/>
    <w:rsid w:val="00D8115A"/>
    <w:rsid w:val="00D81161"/>
    <w:rsid w:val="00D8131C"/>
    <w:rsid w:val="00D81CD6"/>
    <w:rsid w:val="00D81D84"/>
    <w:rsid w:val="00D821AB"/>
    <w:rsid w:val="00D823A8"/>
    <w:rsid w:val="00D825D6"/>
    <w:rsid w:val="00D828FC"/>
    <w:rsid w:val="00D82930"/>
    <w:rsid w:val="00D837C9"/>
    <w:rsid w:val="00D839ED"/>
    <w:rsid w:val="00D84599"/>
    <w:rsid w:val="00D846BA"/>
    <w:rsid w:val="00D84987"/>
    <w:rsid w:val="00D84CD2"/>
    <w:rsid w:val="00D84D25"/>
    <w:rsid w:val="00D84D38"/>
    <w:rsid w:val="00D8511B"/>
    <w:rsid w:val="00D855AD"/>
    <w:rsid w:val="00D85BDE"/>
    <w:rsid w:val="00D86811"/>
    <w:rsid w:val="00D8686F"/>
    <w:rsid w:val="00D87473"/>
    <w:rsid w:val="00D8753C"/>
    <w:rsid w:val="00D8789C"/>
    <w:rsid w:val="00D87A49"/>
    <w:rsid w:val="00D87CBD"/>
    <w:rsid w:val="00D87F58"/>
    <w:rsid w:val="00D9012C"/>
    <w:rsid w:val="00D902C0"/>
    <w:rsid w:val="00D90EFE"/>
    <w:rsid w:val="00D9109A"/>
    <w:rsid w:val="00D912DD"/>
    <w:rsid w:val="00D914AE"/>
    <w:rsid w:val="00D91C9F"/>
    <w:rsid w:val="00D91FEF"/>
    <w:rsid w:val="00D92930"/>
    <w:rsid w:val="00D93012"/>
    <w:rsid w:val="00D93164"/>
    <w:rsid w:val="00D935BD"/>
    <w:rsid w:val="00D93759"/>
    <w:rsid w:val="00D93B6C"/>
    <w:rsid w:val="00D93EB8"/>
    <w:rsid w:val="00D9410D"/>
    <w:rsid w:val="00D9446B"/>
    <w:rsid w:val="00D946E4"/>
    <w:rsid w:val="00D94ACF"/>
    <w:rsid w:val="00D94B1C"/>
    <w:rsid w:val="00D94DA0"/>
    <w:rsid w:val="00D94EA0"/>
    <w:rsid w:val="00D9560B"/>
    <w:rsid w:val="00D95747"/>
    <w:rsid w:val="00D95F02"/>
    <w:rsid w:val="00D96095"/>
    <w:rsid w:val="00D961F7"/>
    <w:rsid w:val="00D9639B"/>
    <w:rsid w:val="00D964CE"/>
    <w:rsid w:val="00D96616"/>
    <w:rsid w:val="00D9678F"/>
    <w:rsid w:val="00D96ED3"/>
    <w:rsid w:val="00D9736F"/>
    <w:rsid w:val="00D97437"/>
    <w:rsid w:val="00D976FA"/>
    <w:rsid w:val="00D97B1F"/>
    <w:rsid w:val="00D97F4A"/>
    <w:rsid w:val="00DA0236"/>
    <w:rsid w:val="00DA07EB"/>
    <w:rsid w:val="00DA0CFC"/>
    <w:rsid w:val="00DA180F"/>
    <w:rsid w:val="00DA18EC"/>
    <w:rsid w:val="00DA1BEF"/>
    <w:rsid w:val="00DA2052"/>
    <w:rsid w:val="00DA2456"/>
    <w:rsid w:val="00DA2519"/>
    <w:rsid w:val="00DA2849"/>
    <w:rsid w:val="00DA2AC2"/>
    <w:rsid w:val="00DA2D2B"/>
    <w:rsid w:val="00DA2F9D"/>
    <w:rsid w:val="00DA3461"/>
    <w:rsid w:val="00DA3995"/>
    <w:rsid w:val="00DA3C4E"/>
    <w:rsid w:val="00DA3EAE"/>
    <w:rsid w:val="00DA48F2"/>
    <w:rsid w:val="00DA495A"/>
    <w:rsid w:val="00DA49E3"/>
    <w:rsid w:val="00DA50CD"/>
    <w:rsid w:val="00DA50F0"/>
    <w:rsid w:val="00DA535C"/>
    <w:rsid w:val="00DA5820"/>
    <w:rsid w:val="00DA5BEA"/>
    <w:rsid w:val="00DA5C10"/>
    <w:rsid w:val="00DA5D97"/>
    <w:rsid w:val="00DA5DF6"/>
    <w:rsid w:val="00DA6169"/>
    <w:rsid w:val="00DA65B3"/>
    <w:rsid w:val="00DA6982"/>
    <w:rsid w:val="00DA6A68"/>
    <w:rsid w:val="00DA6FA9"/>
    <w:rsid w:val="00DA72A8"/>
    <w:rsid w:val="00DA768B"/>
    <w:rsid w:val="00DA776C"/>
    <w:rsid w:val="00DA79A6"/>
    <w:rsid w:val="00DA7AC7"/>
    <w:rsid w:val="00DA7DD9"/>
    <w:rsid w:val="00DA7F0B"/>
    <w:rsid w:val="00DA7F21"/>
    <w:rsid w:val="00DB01B8"/>
    <w:rsid w:val="00DB11D7"/>
    <w:rsid w:val="00DB1284"/>
    <w:rsid w:val="00DB1391"/>
    <w:rsid w:val="00DB17D2"/>
    <w:rsid w:val="00DB1A57"/>
    <w:rsid w:val="00DB1A96"/>
    <w:rsid w:val="00DB1F21"/>
    <w:rsid w:val="00DB2009"/>
    <w:rsid w:val="00DB23EA"/>
    <w:rsid w:val="00DB25E8"/>
    <w:rsid w:val="00DB2B91"/>
    <w:rsid w:val="00DB2E06"/>
    <w:rsid w:val="00DB2F1B"/>
    <w:rsid w:val="00DB31AC"/>
    <w:rsid w:val="00DB3255"/>
    <w:rsid w:val="00DB3413"/>
    <w:rsid w:val="00DB3566"/>
    <w:rsid w:val="00DB369C"/>
    <w:rsid w:val="00DB3811"/>
    <w:rsid w:val="00DB38AE"/>
    <w:rsid w:val="00DB38CA"/>
    <w:rsid w:val="00DB3A0D"/>
    <w:rsid w:val="00DB3B1D"/>
    <w:rsid w:val="00DB3B6D"/>
    <w:rsid w:val="00DB3ECF"/>
    <w:rsid w:val="00DB42FF"/>
    <w:rsid w:val="00DB4304"/>
    <w:rsid w:val="00DB4341"/>
    <w:rsid w:val="00DB4F66"/>
    <w:rsid w:val="00DB5828"/>
    <w:rsid w:val="00DB5E75"/>
    <w:rsid w:val="00DB611B"/>
    <w:rsid w:val="00DB61EC"/>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C46"/>
    <w:rsid w:val="00DC2DCA"/>
    <w:rsid w:val="00DC32E9"/>
    <w:rsid w:val="00DC343E"/>
    <w:rsid w:val="00DC370A"/>
    <w:rsid w:val="00DC378F"/>
    <w:rsid w:val="00DC3B25"/>
    <w:rsid w:val="00DC3E06"/>
    <w:rsid w:val="00DC4446"/>
    <w:rsid w:val="00DC4493"/>
    <w:rsid w:val="00DC471F"/>
    <w:rsid w:val="00DC48DE"/>
    <w:rsid w:val="00DC4E95"/>
    <w:rsid w:val="00DC4F90"/>
    <w:rsid w:val="00DC5032"/>
    <w:rsid w:val="00DC5155"/>
    <w:rsid w:val="00DC52A3"/>
    <w:rsid w:val="00DC55A5"/>
    <w:rsid w:val="00DC55C0"/>
    <w:rsid w:val="00DC569E"/>
    <w:rsid w:val="00DC5B36"/>
    <w:rsid w:val="00DC5EF4"/>
    <w:rsid w:val="00DC6404"/>
    <w:rsid w:val="00DC6D4D"/>
    <w:rsid w:val="00DC72E5"/>
    <w:rsid w:val="00DC72F3"/>
    <w:rsid w:val="00DC75EB"/>
    <w:rsid w:val="00DC7777"/>
    <w:rsid w:val="00DC7827"/>
    <w:rsid w:val="00DD01E2"/>
    <w:rsid w:val="00DD02F6"/>
    <w:rsid w:val="00DD0489"/>
    <w:rsid w:val="00DD0851"/>
    <w:rsid w:val="00DD1A68"/>
    <w:rsid w:val="00DD1E38"/>
    <w:rsid w:val="00DD1F63"/>
    <w:rsid w:val="00DD24A4"/>
    <w:rsid w:val="00DD2573"/>
    <w:rsid w:val="00DD2832"/>
    <w:rsid w:val="00DD2853"/>
    <w:rsid w:val="00DD2CD6"/>
    <w:rsid w:val="00DD3374"/>
    <w:rsid w:val="00DD36EF"/>
    <w:rsid w:val="00DD37E7"/>
    <w:rsid w:val="00DD3EAD"/>
    <w:rsid w:val="00DD3F25"/>
    <w:rsid w:val="00DD3F67"/>
    <w:rsid w:val="00DD4300"/>
    <w:rsid w:val="00DD476E"/>
    <w:rsid w:val="00DD4E27"/>
    <w:rsid w:val="00DD548E"/>
    <w:rsid w:val="00DD55BA"/>
    <w:rsid w:val="00DD56EF"/>
    <w:rsid w:val="00DD5E6E"/>
    <w:rsid w:val="00DD5EA7"/>
    <w:rsid w:val="00DD5FD3"/>
    <w:rsid w:val="00DD6671"/>
    <w:rsid w:val="00DD6837"/>
    <w:rsid w:val="00DD686D"/>
    <w:rsid w:val="00DD68F5"/>
    <w:rsid w:val="00DD6BFE"/>
    <w:rsid w:val="00DD6FAC"/>
    <w:rsid w:val="00DD73F5"/>
    <w:rsid w:val="00DD750F"/>
    <w:rsid w:val="00DD77CC"/>
    <w:rsid w:val="00DD7B26"/>
    <w:rsid w:val="00DD7C6D"/>
    <w:rsid w:val="00DD7D36"/>
    <w:rsid w:val="00DD7DE9"/>
    <w:rsid w:val="00DD7FDF"/>
    <w:rsid w:val="00DE035E"/>
    <w:rsid w:val="00DE06C7"/>
    <w:rsid w:val="00DE08D8"/>
    <w:rsid w:val="00DE0A3F"/>
    <w:rsid w:val="00DE0D57"/>
    <w:rsid w:val="00DE0DC2"/>
    <w:rsid w:val="00DE0E4C"/>
    <w:rsid w:val="00DE117D"/>
    <w:rsid w:val="00DE1274"/>
    <w:rsid w:val="00DE1287"/>
    <w:rsid w:val="00DE14DC"/>
    <w:rsid w:val="00DE178B"/>
    <w:rsid w:val="00DE1B84"/>
    <w:rsid w:val="00DE1DB9"/>
    <w:rsid w:val="00DE1EE6"/>
    <w:rsid w:val="00DE21B0"/>
    <w:rsid w:val="00DE220C"/>
    <w:rsid w:val="00DE2484"/>
    <w:rsid w:val="00DE2628"/>
    <w:rsid w:val="00DE2FCD"/>
    <w:rsid w:val="00DE306A"/>
    <w:rsid w:val="00DE4199"/>
    <w:rsid w:val="00DE45EA"/>
    <w:rsid w:val="00DE47BC"/>
    <w:rsid w:val="00DE485E"/>
    <w:rsid w:val="00DE49AB"/>
    <w:rsid w:val="00DE4AC9"/>
    <w:rsid w:val="00DE55E5"/>
    <w:rsid w:val="00DE6097"/>
    <w:rsid w:val="00DE6522"/>
    <w:rsid w:val="00DE69DB"/>
    <w:rsid w:val="00DE6F76"/>
    <w:rsid w:val="00DE6F8B"/>
    <w:rsid w:val="00DE6FF3"/>
    <w:rsid w:val="00DE706B"/>
    <w:rsid w:val="00DE7118"/>
    <w:rsid w:val="00DE76B8"/>
    <w:rsid w:val="00DE77D6"/>
    <w:rsid w:val="00DE797A"/>
    <w:rsid w:val="00DE7C65"/>
    <w:rsid w:val="00DE7DA9"/>
    <w:rsid w:val="00DE7DF1"/>
    <w:rsid w:val="00DE7FBE"/>
    <w:rsid w:val="00DF01AE"/>
    <w:rsid w:val="00DF0516"/>
    <w:rsid w:val="00DF06C2"/>
    <w:rsid w:val="00DF0712"/>
    <w:rsid w:val="00DF0DE0"/>
    <w:rsid w:val="00DF0E23"/>
    <w:rsid w:val="00DF1122"/>
    <w:rsid w:val="00DF1508"/>
    <w:rsid w:val="00DF188B"/>
    <w:rsid w:val="00DF1A64"/>
    <w:rsid w:val="00DF2577"/>
    <w:rsid w:val="00DF260A"/>
    <w:rsid w:val="00DF271A"/>
    <w:rsid w:val="00DF2813"/>
    <w:rsid w:val="00DF283C"/>
    <w:rsid w:val="00DF2854"/>
    <w:rsid w:val="00DF2A9A"/>
    <w:rsid w:val="00DF3090"/>
    <w:rsid w:val="00DF32AD"/>
    <w:rsid w:val="00DF3598"/>
    <w:rsid w:val="00DF35B6"/>
    <w:rsid w:val="00DF3797"/>
    <w:rsid w:val="00DF37F4"/>
    <w:rsid w:val="00DF3B39"/>
    <w:rsid w:val="00DF3E72"/>
    <w:rsid w:val="00DF40BF"/>
    <w:rsid w:val="00DF44D9"/>
    <w:rsid w:val="00DF4505"/>
    <w:rsid w:val="00DF47FA"/>
    <w:rsid w:val="00DF4A06"/>
    <w:rsid w:val="00DF4A78"/>
    <w:rsid w:val="00DF4AC3"/>
    <w:rsid w:val="00DF4B13"/>
    <w:rsid w:val="00DF4FCB"/>
    <w:rsid w:val="00DF505F"/>
    <w:rsid w:val="00DF5068"/>
    <w:rsid w:val="00DF5153"/>
    <w:rsid w:val="00DF5427"/>
    <w:rsid w:val="00DF57B0"/>
    <w:rsid w:val="00DF598D"/>
    <w:rsid w:val="00DF5A1F"/>
    <w:rsid w:val="00DF625D"/>
    <w:rsid w:val="00DF6461"/>
    <w:rsid w:val="00DF6727"/>
    <w:rsid w:val="00DF6D8C"/>
    <w:rsid w:val="00DF6DA4"/>
    <w:rsid w:val="00DF6E5E"/>
    <w:rsid w:val="00DF70BD"/>
    <w:rsid w:val="00DF724D"/>
    <w:rsid w:val="00DF7BFB"/>
    <w:rsid w:val="00DF7D8E"/>
    <w:rsid w:val="00DF7ED4"/>
    <w:rsid w:val="00E0007D"/>
    <w:rsid w:val="00E0009D"/>
    <w:rsid w:val="00E00966"/>
    <w:rsid w:val="00E009E9"/>
    <w:rsid w:val="00E00DFA"/>
    <w:rsid w:val="00E012CF"/>
    <w:rsid w:val="00E017E7"/>
    <w:rsid w:val="00E01B6F"/>
    <w:rsid w:val="00E01D3B"/>
    <w:rsid w:val="00E01E27"/>
    <w:rsid w:val="00E01F09"/>
    <w:rsid w:val="00E01F41"/>
    <w:rsid w:val="00E025AF"/>
    <w:rsid w:val="00E026F9"/>
    <w:rsid w:val="00E0279A"/>
    <w:rsid w:val="00E02EF9"/>
    <w:rsid w:val="00E0330C"/>
    <w:rsid w:val="00E0331C"/>
    <w:rsid w:val="00E034C9"/>
    <w:rsid w:val="00E039D1"/>
    <w:rsid w:val="00E03DA4"/>
    <w:rsid w:val="00E042FF"/>
    <w:rsid w:val="00E04684"/>
    <w:rsid w:val="00E046BE"/>
    <w:rsid w:val="00E04823"/>
    <w:rsid w:val="00E04EB5"/>
    <w:rsid w:val="00E04F74"/>
    <w:rsid w:val="00E05034"/>
    <w:rsid w:val="00E0528F"/>
    <w:rsid w:val="00E0530C"/>
    <w:rsid w:val="00E056F1"/>
    <w:rsid w:val="00E06131"/>
    <w:rsid w:val="00E062DE"/>
    <w:rsid w:val="00E0630D"/>
    <w:rsid w:val="00E06849"/>
    <w:rsid w:val="00E068F2"/>
    <w:rsid w:val="00E06A67"/>
    <w:rsid w:val="00E06CEC"/>
    <w:rsid w:val="00E06D12"/>
    <w:rsid w:val="00E071D3"/>
    <w:rsid w:val="00E07403"/>
    <w:rsid w:val="00E07975"/>
    <w:rsid w:val="00E10692"/>
    <w:rsid w:val="00E10D16"/>
    <w:rsid w:val="00E1127E"/>
    <w:rsid w:val="00E1221D"/>
    <w:rsid w:val="00E122C0"/>
    <w:rsid w:val="00E1241E"/>
    <w:rsid w:val="00E127D9"/>
    <w:rsid w:val="00E128AB"/>
    <w:rsid w:val="00E129A4"/>
    <w:rsid w:val="00E12C5D"/>
    <w:rsid w:val="00E12F1A"/>
    <w:rsid w:val="00E13512"/>
    <w:rsid w:val="00E1389D"/>
    <w:rsid w:val="00E138CC"/>
    <w:rsid w:val="00E13BBD"/>
    <w:rsid w:val="00E13CC7"/>
    <w:rsid w:val="00E13D54"/>
    <w:rsid w:val="00E14197"/>
    <w:rsid w:val="00E144D5"/>
    <w:rsid w:val="00E1476F"/>
    <w:rsid w:val="00E1498D"/>
    <w:rsid w:val="00E149B6"/>
    <w:rsid w:val="00E14D06"/>
    <w:rsid w:val="00E14DA8"/>
    <w:rsid w:val="00E15D69"/>
    <w:rsid w:val="00E15D91"/>
    <w:rsid w:val="00E160A1"/>
    <w:rsid w:val="00E164A9"/>
    <w:rsid w:val="00E167C5"/>
    <w:rsid w:val="00E1683A"/>
    <w:rsid w:val="00E16904"/>
    <w:rsid w:val="00E16BA8"/>
    <w:rsid w:val="00E16CDB"/>
    <w:rsid w:val="00E16FAC"/>
    <w:rsid w:val="00E170C0"/>
    <w:rsid w:val="00E17544"/>
    <w:rsid w:val="00E17546"/>
    <w:rsid w:val="00E17917"/>
    <w:rsid w:val="00E17970"/>
    <w:rsid w:val="00E17CA9"/>
    <w:rsid w:val="00E17D1D"/>
    <w:rsid w:val="00E200B7"/>
    <w:rsid w:val="00E206C6"/>
    <w:rsid w:val="00E2093A"/>
    <w:rsid w:val="00E2094A"/>
    <w:rsid w:val="00E20A1C"/>
    <w:rsid w:val="00E20A58"/>
    <w:rsid w:val="00E20BDF"/>
    <w:rsid w:val="00E2137B"/>
    <w:rsid w:val="00E214E9"/>
    <w:rsid w:val="00E21748"/>
    <w:rsid w:val="00E21EEB"/>
    <w:rsid w:val="00E21FA8"/>
    <w:rsid w:val="00E2250D"/>
    <w:rsid w:val="00E225DC"/>
    <w:rsid w:val="00E22982"/>
    <w:rsid w:val="00E234DB"/>
    <w:rsid w:val="00E235DA"/>
    <w:rsid w:val="00E2382E"/>
    <w:rsid w:val="00E23A14"/>
    <w:rsid w:val="00E23C15"/>
    <w:rsid w:val="00E2400A"/>
    <w:rsid w:val="00E2448B"/>
    <w:rsid w:val="00E24559"/>
    <w:rsid w:val="00E245FE"/>
    <w:rsid w:val="00E246C3"/>
    <w:rsid w:val="00E246D0"/>
    <w:rsid w:val="00E24BE6"/>
    <w:rsid w:val="00E24D97"/>
    <w:rsid w:val="00E25308"/>
    <w:rsid w:val="00E25A27"/>
    <w:rsid w:val="00E25C14"/>
    <w:rsid w:val="00E25C27"/>
    <w:rsid w:val="00E25DC7"/>
    <w:rsid w:val="00E25E25"/>
    <w:rsid w:val="00E263E4"/>
    <w:rsid w:val="00E26A3B"/>
    <w:rsid w:val="00E26B84"/>
    <w:rsid w:val="00E26D5C"/>
    <w:rsid w:val="00E26DBC"/>
    <w:rsid w:val="00E2704F"/>
    <w:rsid w:val="00E2706B"/>
    <w:rsid w:val="00E271AD"/>
    <w:rsid w:val="00E272D2"/>
    <w:rsid w:val="00E277C7"/>
    <w:rsid w:val="00E27A6D"/>
    <w:rsid w:val="00E27B57"/>
    <w:rsid w:val="00E30094"/>
    <w:rsid w:val="00E3020B"/>
    <w:rsid w:val="00E304C6"/>
    <w:rsid w:val="00E30758"/>
    <w:rsid w:val="00E30960"/>
    <w:rsid w:val="00E30B4B"/>
    <w:rsid w:val="00E30B79"/>
    <w:rsid w:val="00E30CF4"/>
    <w:rsid w:val="00E30F60"/>
    <w:rsid w:val="00E30F8C"/>
    <w:rsid w:val="00E31210"/>
    <w:rsid w:val="00E31629"/>
    <w:rsid w:val="00E31D64"/>
    <w:rsid w:val="00E31D86"/>
    <w:rsid w:val="00E322A1"/>
    <w:rsid w:val="00E32BF8"/>
    <w:rsid w:val="00E33A7E"/>
    <w:rsid w:val="00E34279"/>
    <w:rsid w:val="00E3438F"/>
    <w:rsid w:val="00E34763"/>
    <w:rsid w:val="00E3477B"/>
    <w:rsid w:val="00E34AF4"/>
    <w:rsid w:val="00E34C2A"/>
    <w:rsid w:val="00E34CA3"/>
    <w:rsid w:val="00E34E3E"/>
    <w:rsid w:val="00E351F5"/>
    <w:rsid w:val="00E35470"/>
    <w:rsid w:val="00E354A4"/>
    <w:rsid w:val="00E358A8"/>
    <w:rsid w:val="00E359A5"/>
    <w:rsid w:val="00E35C75"/>
    <w:rsid w:val="00E35E30"/>
    <w:rsid w:val="00E35EFD"/>
    <w:rsid w:val="00E3624A"/>
    <w:rsid w:val="00E364D4"/>
    <w:rsid w:val="00E36E58"/>
    <w:rsid w:val="00E36F01"/>
    <w:rsid w:val="00E37122"/>
    <w:rsid w:val="00E37D73"/>
    <w:rsid w:val="00E406E7"/>
    <w:rsid w:val="00E40BE1"/>
    <w:rsid w:val="00E40C3A"/>
    <w:rsid w:val="00E40D62"/>
    <w:rsid w:val="00E40E69"/>
    <w:rsid w:val="00E41377"/>
    <w:rsid w:val="00E41406"/>
    <w:rsid w:val="00E4169C"/>
    <w:rsid w:val="00E4179A"/>
    <w:rsid w:val="00E418AE"/>
    <w:rsid w:val="00E41BEB"/>
    <w:rsid w:val="00E41C23"/>
    <w:rsid w:val="00E41D11"/>
    <w:rsid w:val="00E41E38"/>
    <w:rsid w:val="00E41F95"/>
    <w:rsid w:val="00E42027"/>
    <w:rsid w:val="00E42075"/>
    <w:rsid w:val="00E42120"/>
    <w:rsid w:val="00E422C7"/>
    <w:rsid w:val="00E4256C"/>
    <w:rsid w:val="00E42E05"/>
    <w:rsid w:val="00E42EB0"/>
    <w:rsid w:val="00E432EF"/>
    <w:rsid w:val="00E43352"/>
    <w:rsid w:val="00E4342D"/>
    <w:rsid w:val="00E435E0"/>
    <w:rsid w:val="00E436CD"/>
    <w:rsid w:val="00E43D4F"/>
    <w:rsid w:val="00E43E5D"/>
    <w:rsid w:val="00E43EB1"/>
    <w:rsid w:val="00E44141"/>
    <w:rsid w:val="00E44736"/>
    <w:rsid w:val="00E44837"/>
    <w:rsid w:val="00E44926"/>
    <w:rsid w:val="00E44A9F"/>
    <w:rsid w:val="00E45232"/>
    <w:rsid w:val="00E45552"/>
    <w:rsid w:val="00E4595D"/>
    <w:rsid w:val="00E45A57"/>
    <w:rsid w:val="00E45A95"/>
    <w:rsid w:val="00E46081"/>
    <w:rsid w:val="00E46086"/>
    <w:rsid w:val="00E46137"/>
    <w:rsid w:val="00E46697"/>
    <w:rsid w:val="00E46766"/>
    <w:rsid w:val="00E4685A"/>
    <w:rsid w:val="00E46993"/>
    <w:rsid w:val="00E46C98"/>
    <w:rsid w:val="00E46E47"/>
    <w:rsid w:val="00E47140"/>
    <w:rsid w:val="00E47185"/>
    <w:rsid w:val="00E47299"/>
    <w:rsid w:val="00E4759D"/>
    <w:rsid w:val="00E4764D"/>
    <w:rsid w:val="00E5050C"/>
    <w:rsid w:val="00E50970"/>
    <w:rsid w:val="00E50E50"/>
    <w:rsid w:val="00E514C3"/>
    <w:rsid w:val="00E514E8"/>
    <w:rsid w:val="00E51EA5"/>
    <w:rsid w:val="00E51FF0"/>
    <w:rsid w:val="00E52BEC"/>
    <w:rsid w:val="00E52C59"/>
    <w:rsid w:val="00E52D35"/>
    <w:rsid w:val="00E52D85"/>
    <w:rsid w:val="00E5377F"/>
    <w:rsid w:val="00E5439A"/>
    <w:rsid w:val="00E54496"/>
    <w:rsid w:val="00E54716"/>
    <w:rsid w:val="00E54BB7"/>
    <w:rsid w:val="00E54F1C"/>
    <w:rsid w:val="00E54F2B"/>
    <w:rsid w:val="00E54F6D"/>
    <w:rsid w:val="00E5548B"/>
    <w:rsid w:val="00E557CB"/>
    <w:rsid w:val="00E55B8F"/>
    <w:rsid w:val="00E55C0C"/>
    <w:rsid w:val="00E562D1"/>
    <w:rsid w:val="00E56365"/>
    <w:rsid w:val="00E5640F"/>
    <w:rsid w:val="00E564E2"/>
    <w:rsid w:val="00E5698F"/>
    <w:rsid w:val="00E56AAE"/>
    <w:rsid w:val="00E56B95"/>
    <w:rsid w:val="00E56BB4"/>
    <w:rsid w:val="00E56D28"/>
    <w:rsid w:val="00E56EC1"/>
    <w:rsid w:val="00E571CA"/>
    <w:rsid w:val="00E5723B"/>
    <w:rsid w:val="00E578FA"/>
    <w:rsid w:val="00E579F6"/>
    <w:rsid w:val="00E57AA5"/>
    <w:rsid w:val="00E57D43"/>
    <w:rsid w:val="00E60307"/>
    <w:rsid w:val="00E60601"/>
    <w:rsid w:val="00E60A40"/>
    <w:rsid w:val="00E60BCF"/>
    <w:rsid w:val="00E60EF9"/>
    <w:rsid w:val="00E60F75"/>
    <w:rsid w:val="00E60FB5"/>
    <w:rsid w:val="00E6101B"/>
    <w:rsid w:val="00E611D3"/>
    <w:rsid w:val="00E61766"/>
    <w:rsid w:val="00E62011"/>
    <w:rsid w:val="00E622AE"/>
    <w:rsid w:val="00E62540"/>
    <w:rsid w:val="00E62593"/>
    <w:rsid w:val="00E62635"/>
    <w:rsid w:val="00E628A5"/>
    <w:rsid w:val="00E62C30"/>
    <w:rsid w:val="00E62D70"/>
    <w:rsid w:val="00E6307E"/>
    <w:rsid w:val="00E63314"/>
    <w:rsid w:val="00E638A1"/>
    <w:rsid w:val="00E63951"/>
    <w:rsid w:val="00E63996"/>
    <w:rsid w:val="00E63F7A"/>
    <w:rsid w:val="00E64B66"/>
    <w:rsid w:val="00E64BAA"/>
    <w:rsid w:val="00E64C6C"/>
    <w:rsid w:val="00E64EF0"/>
    <w:rsid w:val="00E65016"/>
    <w:rsid w:val="00E65722"/>
    <w:rsid w:val="00E658F7"/>
    <w:rsid w:val="00E659EB"/>
    <w:rsid w:val="00E65A1F"/>
    <w:rsid w:val="00E65D40"/>
    <w:rsid w:val="00E65E1B"/>
    <w:rsid w:val="00E666FC"/>
    <w:rsid w:val="00E66940"/>
    <w:rsid w:val="00E66C77"/>
    <w:rsid w:val="00E66EB9"/>
    <w:rsid w:val="00E67113"/>
    <w:rsid w:val="00E67186"/>
    <w:rsid w:val="00E672BB"/>
    <w:rsid w:val="00E67842"/>
    <w:rsid w:val="00E678D0"/>
    <w:rsid w:val="00E67C0B"/>
    <w:rsid w:val="00E67EB5"/>
    <w:rsid w:val="00E70508"/>
    <w:rsid w:val="00E70892"/>
    <w:rsid w:val="00E70E8C"/>
    <w:rsid w:val="00E71697"/>
    <w:rsid w:val="00E719FA"/>
    <w:rsid w:val="00E71C87"/>
    <w:rsid w:val="00E71DAD"/>
    <w:rsid w:val="00E71F2A"/>
    <w:rsid w:val="00E722AE"/>
    <w:rsid w:val="00E72822"/>
    <w:rsid w:val="00E72979"/>
    <w:rsid w:val="00E72D4C"/>
    <w:rsid w:val="00E72E52"/>
    <w:rsid w:val="00E72F1E"/>
    <w:rsid w:val="00E72F29"/>
    <w:rsid w:val="00E73493"/>
    <w:rsid w:val="00E738DF"/>
    <w:rsid w:val="00E73A01"/>
    <w:rsid w:val="00E73C1B"/>
    <w:rsid w:val="00E73C9B"/>
    <w:rsid w:val="00E74071"/>
    <w:rsid w:val="00E74343"/>
    <w:rsid w:val="00E74885"/>
    <w:rsid w:val="00E7501D"/>
    <w:rsid w:val="00E75381"/>
    <w:rsid w:val="00E75615"/>
    <w:rsid w:val="00E7573E"/>
    <w:rsid w:val="00E757AB"/>
    <w:rsid w:val="00E757DA"/>
    <w:rsid w:val="00E75C4F"/>
    <w:rsid w:val="00E75D41"/>
    <w:rsid w:val="00E762E3"/>
    <w:rsid w:val="00E7639B"/>
    <w:rsid w:val="00E7725B"/>
    <w:rsid w:val="00E772D6"/>
    <w:rsid w:val="00E772E4"/>
    <w:rsid w:val="00E774F8"/>
    <w:rsid w:val="00E777C4"/>
    <w:rsid w:val="00E77811"/>
    <w:rsid w:val="00E77FBB"/>
    <w:rsid w:val="00E8008A"/>
    <w:rsid w:val="00E80309"/>
    <w:rsid w:val="00E8044D"/>
    <w:rsid w:val="00E80566"/>
    <w:rsid w:val="00E80D08"/>
    <w:rsid w:val="00E80DF4"/>
    <w:rsid w:val="00E81060"/>
    <w:rsid w:val="00E8147F"/>
    <w:rsid w:val="00E818BF"/>
    <w:rsid w:val="00E818CE"/>
    <w:rsid w:val="00E81B01"/>
    <w:rsid w:val="00E823DE"/>
    <w:rsid w:val="00E82875"/>
    <w:rsid w:val="00E82ABB"/>
    <w:rsid w:val="00E82C6F"/>
    <w:rsid w:val="00E83492"/>
    <w:rsid w:val="00E837C0"/>
    <w:rsid w:val="00E838C4"/>
    <w:rsid w:val="00E8464D"/>
    <w:rsid w:val="00E84F16"/>
    <w:rsid w:val="00E8519B"/>
    <w:rsid w:val="00E85281"/>
    <w:rsid w:val="00E85A88"/>
    <w:rsid w:val="00E85EB6"/>
    <w:rsid w:val="00E86317"/>
    <w:rsid w:val="00E86603"/>
    <w:rsid w:val="00E868CC"/>
    <w:rsid w:val="00E86A2E"/>
    <w:rsid w:val="00E86B6F"/>
    <w:rsid w:val="00E876B2"/>
    <w:rsid w:val="00E90340"/>
    <w:rsid w:val="00E90551"/>
    <w:rsid w:val="00E9094B"/>
    <w:rsid w:val="00E90C95"/>
    <w:rsid w:val="00E90CE0"/>
    <w:rsid w:val="00E90FAC"/>
    <w:rsid w:val="00E9117D"/>
    <w:rsid w:val="00E913BF"/>
    <w:rsid w:val="00E91D4D"/>
    <w:rsid w:val="00E91F1C"/>
    <w:rsid w:val="00E92236"/>
    <w:rsid w:val="00E929E7"/>
    <w:rsid w:val="00E92B3F"/>
    <w:rsid w:val="00E92C81"/>
    <w:rsid w:val="00E92D86"/>
    <w:rsid w:val="00E930CA"/>
    <w:rsid w:val="00E933C5"/>
    <w:rsid w:val="00E93647"/>
    <w:rsid w:val="00E937B5"/>
    <w:rsid w:val="00E93896"/>
    <w:rsid w:val="00E93F15"/>
    <w:rsid w:val="00E9408B"/>
    <w:rsid w:val="00E94461"/>
    <w:rsid w:val="00E9482E"/>
    <w:rsid w:val="00E94A5E"/>
    <w:rsid w:val="00E94CE9"/>
    <w:rsid w:val="00E94D3D"/>
    <w:rsid w:val="00E952B7"/>
    <w:rsid w:val="00E956FF"/>
    <w:rsid w:val="00E95AC3"/>
    <w:rsid w:val="00E95D52"/>
    <w:rsid w:val="00E960DE"/>
    <w:rsid w:val="00E96334"/>
    <w:rsid w:val="00E96537"/>
    <w:rsid w:val="00E9690E"/>
    <w:rsid w:val="00E96DE6"/>
    <w:rsid w:val="00E976E8"/>
    <w:rsid w:val="00E97F96"/>
    <w:rsid w:val="00EA03F6"/>
    <w:rsid w:val="00EA0518"/>
    <w:rsid w:val="00EA0653"/>
    <w:rsid w:val="00EA07AB"/>
    <w:rsid w:val="00EA0BD4"/>
    <w:rsid w:val="00EA0E7E"/>
    <w:rsid w:val="00EA1383"/>
    <w:rsid w:val="00EA1533"/>
    <w:rsid w:val="00EA1632"/>
    <w:rsid w:val="00EA1925"/>
    <w:rsid w:val="00EA1974"/>
    <w:rsid w:val="00EA1B24"/>
    <w:rsid w:val="00EA1E6F"/>
    <w:rsid w:val="00EA211E"/>
    <w:rsid w:val="00EA2555"/>
    <w:rsid w:val="00EA3051"/>
    <w:rsid w:val="00EA3259"/>
    <w:rsid w:val="00EA35BC"/>
    <w:rsid w:val="00EA3881"/>
    <w:rsid w:val="00EA3AF0"/>
    <w:rsid w:val="00EA3B2E"/>
    <w:rsid w:val="00EA3B3B"/>
    <w:rsid w:val="00EA3B95"/>
    <w:rsid w:val="00EA3D83"/>
    <w:rsid w:val="00EA3D97"/>
    <w:rsid w:val="00EA410E"/>
    <w:rsid w:val="00EA42DC"/>
    <w:rsid w:val="00EA48F3"/>
    <w:rsid w:val="00EA4956"/>
    <w:rsid w:val="00EA495C"/>
    <w:rsid w:val="00EA508B"/>
    <w:rsid w:val="00EA508C"/>
    <w:rsid w:val="00EA5219"/>
    <w:rsid w:val="00EA5235"/>
    <w:rsid w:val="00EA5683"/>
    <w:rsid w:val="00EA5E73"/>
    <w:rsid w:val="00EA5EC1"/>
    <w:rsid w:val="00EA5F6F"/>
    <w:rsid w:val="00EA6075"/>
    <w:rsid w:val="00EA6178"/>
    <w:rsid w:val="00EA6436"/>
    <w:rsid w:val="00EA66AE"/>
    <w:rsid w:val="00EA68CA"/>
    <w:rsid w:val="00EA6A03"/>
    <w:rsid w:val="00EA6CC6"/>
    <w:rsid w:val="00EA71F4"/>
    <w:rsid w:val="00EA7487"/>
    <w:rsid w:val="00EA7526"/>
    <w:rsid w:val="00EA7641"/>
    <w:rsid w:val="00EA7810"/>
    <w:rsid w:val="00EA789A"/>
    <w:rsid w:val="00EB0417"/>
    <w:rsid w:val="00EB05E1"/>
    <w:rsid w:val="00EB0930"/>
    <w:rsid w:val="00EB0B72"/>
    <w:rsid w:val="00EB143C"/>
    <w:rsid w:val="00EB176C"/>
    <w:rsid w:val="00EB1EB4"/>
    <w:rsid w:val="00EB21D2"/>
    <w:rsid w:val="00EB2566"/>
    <w:rsid w:val="00EB256E"/>
    <w:rsid w:val="00EB281B"/>
    <w:rsid w:val="00EB2A1C"/>
    <w:rsid w:val="00EB2C6E"/>
    <w:rsid w:val="00EB2DF6"/>
    <w:rsid w:val="00EB2E41"/>
    <w:rsid w:val="00EB3005"/>
    <w:rsid w:val="00EB3596"/>
    <w:rsid w:val="00EB362D"/>
    <w:rsid w:val="00EB37F5"/>
    <w:rsid w:val="00EB386C"/>
    <w:rsid w:val="00EB430C"/>
    <w:rsid w:val="00EB4884"/>
    <w:rsid w:val="00EB4D2B"/>
    <w:rsid w:val="00EB4DE3"/>
    <w:rsid w:val="00EB4F1F"/>
    <w:rsid w:val="00EB4F79"/>
    <w:rsid w:val="00EB518C"/>
    <w:rsid w:val="00EB537D"/>
    <w:rsid w:val="00EB5552"/>
    <w:rsid w:val="00EB59E6"/>
    <w:rsid w:val="00EB654C"/>
    <w:rsid w:val="00EB66E6"/>
    <w:rsid w:val="00EB684D"/>
    <w:rsid w:val="00EB69CC"/>
    <w:rsid w:val="00EB7325"/>
    <w:rsid w:val="00EB7346"/>
    <w:rsid w:val="00EB7928"/>
    <w:rsid w:val="00EB7C8C"/>
    <w:rsid w:val="00EB7D79"/>
    <w:rsid w:val="00EB7E69"/>
    <w:rsid w:val="00EB7F38"/>
    <w:rsid w:val="00EC015E"/>
    <w:rsid w:val="00EC069A"/>
    <w:rsid w:val="00EC06AA"/>
    <w:rsid w:val="00EC0720"/>
    <w:rsid w:val="00EC1173"/>
    <w:rsid w:val="00EC11B6"/>
    <w:rsid w:val="00EC11CB"/>
    <w:rsid w:val="00EC1427"/>
    <w:rsid w:val="00EC1712"/>
    <w:rsid w:val="00EC1829"/>
    <w:rsid w:val="00EC192B"/>
    <w:rsid w:val="00EC1D18"/>
    <w:rsid w:val="00EC1D98"/>
    <w:rsid w:val="00EC1EB3"/>
    <w:rsid w:val="00EC2118"/>
    <w:rsid w:val="00EC23E1"/>
    <w:rsid w:val="00EC2856"/>
    <w:rsid w:val="00EC2939"/>
    <w:rsid w:val="00EC2F36"/>
    <w:rsid w:val="00EC3105"/>
    <w:rsid w:val="00EC315F"/>
    <w:rsid w:val="00EC323C"/>
    <w:rsid w:val="00EC3618"/>
    <w:rsid w:val="00EC36AE"/>
    <w:rsid w:val="00EC3B39"/>
    <w:rsid w:val="00EC404C"/>
    <w:rsid w:val="00EC40F9"/>
    <w:rsid w:val="00EC43CD"/>
    <w:rsid w:val="00EC49B0"/>
    <w:rsid w:val="00EC4B14"/>
    <w:rsid w:val="00EC4DB4"/>
    <w:rsid w:val="00EC4E99"/>
    <w:rsid w:val="00EC521B"/>
    <w:rsid w:val="00EC5229"/>
    <w:rsid w:val="00EC54F3"/>
    <w:rsid w:val="00EC5711"/>
    <w:rsid w:val="00EC57E3"/>
    <w:rsid w:val="00EC5BB4"/>
    <w:rsid w:val="00EC5C99"/>
    <w:rsid w:val="00EC5C9F"/>
    <w:rsid w:val="00EC6312"/>
    <w:rsid w:val="00EC6502"/>
    <w:rsid w:val="00EC6805"/>
    <w:rsid w:val="00EC680D"/>
    <w:rsid w:val="00EC6A22"/>
    <w:rsid w:val="00EC6B1F"/>
    <w:rsid w:val="00EC6C01"/>
    <w:rsid w:val="00EC6DF1"/>
    <w:rsid w:val="00EC7099"/>
    <w:rsid w:val="00EC7547"/>
    <w:rsid w:val="00EC7ACB"/>
    <w:rsid w:val="00ED0014"/>
    <w:rsid w:val="00ED022F"/>
    <w:rsid w:val="00ED11CE"/>
    <w:rsid w:val="00ED1231"/>
    <w:rsid w:val="00ED13B2"/>
    <w:rsid w:val="00ED1C41"/>
    <w:rsid w:val="00ED1CCD"/>
    <w:rsid w:val="00ED227E"/>
    <w:rsid w:val="00ED2894"/>
    <w:rsid w:val="00ED2B45"/>
    <w:rsid w:val="00ED2E35"/>
    <w:rsid w:val="00ED3182"/>
    <w:rsid w:val="00ED3E9D"/>
    <w:rsid w:val="00ED3EE8"/>
    <w:rsid w:val="00ED476D"/>
    <w:rsid w:val="00ED50A6"/>
    <w:rsid w:val="00ED5109"/>
    <w:rsid w:val="00ED52C0"/>
    <w:rsid w:val="00ED52D0"/>
    <w:rsid w:val="00ED57B6"/>
    <w:rsid w:val="00ED5926"/>
    <w:rsid w:val="00ED5ADD"/>
    <w:rsid w:val="00ED5AF3"/>
    <w:rsid w:val="00ED5CB2"/>
    <w:rsid w:val="00ED5CEC"/>
    <w:rsid w:val="00ED5D74"/>
    <w:rsid w:val="00ED5E49"/>
    <w:rsid w:val="00ED60F6"/>
    <w:rsid w:val="00ED6137"/>
    <w:rsid w:val="00ED61E7"/>
    <w:rsid w:val="00ED62CF"/>
    <w:rsid w:val="00ED642D"/>
    <w:rsid w:val="00ED6D63"/>
    <w:rsid w:val="00ED6D8B"/>
    <w:rsid w:val="00ED6DE3"/>
    <w:rsid w:val="00ED700E"/>
    <w:rsid w:val="00ED704C"/>
    <w:rsid w:val="00ED70B2"/>
    <w:rsid w:val="00ED70C5"/>
    <w:rsid w:val="00ED754D"/>
    <w:rsid w:val="00ED7D0A"/>
    <w:rsid w:val="00ED7DCB"/>
    <w:rsid w:val="00ED7FA4"/>
    <w:rsid w:val="00EE0029"/>
    <w:rsid w:val="00EE03E1"/>
    <w:rsid w:val="00EE070C"/>
    <w:rsid w:val="00EE09AC"/>
    <w:rsid w:val="00EE0AF4"/>
    <w:rsid w:val="00EE0E23"/>
    <w:rsid w:val="00EE1160"/>
    <w:rsid w:val="00EE20D0"/>
    <w:rsid w:val="00EE260E"/>
    <w:rsid w:val="00EE2949"/>
    <w:rsid w:val="00EE3505"/>
    <w:rsid w:val="00EE364B"/>
    <w:rsid w:val="00EE365B"/>
    <w:rsid w:val="00EE3678"/>
    <w:rsid w:val="00EE3895"/>
    <w:rsid w:val="00EE3EA2"/>
    <w:rsid w:val="00EE3F24"/>
    <w:rsid w:val="00EE435F"/>
    <w:rsid w:val="00EE4556"/>
    <w:rsid w:val="00EE4A6F"/>
    <w:rsid w:val="00EE4E68"/>
    <w:rsid w:val="00EE4F00"/>
    <w:rsid w:val="00EE5AA0"/>
    <w:rsid w:val="00EE5C00"/>
    <w:rsid w:val="00EE61F7"/>
    <w:rsid w:val="00EE669F"/>
    <w:rsid w:val="00EE67A7"/>
    <w:rsid w:val="00EE6866"/>
    <w:rsid w:val="00EE6CE1"/>
    <w:rsid w:val="00EE7071"/>
    <w:rsid w:val="00EE712B"/>
    <w:rsid w:val="00EE71C7"/>
    <w:rsid w:val="00EE71EB"/>
    <w:rsid w:val="00EE740C"/>
    <w:rsid w:val="00EE78E3"/>
    <w:rsid w:val="00EE7C88"/>
    <w:rsid w:val="00EF00AE"/>
    <w:rsid w:val="00EF078C"/>
    <w:rsid w:val="00EF0AF3"/>
    <w:rsid w:val="00EF0B96"/>
    <w:rsid w:val="00EF0BA7"/>
    <w:rsid w:val="00EF0CAA"/>
    <w:rsid w:val="00EF0EB9"/>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EE"/>
    <w:rsid w:val="00EF3CC4"/>
    <w:rsid w:val="00EF3E3E"/>
    <w:rsid w:val="00EF3FEC"/>
    <w:rsid w:val="00EF450E"/>
    <w:rsid w:val="00EF45F6"/>
    <w:rsid w:val="00EF47EE"/>
    <w:rsid w:val="00EF4EED"/>
    <w:rsid w:val="00EF4F34"/>
    <w:rsid w:val="00EF4FF8"/>
    <w:rsid w:val="00EF5BAB"/>
    <w:rsid w:val="00EF5D43"/>
    <w:rsid w:val="00EF5E49"/>
    <w:rsid w:val="00EF5EA7"/>
    <w:rsid w:val="00EF62D6"/>
    <w:rsid w:val="00EF652F"/>
    <w:rsid w:val="00EF6815"/>
    <w:rsid w:val="00EF686A"/>
    <w:rsid w:val="00EF6DAD"/>
    <w:rsid w:val="00EF6F76"/>
    <w:rsid w:val="00EF75A2"/>
    <w:rsid w:val="00EF7ACB"/>
    <w:rsid w:val="00EF7C84"/>
    <w:rsid w:val="00F00160"/>
    <w:rsid w:val="00F00381"/>
    <w:rsid w:val="00F0044E"/>
    <w:rsid w:val="00F00792"/>
    <w:rsid w:val="00F0101B"/>
    <w:rsid w:val="00F014A0"/>
    <w:rsid w:val="00F01A6D"/>
    <w:rsid w:val="00F01F1A"/>
    <w:rsid w:val="00F022F8"/>
    <w:rsid w:val="00F0231F"/>
    <w:rsid w:val="00F02324"/>
    <w:rsid w:val="00F02798"/>
    <w:rsid w:val="00F02B14"/>
    <w:rsid w:val="00F02D1F"/>
    <w:rsid w:val="00F02F94"/>
    <w:rsid w:val="00F03072"/>
    <w:rsid w:val="00F030DE"/>
    <w:rsid w:val="00F038B8"/>
    <w:rsid w:val="00F039C4"/>
    <w:rsid w:val="00F03DD5"/>
    <w:rsid w:val="00F03ED3"/>
    <w:rsid w:val="00F042A0"/>
    <w:rsid w:val="00F04CA8"/>
    <w:rsid w:val="00F052A2"/>
    <w:rsid w:val="00F0552E"/>
    <w:rsid w:val="00F05897"/>
    <w:rsid w:val="00F058E6"/>
    <w:rsid w:val="00F05B02"/>
    <w:rsid w:val="00F05C12"/>
    <w:rsid w:val="00F064C6"/>
    <w:rsid w:val="00F0650F"/>
    <w:rsid w:val="00F066DE"/>
    <w:rsid w:val="00F069E5"/>
    <w:rsid w:val="00F06A30"/>
    <w:rsid w:val="00F06B99"/>
    <w:rsid w:val="00F06BE0"/>
    <w:rsid w:val="00F073C3"/>
    <w:rsid w:val="00F07B77"/>
    <w:rsid w:val="00F07C4F"/>
    <w:rsid w:val="00F07C65"/>
    <w:rsid w:val="00F07C70"/>
    <w:rsid w:val="00F07D89"/>
    <w:rsid w:val="00F101A5"/>
    <w:rsid w:val="00F1044F"/>
    <w:rsid w:val="00F10531"/>
    <w:rsid w:val="00F1053D"/>
    <w:rsid w:val="00F10805"/>
    <w:rsid w:val="00F108DB"/>
    <w:rsid w:val="00F10B36"/>
    <w:rsid w:val="00F10CE2"/>
    <w:rsid w:val="00F10D56"/>
    <w:rsid w:val="00F10E97"/>
    <w:rsid w:val="00F1102A"/>
    <w:rsid w:val="00F1103A"/>
    <w:rsid w:val="00F112AE"/>
    <w:rsid w:val="00F11450"/>
    <w:rsid w:val="00F114BF"/>
    <w:rsid w:val="00F115AB"/>
    <w:rsid w:val="00F116F2"/>
    <w:rsid w:val="00F1198B"/>
    <w:rsid w:val="00F11E5F"/>
    <w:rsid w:val="00F1225F"/>
    <w:rsid w:val="00F12817"/>
    <w:rsid w:val="00F1286F"/>
    <w:rsid w:val="00F12A4D"/>
    <w:rsid w:val="00F12C29"/>
    <w:rsid w:val="00F12D52"/>
    <w:rsid w:val="00F12E24"/>
    <w:rsid w:val="00F12FDB"/>
    <w:rsid w:val="00F1324A"/>
    <w:rsid w:val="00F13418"/>
    <w:rsid w:val="00F13B8A"/>
    <w:rsid w:val="00F140C8"/>
    <w:rsid w:val="00F14109"/>
    <w:rsid w:val="00F141E3"/>
    <w:rsid w:val="00F14482"/>
    <w:rsid w:val="00F14515"/>
    <w:rsid w:val="00F145CF"/>
    <w:rsid w:val="00F14765"/>
    <w:rsid w:val="00F148C6"/>
    <w:rsid w:val="00F14AF9"/>
    <w:rsid w:val="00F14D09"/>
    <w:rsid w:val="00F1506B"/>
    <w:rsid w:val="00F1530D"/>
    <w:rsid w:val="00F15461"/>
    <w:rsid w:val="00F156B5"/>
    <w:rsid w:val="00F15BA3"/>
    <w:rsid w:val="00F15D2A"/>
    <w:rsid w:val="00F15E8B"/>
    <w:rsid w:val="00F15EA2"/>
    <w:rsid w:val="00F15ECA"/>
    <w:rsid w:val="00F15EF3"/>
    <w:rsid w:val="00F1649A"/>
    <w:rsid w:val="00F16542"/>
    <w:rsid w:val="00F165BC"/>
    <w:rsid w:val="00F1687A"/>
    <w:rsid w:val="00F16CC0"/>
    <w:rsid w:val="00F16F88"/>
    <w:rsid w:val="00F16FAB"/>
    <w:rsid w:val="00F16FAE"/>
    <w:rsid w:val="00F17253"/>
    <w:rsid w:val="00F17319"/>
    <w:rsid w:val="00F176B9"/>
    <w:rsid w:val="00F2004F"/>
    <w:rsid w:val="00F2027D"/>
    <w:rsid w:val="00F2028B"/>
    <w:rsid w:val="00F2032A"/>
    <w:rsid w:val="00F205EF"/>
    <w:rsid w:val="00F2064D"/>
    <w:rsid w:val="00F20C03"/>
    <w:rsid w:val="00F20C30"/>
    <w:rsid w:val="00F21050"/>
    <w:rsid w:val="00F2127F"/>
    <w:rsid w:val="00F21346"/>
    <w:rsid w:val="00F21361"/>
    <w:rsid w:val="00F214B8"/>
    <w:rsid w:val="00F21A3B"/>
    <w:rsid w:val="00F21AFE"/>
    <w:rsid w:val="00F21D9A"/>
    <w:rsid w:val="00F21ED1"/>
    <w:rsid w:val="00F21F46"/>
    <w:rsid w:val="00F22096"/>
    <w:rsid w:val="00F22160"/>
    <w:rsid w:val="00F2269B"/>
    <w:rsid w:val="00F226AD"/>
    <w:rsid w:val="00F2300C"/>
    <w:rsid w:val="00F2311C"/>
    <w:rsid w:val="00F23896"/>
    <w:rsid w:val="00F23DBE"/>
    <w:rsid w:val="00F23E96"/>
    <w:rsid w:val="00F23ECC"/>
    <w:rsid w:val="00F243BB"/>
    <w:rsid w:val="00F244BC"/>
    <w:rsid w:val="00F246E6"/>
    <w:rsid w:val="00F247F0"/>
    <w:rsid w:val="00F248DF"/>
    <w:rsid w:val="00F24AF1"/>
    <w:rsid w:val="00F24F06"/>
    <w:rsid w:val="00F25056"/>
    <w:rsid w:val="00F25120"/>
    <w:rsid w:val="00F25A87"/>
    <w:rsid w:val="00F25B1B"/>
    <w:rsid w:val="00F25B46"/>
    <w:rsid w:val="00F25D01"/>
    <w:rsid w:val="00F25DF6"/>
    <w:rsid w:val="00F2629A"/>
    <w:rsid w:val="00F26410"/>
    <w:rsid w:val="00F26739"/>
    <w:rsid w:val="00F26B54"/>
    <w:rsid w:val="00F26D84"/>
    <w:rsid w:val="00F26F62"/>
    <w:rsid w:val="00F26FF0"/>
    <w:rsid w:val="00F27190"/>
    <w:rsid w:val="00F271D4"/>
    <w:rsid w:val="00F275AD"/>
    <w:rsid w:val="00F2760A"/>
    <w:rsid w:val="00F27AC7"/>
    <w:rsid w:val="00F30179"/>
    <w:rsid w:val="00F30606"/>
    <w:rsid w:val="00F30651"/>
    <w:rsid w:val="00F31306"/>
    <w:rsid w:val="00F31411"/>
    <w:rsid w:val="00F31E65"/>
    <w:rsid w:val="00F31F6A"/>
    <w:rsid w:val="00F32038"/>
    <w:rsid w:val="00F320B6"/>
    <w:rsid w:val="00F321A3"/>
    <w:rsid w:val="00F32B76"/>
    <w:rsid w:val="00F32CE4"/>
    <w:rsid w:val="00F32E68"/>
    <w:rsid w:val="00F3335D"/>
    <w:rsid w:val="00F3360E"/>
    <w:rsid w:val="00F33A46"/>
    <w:rsid w:val="00F33A73"/>
    <w:rsid w:val="00F33BE8"/>
    <w:rsid w:val="00F3414F"/>
    <w:rsid w:val="00F341B0"/>
    <w:rsid w:val="00F341EA"/>
    <w:rsid w:val="00F34311"/>
    <w:rsid w:val="00F3477F"/>
    <w:rsid w:val="00F347FE"/>
    <w:rsid w:val="00F34EC6"/>
    <w:rsid w:val="00F35178"/>
    <w:rsid w:val="00F355AE"/>
    <w:rsid w:val="00F356CC"/>
    <w:rsid w:val="00F35C70"/>
    <w:rsid w:val="00F35EB2"/>
    <w:rsid w:val="00F35F61"/>
    <w:rsid w:val="00F366A7"/>
    <w:rsid w:val="00F36A88"/>
    <w:rsid w:val="00F36CE2"/>
    <w:rsid w:val="00F36D4F"/>
    <w:rsid w:val="00F36FF5"/>
    <w:rsid w:val="00F370EC"/>
    <w:rsid w:val="00F37334"/>
    <w:rsid w:val="00F3738F"/>
    <w:rsid w:val="00F37898"/>
    <w:rsid w:val="00F378A4"/>
    <w:rsid w:val="00F379F3"/>
    <w:rsid w:val="00F402B7"/>
    <w:rsid w:val="00F40308"/>
    <w:rsid w:val="00F4078C"/>
    <w:rsid w:val="00F408D8"/>
    <w:rsid w:val="00F40BAB"/>
    <w:rsid w:val="00F4142C"/>
    <w:rsid w:val="00F416FF"/>
    <w:rsid w:val="00F41A86"/>
    <w:rsid w:val="00F41D3C"/>
    <w:rsid w:val="00F41D5C"/>
    <w:rsid w:val="00F41F9F"/>
    <w:rsid w:val="00F421B0"/>
    <w:rsid w:val="00F4268B"/>
    <w:rsid w:val="00F42B5F"/>
    <w:rsid w:val="00F42B9B"/>
    <w:rsid w:val="00F42CFE"/>
    <w:rsid w:val="00F434D2"/>
    <w:rsid w:val="00F43759"/>
    <w:rsid w:val="00F437CE"/>
    <w:rsid w:val="00F437EE"/>
    <w:rsid w:val="00F43B5A"/>
    <w:rsid w:val="00F43C12"/>
    <w:rsid w:val="00F43CC9"/>
    <w:rsid w:val="00F43F75"/>
    <w:rsid w:val="00F441E8"/>
    <w:rsid w:val="00F4435D"/>
    <w:rsid w:val="00F44AC5"/>
    <w:rsid w:val="00F44C5A"/>
    <w:rsid w:val="00F45BF6"/>
    <w:rsid w:val="00F45D2F"/>
    <w:rsid w:val="00F45D79"/>
    <w:rsid w:val="00F460E5"/>
    <w:rsid w:val="00F46140"/>
    <w:rsid w:val="00F461F8"/>
    <w:rsid w:val="00F46223"/>
    <w:rsid w:val="00F465C3"/>
    <w:rsid w:val="00F4662D"/>
    <w:rsid w:val="00F46745"/>
    <w:rsid w:val="00F47508"/>
    <w:rsid w:val="00F47BA7"/>
    <w:rsid w:val="00F47CA7"/>
    <w:rsid w:val="00F47CAF"/>
    <w:rsid w:val="00F47DC0"/>
    <w:rsid w:val="00F50311"/>
    <w:rsid w:val="00F507F0"/>
    <w:rsid w:val="00F50CCE"/>
    <w:rsid w:val="00F51166"/>
    <w:rsid w:val="00F511BD"/>
    <w:rsid w:val="00F5129C"/>
    <w:rsid w:val="00F51B99"/>
    <w:rsid w:val="00F51CB0"/>
    <w:rsid w:val="00F51E7D"/>
    <w:rsid w:val="00F51F4A"/>
    <w:rsid w:val="00F52127"/>
    <w:rsid w:val="00F52345"/>
    <w:rsid w:val="00F5264D"/>
    <w:rsid w:val="00F5272D"/>
    <w:rsid w:val="00F53299"/>
    <w:rsid w:val="00F5413F"/>
    <w:rsid w:val="00F54596"/>
    <w:rsid w:val="00F54AAF"/>
    <w:rsid w:val="00F54AEB"/>
    <w:rsid w:val="00F54D35"/>
    <w:rsid w:val="00F54D3A"/>
    <w:rsid w:val="00F55101"/>
    <w:rsid w:val="00F552BD"/>
    <w:rsid w:val="00F556C5"/>
    <w:rsid w:val="00F55A1E"/>
    <w:rsid w:val="00F55B22"/>
    <w:rsid w:val="00F560C3"/>
    <w:rsid w:val="00F56293"/>
    <w:rsid w:val="00F564AC"/>
    <w:rsid w:val="00F569FC"/>
    <w:rsid w:val="00F56E80"/>
    <w:rsid w:val="00F56F65"/>
    <w:rsid w:val="00F57151"/>
    <w:rsid w:val="00F57179"/>
    <w:rsid w:val="00F57491"/>
    <w:rsid w:val="00F576BE"/>
    <w:rsid w:val="00F5773F"/>
    <w:rsid w:val="00F5797D"/>
    <w:rsid w:val="00F57A34"/>
    <w:rsid w:val="00F57A36"/>
    <w:rsid w:val="00F57B8E"/>
    <w:rsid w:val="00F57CB2"/>
    <w:rsid w:val="00F60766"/>
    <w:rsid w:val="00F60878"/>
    <w:rsid w:val="00F60FBC"/>
    <w:rsid w:val="00F61093"/>
    <w:rsid w:val="00F6109A"/>
    <w:rsid w:val="00F6110A"/>
    <w:rsid w:val="00F612DB"/>
    <w:rsid w:val="00F61315"/>
    <w:rsid w:val="00F6137B"/>
    <w:rsid w:val="00F6148E"/>
    <w:rsid w:val="00F6175E"/>
    <w:rsid w:val="00F6197F"/>
    <w:rsid w:val="00F61ABE"/>
    <w:rsid w:val="00F61CF6"/>
    <w:rsid w:val="00F621A3"/>
    <w:rsid w:val="00F622A9"/>
    <w:rsid w:val="00F62593"/>
    <w:rsid w:val="00F62DA1"/>
    <w:rsid w:val="00F63115"/>
    <w:rsid w:val="00F6325F"/>
    <w:rsid w:val="00F634B0"/>
    <w:rsid w:val="00F6388D"/>
    <w:rsid w:val="00F63C26"/>
    <w:rsid w:val="00F63EB6"/>
    <w:rsid w:val="00F6416F"/>
    <w:rsid w:val="00F64203"/>
    <w:rsid w:val="00F64BAD"/>
    <w:rsid w:val="00F64D10"/>
    <w:rsid w:val="00F64DA2"/>
    <w:rsid w:val="00F64EFC"/>
    <w:rsid w:val="00F653CF"/>
    <w:rsid w:val="00F655B8"/>
    <w:rsid w:val="00F657D5"/>
    <w:rsid w:val="00F657F8"/>
    <w:rsid w:val="00F65D91"/>
    <w:rsid w:val="00F65E53"/>
    <w:rsid w:val="00F66069"/>
    <w:rsid w:val="00F6622F"/>
    <w:rsid w:val="00F6641C"/>
    <w:rsid w:val="00F666A7"/>
    <w:rsid w:val="00F6670B"/>
    <w:rsid w:val="00F668A4"/>
    <w:rsid w:val="00F66CDF"/>
    <w:rsid w:val="00F66E1D"/>
    <w:rsid w:val="00F66E38"/>
    <w:rsid w:val="00F6740E"/>
    <w:rsid w:val="00F67748"/>
    <w:rsid w:val="00F67891"/>
    <w:rsid w:val="00F67A3A"/>
    <w:rsid w:val="00F67A55"/>
    <w:rsid w:val="00F67EE2"/>
    <w:rsid w:val="00F70205"/>
    <w:rsid w:val="00F70869"/>
    <w:rsid w:val="00F70BCF"/>
    <w:rsid w:val="00F70D79"/>
    <w:rsid w:val="00F70FA6"/>
    <w:rsid w:val="00F71209"/>
    <w:rsid w:val="00F714B0"/>
    <w:rsid w:val="00F717C1"/>
    <w:rsid w:val="00F71D97"/>
    <w:rsid w:val="00F72157"/>
    <w:rsid w:val="00F72A8A"/>
    <w:rsid w:val="00F72D3D"/>
    <w:rsid w:val="00F73042"/>
    <w:rsid w:val="00F7306B"/>
    <w:rsid w:val="00F7344B"/>
    <w:rsid w:val="00F7363A"/>
    <w:rsid w:val="00F74460"/>
    <w:rsid w:val="00F745F7"/>
    <w:rsid w:val="00F747DB"/>
    <w:rsid w:val="00F74885"/>
    <w:rsid w:val="00F74B1A"/>
    <w:rsid w:val="00F74C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377"/>
    <w:rsid w:val="00F825F3"/>
    <w:rsid w:val="00F82668"/>
    <w:rsid w:val="00F82688"/>
    <w:rsid w:val="00F827FF"/>
    <w:rsid w:val="00F82AD2"/>
    <w:rsid w:val="00F82E76"/>
    <w:rsid w:val="00F8369E"/>
    <w:rsid w:val="00F8374F"/>
    <w:rsid w:val="00F83795"/>
    <w:rsid w:val="00F83863"/>
    <w:rsid w:val="00F8389B"/>
    <w:rsid w:val="00F83C1E"/>
    <w:rsid w:val="00F83CF3"/>
    <w:rsid w:val="00F84AB1"/>
    <w:rsid w:val="00F84B0A"/>
    <w:rsid w:val="00F84F58"/>
    <w:rsid w:val="00F8506F"/>
    <w:rsid w:val="00F8518D"/>
    <w:rsid w:val="00F8521C"/>
    <w:rsid w:val="00F853A9"/>
    <w:rsid w:val="00F85B74"/>
    <w:rsid w:val="00F85C2B"/>
    <w:rsid w:val="00F85E5F"/>
    <w:rsid w:val="00F865E8"/>
    <w:rsid w:val="00F868C1"/>
    <w:rsid w:val="00F868CA"/>
    <w:rsid w:val="00F86BCA"/>
    <w:rsid w:val="00F86C7D"/>
    <w:rsid w:val="00F87FC4"/>
    <w:rsid w:val="00F90004"/>
    <w:rsid w:val="00F9046C"/>
    <w:rsid w:val="00F9060B"/>
    <w:rsid w:val="00F90875"/>
    <w:rsid w:val="00F908F5"/>
    <w:rsid w:val="00F90EEC"/>
    <w:rsid w:val="00F90F6A"/>
    <w:rsid w:val="00F9148A"/>
    <w:rsid w:val="00F914A3"/>
    <w:rsid w:val="00F9155D"/>
    <w:rsid w:val="00F918A2"/>
    <w:rsid w:val="00F919D9"/>
    <w:rsid w:val="00F91BEB"/>
    <w:rsid w:val="00F91CA3"/>
    <w:rsid w:val="00F91CC6"/>
    <w:rsid w:val="00F91F78"/>
    <w:rsid w:val="00F9262E"/>
    <w:rsid w:val="00F928D4"/>
    <w:rsid w:val="00F92AB0"/>
    <w:rsid w:val="00F92AC0"/>
    <w:rsid w:val="00F92E83"/>
    <w:rsid w:val="00F93D07"/>
    <w:rsid w:val="00F93D7B"/>
    <w:rsid w:val="00F93DC8"/>
    <w:rsid w:val="00F946CA"/>
    <w:rsid w:val="00F947F9"/>
    <w:rsid w:val="00F94D16"/>
    <w:rsid w:val="00F94F42"/>
    <w:rsid w:val="00F95255"/>
    <w:rsid w:val="00F95680"/>
    <w:rsid w:val="00F959E2"/>
    <w:rsid w:val="00F95AEE"/>
    <w:rsid w:val="00F95DDD"/>
    <w:rsid w:val="00F96150"/>
    <w:rsid w:val="00F9620D"/>
    <w:rsid w:val="00F9636A"/>
    <w:rsid w:val="00F96608"/>
    <w:rsid w:val="00F96DFB"/>
    <w:rsid w:val="00F96FD4"/>
    <w:rsid w:val="00F9714B"/>
    <w:rsid w:val="00F97248"/>
    <w:rsid w:val="00F97543"/>
    <w:rsid w:val="00F9755E"/>
    <w:rsid w:val="00F9774D"/>
    <w:rsid w:val="00FA0088"/>
    <w:rsid w:val="00FA02B2"/>
    <w:rsid w:val="00FA056A"/>
    <w:rsid w:val="00FA0636"/>
    <w:rsid w:val="00FA09E1"/>
    <w:rsid w:val="00FA0E61"/>
    <w:rsid w:val="00FA1161"/>
    <w:rsid w:val="00FA1CF5"/>
    <w:rsid w:val="00FA21A4"/>
    <w:rsid w:val="00FA2296"/>
    <w:rsid w:val="00FA23D1"/>
    <w:rsid w:val="00FA28DD"/>
    <w:rsid w:val="00FA2DB9"/>
    <w:rsid w:val="00FA2FED"/>
    <w:rsid w:val="00FA3474"/>
    <w:rsid w:val="00FA364E"/>
    <w:rsid w:val="00FA39FD"/>
    <w:rsid w:val="00FA3DF7"/>
    <w:rsid w:val="00FA3FCB"/>
    <w:rsid w:val="00FA4504"/>
    <w:rsid w:val="00FA4B51"/>
    <w:rsid w:val="00FA4B5C"/>
    <w:rsid w:val="00FA4B86"/>
    <w:rsid w:val="00FA5285"/>
    <w:rsid w:val="00FA62E5"/>
    <w:rsid w:val="00FA6EE2"/>
    <w:rsid w:val="00FA7140"/>
    <w:rsid w:val="00FA7265"/>
    <w:rsid w:val="00FA753E"/>
    <w:rsid w:val="00FA759E"/>
    <w:rsid w:val="00FA7AF9"/>
    <w:rsid w:val="00FA7B5C"/>
    <w:rsid w:val="00FA7CEE"/>
    <w:rsid w:val="00FA7D46"/>
    <w:rsid w:val="00FA7EEB"/>
    <w:rsid w:val="00FB020C"/>
    <w:rsid w:val="00FB0563"/>
    <w:rsid w:val="00FB0821"/>
    <w:rsid w:val="00FB0833"/>
    <w:rsid w:val="00FB0864"/>
    <w:rsid w:val="00FB0B77"/>
    <w:rsid w:val="00FB0EE8"/>
    <w:rsid w:val="00FB1145"/>
    <w:rsid w:val="00FB157A"/>
    <w:rsid w:val="00FB171A"/>
    <w:rsid w:val="00FB175E"/>
    <w:rsid w:val="00FB182E"/>
    <w:rsid w:val="00FB1BD6"/>
    <w:rsid w:val="00FB1D54"/>
    <w:rsid w:val="00FB1F3B"/>
    <w:rsid w:val="00FB2290"/>
    <w:rsid w:val="00FB25B4"/>
    <w:rsid w:val="00FB287D"/>
    <w:rsid w:val="00FB28D2"/>
    <w:rsid w:val="00FB29F8"/>
    <w:rsid w:val="00FB2A6B"/>
    <w:rsid w:val="00FB2CC5"/>
    <w:rsid w:val="00FB3182"/>
    <w:rsid w:val="00FB3398"/>
    <w:rsid w:val="00FB339A"/>
    <w:rsid w:val="00FB3F8A"/>
    <w:rsid w:val="00FB443A"/>
    <w:rsid w:val="00FB4458"/>
    <w:rsid w:val="00FB4998"/>
    <w:rsid w:val="00FB4AD2"/>
    <w:rsid w:val="00FB4BEA"/>
    <w:rsid w:val="00FB501F"/>
    <w:rsid w:val="00FB51D5"/>
    <w:rsid w:val="00FB5692"/>
    <w:rsid w:val="00FB57B9"/>
    <w:rsid w:val="00FB57CA"/>
    <w:rsid w:val="00FB5C39"/>
    <w:rsid w:val="00FB5EBC"/>
    <w:rsid w:val="00FB6360"/>
    <w:rsid w:val="00FB669B"/>
    <w:rsid w:val="00FB6818"/>
    <w:rsid w:val="00FB681B"/>
    <w:rsid w:val="00FB695B"/>
    <w:rsid w:val="00FB6BF6"/>
    <w:rsid w:val="00FB71EA"/>
    <w:rsid w:val="00FB7BE8"/>
    <w:rsid w:val="00FB7D5C"/>
    <w:rsid w:val="00FB7F18"/>
    <w:rsid w:val="00FC0146"/>
    <w:rsid w:val="00FC0417"/>
    <w:rsid w:val="00FC0438"/>
    <w:rsid w:val="00FC0692"/>
    <w:rsid w:val="00FC0C68"/>
    <w:rsid w:val="00FC0CA2"/>
    <w:rsid w:val="00FC0F99"/>
    <w:rsid w:val="00FC0FB9"/>
    <w:rsid w:val="00FC10E7"/>
    <w:rsid w:val="00FC118B"/>
    <w:rsid w:val="00FC1331"/>
    <w:rsid w:val="00FC137D"/>
    <w:rsid w:val="00FC13AA"/>
    <w:rsid w:val="00FC18A0"/>
    <w:rsid w:val="00FC201D"/>
    <w:rsid w:val="00FC238F"/>
    <w:rsid w:val="00FC297C"/>
    <w:rsid w:val="00FC3349"/>
    <w:rsid w:val="00FC355A"/>
    <w:rsid w:val="00FC35D3"/>
    <w:rsid w:val="00FC4614"/>
    <w:rsid w:val="00FC50B8"/>
    <w:rsid w:val="00FC5192"/>
    <w:rsid w:val="00FC58AF"/>
    <w:rsid w:val="00FC5F24"/>
    <w:rsid w:val="00FC5F8E"/>
    <w:rsid w:val="00FC6284"/>
    <w:rsid w:val="00FC6711"/>
    <w:rsid w:val="00FC68BA"/>
    <w:rsid w:val="00FC6A5C"/>
    <w:rsid w:val="00FC6C92"/>
    <w:rsid w:val="00FC6D37"/>
    <w:rsid w:val="00FC6E71"/>
    <w:rsid w:val="00FC7212"/>
    <w:rsid w:val="00FC7234"/>
    <w:rsid w:val="00FC727A"/>
    <w:rsid w:val="00FC7616"/>
    <w:rsid w:val="00FC7634"/>
    <w:rsid w:val="00FC7857"/>
    <w:rsid w:val="00FC795B"/>
    <w:rsid w:val="00FC7F04"/>
    <w:rsid w:val="00FD08A0"/>
    <w:rsid w:val="00FD0A1F"/>
    <w:rsid w:val="00FD0B28"/>
    <w:rsid w:val="00FD0BDB"/>
    <w:rsid w:val="00FD0C19"/>
    <w:rsid w:val="00FD0C58"/>
    <w:rsid w:val="00FD0D7F"/>
    <w:rsid w:val="00FD0F7A"/>
    <w:rsid w:val="00FD0FB0"/>
    <w:rsid w:val="00FD1964"/>
    <w:rsid w:val="00FD1F7B"/>
    <w:rsid w:val="00FD1FEF"/>
    <w:rsid w:val="00FD2771"/>
    <w:rsid w:val="00FD28BC"/>
    <w:rsid w:val="00FD2AA4"/>
    <w:rsid w:val="00FD2E00"/>
    <w:rsid w:val="00FD319C"/>
    <w:rsid w:val="00FD3641"/>
    <w:rsid w:val="00FD3973"/>
    <w:rsid w:val="00FD3C30"/>
    <w:rsid w:val="00FD40AE"/>
    <w:rsid w:val="00FD44E8"/>
    <w:rsid w:val="00FD4C1D"/>
    <w:rsid w:val="00FD4E64"/>
    <w:rsid w:val="00FD504E"/>
    <w:rsid w:val="00FD51C7"/>
    <w:rsid w:val="00FD5721"/>
    <w:rsid w:val="00FD589D"/>
    <w:rsid w:val="00FD58EB"/>
    <w:rsid w:val="00FD58FC"/>
    <w:rsid w:val="00FD59A9"/>
    <w:rsid w:val="00FD5A84"/>
    <w:rsid w:val="00FD5B5D"/>
    <w:rsid w:val="00FD5C05"/>
    <w:rsid w:val="00FD6038"/>
    <w:rsid w:val="00FD67AC"/>
    <w:rsid w:val="00FD6831"/>
    <w:rsid w:val="00FD6911"/>
    <w:rsid w:val="00FD6A95"/>
    <w:rsid w:val="00FD6EB4"/>
    <w:rsid w:val="00FD6FCA"/>
    <w:rsid w:val="00FD7543"/>
    <w:rsid w:val="00FD7B3D"/>
    <w:rsid w:val="00FD7D24"/>
    <w:rsid w:val="00FE0252"/>
    <w:rsid w:val="00FE0485"/>
    <w:rsid w:val="00FE079B"/>
    <w:rsid w:val="00FE0997"/>
    <w:rsid w:val="00FE0EDB"/>
    <w:rsid w:val="00FE1206"/>
    <w:rsid w:val="00FE1241"/>
    <w:rsid w:val="00FE1780"/>
    <w:rsid w:val="00FE1844"/>
    <w:rsid w:val="00FE1B9D"/>
    <w:rsid w:val="00FE1D17"/>
    <w:rsid w:val="00FE2554"/>
    <w:rsid w:val="00FE2794"/>
    <w:rsid w:val="00FE2971"/>
    <w:rsid w:val="00FE2D29"/>
    <w:rsid w:val="00FE2E6D"/>
    <w:rsid w:val="00FE2EE1"/>
    <w:rsid w:val="00FE2F41"/>
    <w:rsid w:val="00FE325F"/>
    <w:rsid w:val="00FE33F5"/>
    <w:rsid w:val="00FE34CE"/>
    <w:rsid w:val="00FE4327"/>
    <w:rsid w:val="00FE435C"/>
    <w:rsid w:val="00FE4C19"/>
    <w:rsid w:val="00FE4DFD"/>
    <w:rsid w:val="00FE520E"/>
    <w:rsid w:val="00FE5738"/>
    <w:rsid w:val="00FE5A9E"/>
    <w:rsid w:val="00FE5E98"/>
    <w:rsid w:val="00FE5EBE"/>
    <w:rsid w:val="00FE62F5"/>
    <w:rsid w:val="00FE63EA"/>
    <w:rsid w:val="00FE64C5"/>
    <w:rsid w:val="00FE6630"/>
    <w:rsid w:val="00FE692C"/>
    <w:rsid w:val="00FE6D80"/>
    <w:rsid w:val="00FE6F4A"/>
    <w:rsid w:val="00FE7736"/>
    <w:rsid w:val="00FE778D"/>
    <w:rsid w:val="00FE7BD9"/>
    <w:rsid w:val="00FE7EF5"/>
    <w:rsid w:val="00FF037B"/>
    <w:rsid w:val="00FF0601"/>
    <w:rsid w:val="00FF08AC"/>
    <w:rsid w:val="00FF0AC2"/>
    <w:rsid w:val="00FF0BAA"/>
    <w:rsid w:val="00FF0ED7"/>
    <w:rsid w:val="00FF1348"/>
    <w:rsid w:val="00FF148D"/>
    <w:rsid w:val="00FF1DB8"/>
    <w:rsid w:val="00FF1F43"/>
    <w:rsid w:val="00FF2A75"/>
    <w:rsid w:val="00FF2B27"/>
    <w:rsid w:val="00FF301A"/>
    <w:rsid w:val="00FF3102"/>
    <w:rsid w:val="00FF31A1"/>
    <w:rsid w:val="00FF3601"/>
    <w:rsid w:val="00FF3CCB"/>
    <w:rsid w:val="00FF4510"/>
    <w:rsid w:val="00FF46C9"/>
    <w:rsid w:val="00FF4772"/>
    <w:rsid w:val="00FF4820"/>
    <w:rsid w:val="00FF4842"/>
    <w:rsid w:val="00FF4AF9"/>
    <w:rsid w:val="00FF4B27"/>
    <w:rsid w:val="00FF4BBC"/>
    <w:rsid w:val="00FF4CF1"/>
    <w:rsid w:val="00FF4E05"/>
    <w:rsid w:val="00FF4E10"/>
    <w:rsid w:val="00FF4FB2"/>
    <w:rsid w:val="00FF59A9"/>
    <w:rsid w:val="00FF59ED"/>
    <w:rsid w:val="00FF5A49"/>
    <w:rsid w:val="00FF608F"/>
    <w:rsid w:val="00FF61E8"/>
    <w:rsid w:val="00FF6433"/>
    <w:rsid w:val="00FF6602"/>
    <w:rsid w:val="00FF6740"/>
    <w:rsid w:val="00FF6A0B"/>
    <w:rsid w:val="00FF6B7C"/>
    <w:rsid w:val="00FF6FBD"/>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59FD"/>
  <w15:docId w15:val="{27EB0E4D-9238-4374-8CDD-A3075727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C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table" w:customStyle="1" w:styleId="SBSSimple1">
    <w:name w:val="SBS Simple1"/>
    <w:basedOn w:val="TableNormal"/>
    <w:next w:val="TableGrid"/>
    <w:uiPriority w:val="39"/>
    <w:rsid w:val="009E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8087">
      <w:bodyDiv w:val="1"/>
      <w:marLeft w:val="0"/>
      <w:marRight w:val="0"/>
      <w:marTop w:val="0"/>
      <w:marBottom w:val="0"/>
      <w:divBdr>
        <w:top w:val="none" w:sz="0" w:space="0" w:color="auto"/>
        <w:left w:val="none" w:sz="0" w:space="0" w:color="auto"/>
        <w:bottom w:val="none" w:sz="0" w:space="0" w:color="auto"/>
        <w:right w:val="none" w:sz="0" w:space="0" w:color="auto"/>
      </w:divBdr>
    </w:div>
    <w:div w:id="19206878">
      <w:bodyDiv w:val="1"/>
      <w:marLeft w:val="0"/>
      <w:marRight w:val="0"/>
      <w:marTop w:val="0"/>
      <w:marBottom w:val="0"/>
      <w:divBdr>
        <w:top w:val="none" w:sz="0" w:space="0" w:color="auto"/>
        <w:left w:val="none" w:sz="0" w:space="0" w:color="auto"/>
        <w:bottom w:val="none" w:sz="0" w:space="0" w:color="auto"/>
        <w:right w:val="none" w:sz="0" w:space="0" w:color="auto"/>
      </w:divBdr>
    </w:div>
    <w:div w:id="19941558">
      <w:bodyDiv w:val="1"/>
      <w:marLeft w:val="0"/>
      <w:marRight w:val="0"/>
      <w:marTop w:val="0"/>
      <w:marBottom w:val="0"/>
      <w:divBdr>
        <w:top w:val="none" w:sz="0" w:space="0" w:color="auto"/>
        <w:left w:val="none" w:sz="0" w:space="0" w:color="auto"/>
        <w:bottom w:val="none" w:sz="0" w:space="0" w:color="auto"/>
        <w:right w:val="none" w:sz="0" w:space="0" w:color="auto"/>
      </w:divBdr>
    </w:div>
    <w:div w:id="22561555">
      <w:bodyDiv w:val="1"/>
      <w:marLeft w:val="0"/>
      <w:marRight w:val="0"/>
      <w:marTop w:val="0"/>
      <w:marBottom w:val="0"/>
      <w:divBdr>
        <w:top w:val="none" w:sz="0" w:space="0" w:color="auto"/>
        <w:left w:val="none" w:sz="0" w:space="0" w:color="auto"/>
        <w:bottom w:val="none" w:sz="0" w:space="0" w:color="auto"/>
        <w:right w:val="none" w:sz="0" w:space="0" w:color="auto"/>
      </w:divBdr>
    </w:div>
    <w:div w:id="23213436">
      <w:bodyDiv w:val="1"/>
      <w:marLeft w:val="0"/>
      <w:marRight w:val="0"/>
      <w:marTop w:val="0"/>
      <w:marBottom w:val="0"/>
      <w:divBdr>
        <w:top w:val="none" w:sz="0" w:space="0" w:color="auto"/>
        <w:left w:val="none" w:sz="0" w:space="0" w:color="auto"/>
        <w:bottom w:val="none" w:sz="0" w:space="0" w:color="auto"/>
        <w:right w:val="none" w:sz="0" w:space="0" w:color="auto"/>
      </w:divBdr>
    </w:div>
    <w:div w:id="26180930">
      <w:bodyDiv w:val="1"/>
      <w:marLeft w:val="0"/>
      <w:marRight w:val="0"/>
      <w:marTop w:val="0"/>
      <w:marBottom w:val="0"/>
      <w:divBdr>
        <w:top w:val="none" w:sz="0" w:space="0" w:color="auto"/>
        <w:left w:val="none" w:sz="0" w:space="0" w:color="auto"/>
        <w:bottom w:val="none" w:sz="0" w:space="0" w:color="auto"/>
        <w:right w:val="none" w:sz="0" w:space="0" w:color="auto"/>
      </w:divBdr>
    </w:div>
    <w:div w:id="29762773">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1392617">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5376340">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49429208">
      <w:bodyDiv w:val="1"/>
      <w:marLeft w:val="0"/>
      <w:marRight w:val="0"/>
      <w:marTop w:val="0"/>
      <w:marBottom w:val="0"/>
      <w:divBdr>
        <w:top w:val="none" w:sz="0" w:space="0" w:color="auto"/>
        <w:left w:val="none" w:sz="0" w:space="0" w:color="auto"/>
        <w:bottom w:val="none" w:sz="0" w:space="0" w:color="auto"/>
        <w:right w:val="none" w:sz="0" w:space="0" w:color="auto"/>
      </w:divBdr>
    </w:div>
    <w:div w:id="50420855">
      <w:bodyDiv w:val="1"/>
      <w:marLeft w:val="0"/>
      <w:marRight w:val="0"/>
      <w:marTop w:val="0"/>
      <w:marBottom w:val="0"/>
      <w:divBdr>
        <w:top w:val="none" w:sz="0" w:space="0" w:color="auto"/>
        <w:left w:val="none" w:sz="0" w:space="0" w:color="auto"/>
        <w:bottom w:val="none" w:sz="0" w:space="0" w:color="auto"/>
        <w:right w:val="none" w:sz="0" w:space="0" w:color="auto"/>
      </w:divBdr>
    </w:div>
    <w:div w:id="55203953">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8214003">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9620490">
      <w:bodyDiv w:val="1"/>
      <w:marLeft w:val="0"/>
      <w:marRight w:val="0"/>
      <w:marTop w:val="0"/>
      <w:marBottom w:val="0"/>
      <w:divBdr>
        <w:top w:val="none" w:sz="0" w:space="0" w:color="auto"/>
        <w:left w:val="none" w:sz="0" w:space="0" w:color="auto"/>
        <w:bottom w:val="none" w:sz="0" w:space="0" w:color="auto"/>
        <w:right w:val="none" w:sz="0" w:space="0" w:color="auto"/>
      </w:divBdr>
    </w:div>
    <w:div w:id="7223860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703098">
      <w:bodyDiv w:val="1"/>
      <w:marLeft w:val="0"/>
      <w:marRight w:val="0"/>
      <w:marTop w:val="0"/>
      <w:marBottom w:val="0"/>
      <w:divBdr>
        <w:top w:val="none" w:sz="0" w:space="0" w:color="auto"/>
        <w:left w:val="none" w:sz="0" w:space="0" w:color="auto"/>
        <w:bottom w:val="none" w:sz="0" w:space="0" w:color="auto"/>
        <w:right w:val="none" w:sz="0" w:space="0" w:color="auto"/>
      </w:divBdr>
    </w:div>
    <w:div w:id="97530024">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221584">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330430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19610311">
      <w:bodyDiv w:val="1"/>
      <w:marLeft w:val="0"/>
      <w:marRight w:val="0"/>
      <w:marTop w:val="0"/>
      <w:marBottom w:val="0"/>
      <w:divBdr>
        <w:top w:val="none" w:sz="0" w:space="0" w:color="auto"/>
        <w:left w:val="none" w:sz="0" w:space="0" w:color="auto"/>
        <w:bottom w:val="none" w:sz="0" w:space="0" w:color="auto"/>
        <w:right w:val="none" w:sz="0" w:space="0" w:color="auto"/>
      </w:divBdr>
    </w:div>
    <w:div w:id="121584624">
      <w:bodyDiv w:val="1"/>
      <w:marLeft w:val="0"/>
      <w:marRight w:val="0"/>
      <w:marTop w:val="0"/>
      <w:marBottom w:val="0"/>
      <w:divBdr>
        <w:top w:val="none" w:sz="0" w:space="0" w:color="auto"/>
        <w:left w:val="none" w:sz="0" w:space="0" w:color="auto"/>
        <w:bottom w:val="none" w:sz="0" w:space="0" w:color="auto"/>
        <w:right w:val="none" w:sz="0" w:space="0" w:color="auto"/>
      </w:divBdr>
    </w:div>
    <w:div w:id="121922931">
      <w:bodyDiv w:val="1"/>
      <w:marLeft w:val="0"/>
      <w:marRight w:val="0"/>
      <w:marTop w:val="0"/>
      <w:marBottom w:val="0"/>
      <w:divBdr>
        <w:top w:val="none" w:sz="0" w:space="0" w:color="auto"/>
        <w:left w:val="none" w:sz="0" w:space="0" w:color="auto"/>
        <w:bottom w:val="none" w:sz="0" w:space="0" w:color="auto"/>
        <w:right w:val="none" w:sz="0" w:space="0" w:color="auto"/>
      </w:divBdr>
    </w:div>
    <w:div w:id="12223623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706731">
      <w:bodyDiv w:val="1"/>
      <w:marLeft w:val="0"/>
      <w:marRight w:val="0"/>
      <w:marTop w:val="0"/>
      <w:marBottom w:val="0"/>
      <w:divBdr>
        <w:top w:val="none" w:sz="0" w:space="0" w:color="auto"/>
        <w:left w:val="none" w:sz="0" w:space="0" w:color="auto"/>
        <w:bottom w:val="none" w:sz="0" w:space="0" w:color="auto"/>
        <w:right w:val="none" w:sz="0" w:space="0" w:color="auto"/>
      </w:divBdr>
    </w:div>
    <w:div w:id="126510073">
      <w:bodyDiv w:val="1"/>
      <w:marLeft w:val="0"/>
      <w:marRight w:val="0"/>
      <w:marTop w:val="0"/>
      <w:marBottom w:val="0"/>
      <w:divBdr>
        <w:top w:val="none" w:sz="0" w:space="0" w:color="auto"/>
        <w:left w:val="none" w:sz="0" w:space="0" w:color="auto"/>
        <w:bottom w:val="none" w:sz="0" w:space="0" w:color="auto"/>
        <w:right w:val="none" w:sz="0" w:space="0" w:color="auto"/>
      </w:divBdr>
    </w:div>
    <w:div w:id="128668370">
      <w:bodyDiv w:val="1"/>
      <w:marLeft w:val="0"/>
      <w:marRight w:val="0"/>
      <w:marTop w:val="0"/>
      <w:marBottom w:val="0"/>
      <w:divBdr>
        <w:top w:val="none" w:sz="0" w:space="0" w:color="auto"/>
        <w:left w:val="none" w:sz="0" w:space="0" w:color="auto"/>
        <w:bottom w:val="none" w:sz="0" w:space="0" w:color="auto"/>
        <w:right w:val="none" w:sz="0" w:space="0" w:color="auto"/>
      </w:divBdr>
    </w:div>
    <w:div w:id="134035137">
      <w:bodyDiv w:val="1"/>
      <w:marLeft w:val="0"/>
      <w:marRight w:val="0"/>
      <w:marTop w:val="0"/>
      <w:marBottom w:val="0"/>
      <w:divBdr>
        <w:top w:val="none" w:sz="0" w:space="0" w:color="auto"/>
        <w:left w:val="none" w:sz="0" w:space="0" w:color="auto"/>
        <w:bottom w:val="none" w:sz="0" w:space="0" w:color="auto"/>
        <w:right w:val="none" w:sz="0" w:space="0" w:color="auto"/>
      </w:divBdr>
    </w:div>
    <w:div w:id="136538372">
      <w:bodyDiv w:val="1"/>
      <w:marLeft w:val="0"/>
      <w:marRight w:val="0"/>
      <w:marTop w:val="0"/>
      <w:marBottom w:val="0"/>
      <w:divBdr>
        <w:top w:val="none" w:sz="0" w:space="0" w:color="auto"/>
        <w:left w:val="none" w:sz="0" w:space="0" w:color="auto"/>
        <w:bottom w:val="none" w:sz="0" w:space="0" w:color="auto"/>
        <w:right w:val="none" w:sz="0" w:space="0" w:color="auto"/>
      </w:divBdr>
    </w:div>
    <w:div w:id="140738461">
      <w:bodyDiv w:val="1"/>
      <w:marLeft w:val="0"/>
      <w:marRight w:val="0"/>
      <w:marTop w:val="0"/>
      <w:marBottom w:val="0"/>
      <w:divBdr>
        <w:top w:val="none" w:sz="0" w:space="0" w:color="auto"/>
        <w:left w:val="none" w:sz="0" w:space="0" w:color="auto"/>
        <w:bottom w:val="none" w:sz="0" w:space="0" w:color="auto"/>
        <w:right w:val="none" w:sz="0" w:space="0" w:color="auto"/>
      </w:divBdr>
    </w:div>
    <w:div w:id="142161290">
      <w:bodyDiv w:val="1"/>
      <w:marLeft w:val="0"/>
      <w:marRight w:val="0"/>
      <w:marTop w:val="0"/>
      <w:marBottom w:val="0"/>
      <w:divBdr>
        <w:top w:val="none" w:sz="0" w:space="0" w:color="auto"/>
        <w:left w:val="none" w:sz="0" w:space="0" w:color="auto"/>
        <w:bottom w:val="none" w:sz="0" w:space="0" w:color="auto"/>
        <w:right w:val="none" w:sz="0" w:space="0" w:color="auto"/>
      </w:divBdr>
    </w:div>
    <w:div w:id="143662557">
      <w:bodyDiv w:val="1"/>
      <w:marLeft w:val="0"/>
      <w:marRight w:val="0"/>
      <w:marTop w:val="0"/>
      <w:marBottom w:val="0"/>
      <w:divBdr>
        <w:top w:val="none" w:sz="0" w:space="0" w:color="auto"/>
        <w:left w:val="none" w:sz="0" w:space="0" w:color="auto"/>
        <w:bottom w:val="none" w:sz="0" w:space="0" w:color="auto"/>
        <w:right w:val="none" w:sz="0" w:space="0" w:color="auto"/>
      </w:divBdr>
    </w:div>
    <w:div w:id="148640627">
      <w:bodyDiv w:val="1"/>
      <w:marLeft w:val="0"/>
      <w:marRight w:val="0"/>
      <w:marTop w:val="0"/>
      <w:marBottom w:val="0"/>
      <w:divBdr>
        <w:top w:val="none" w:sz="0" w:space="0" w:color="auto"/>
        <w:left w:val="none" w:sz="0" w:space="0" w:color="auto"/>
        <w:bottom w:val="none" w:sz="0" w:space="0" w:color="auto"/>
        <w:right w:val="none" w:sz="0" w:space="0" w:color="auto"/>
      </w:divBdr>
    </w:div>
    <w:div w:id="149832300">
      <w:bodyDiv w:val="1"/>
      <w:marLeft w:val="0"/>
      <w:marRight w:val="0"/>
      <w:marTop w:val="0"/>
      <w:marBottom w:val="0"/>
      <w:divBdr>
        <w:top w:val="none" w:sz="0" w:space="0" w:color="auto"/>
        <w:left w:val="none" w:sz="0" w:space="0" w:color="auto"/>
        <w:bottom w:val="none" w:sz="0" w:space="0" w:color="auto"/>
        <w:right w:val="none" w:sz="0" w:space="0" w:color="auto"/>
      </w:divBdr>
    </w:div>
    <w:div w:id="153106458">
      <w:bodyDiv w:val="1"/>
      <w:marLeft w:val="0"/>
      <w:marRight w:val="0"/>
      <w:marTop w:val="0"/>
      <w:marBottom w:val="0"/>
      <w:divBdr>
        <w:top w:val="none" w:sz="0" w:space="0" w:color="auto"/>
        <w:left w:val="none" w:sz="0" w:space="0" w:color="auto"/>
        <w:bottom w:val="none" w:sz="0" w:space="0" w:color="auto"/>
        <w:right w:val="none" w:sz="0" w:space="0" w:color="auto"/>
      </w:divBdr>
    </w:div>
    <w:div w:id="153959601">
      <w:bodyDiv w:val="1"/>
      <w:marLeft w:val="0"/>
      <w:marRight w:val="0"/>
      <w:marTop w:val="0"/>
      <w:marBottom w:val="0"/>
      <w:divBdr>
        <w:top w:val="none" w:sz="0" w:space="0" w:color="auto"/>
        <w:left w:val="none" w:sz="0" w:space="0" w:color="auto"/>
        <w:bottom w:val="none" w:sz="0" w:space="0" w:color="auto"/>
        <w:right w:val="none" w:sz="0" w:space="0" w:color="auto"/>
      </w:divBdr>
    </w:div>
    <w:div w:id="156311242">
      <w:bodyDiv w:val="1"/>
      <w:marLeft w:val="0"/>
      <w:marRight w:val="0"/>
      <w:marTop w:val="0"/>
      <w:marBottom w:val="0"/>
      <w:divBdr>
        <w:top w:val="none" w:sz="0" w:space="0" w:color="auto"/>
        <w:left w:val="none" w:sz="0" w:space="0" w:color="auto"/>
        <w:bottom w:val="none" w:sz="0" w:space="0" w:color="auto"/>
        <w:right w:val="none" w:sz="0" w:space="0" w:color="auto"/>
      </w:divBdr>
    </w:div>
    <w:div w:id="158542743">
      <w:bodyDiv w:val="1"/>
      <w:marLeft w:val="0"/>
      <w:marRight w:val="0"/>
      <w:marTop w:val="0"/>
      <w:marBottom w:val="0"/>
      <w:divBdr>
        <w:top w:val="none" w:sz="0" w:space="0" w:color="auto"/>
        <w:left w:val="none" w:sz="0" w:space="0" w:color="auto"/>
        <w:bottom w:val="none" w:sz="0" w:space="0" w:color="auto"/>
        <w:right w:val="none" w:sz="0" w:space="0" w:color="auto"/>
      </w:divBdr>
    </w:div>
    <w:div w:id="166140431">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1453405">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2209201">
      <w:bodyDiv w:val="1"/>
      <w:marLeft w:val="0"/>
      <w:marRight w:val="0"/>
      <w:marTop w:val="0"/>
      <w:marBottom w:val="0"/>
      <w:divBdr>
        <w:top w:val="none" w:sz="0" w:space="0" w:color="auto"/>
        <w:left w:val="none" w:sz="0" w:space="0" w:color="auto"/>
        <w:bottom w:val="none" w:sz="0" w:space="0" w:color="auto"/>
        <w:right w:val="none" w:sz="0" w:space="0" w:color="auto"/>
      </w:divBdr>
    </w:div>
    <w:div w:id="191384066">
      <w:bodyDiv w:val="1"/>
      <w:marLeft w:val="0"/>
      <w:marRight w:val="0"/>
      <w:marTop w:val="0"/>
      <w:marBottom w:val="0"/>
      <w:divBdr>
        <w:top w:val="none" w:sz="0" w:space="0" w:color="auto"/>
        <w:left w:val="none" w:sz="0" w:space="0" w:color="auto"/>
        <w:bottom w:val="none" w:sz="0" w:space="0" w:color="auto"/>
        <w:right w:val="none" w:sz="0" w:space="0" w:color="auto"/>
      </w:divBdr>
    </w:div>
    <w:div w:id="19408143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2736451">
      <w:bodyDiv w:val="1"/>
      <w:marLeft w:val="0"/>
      <w:marRight w:val="0"/>
      <w:marTop w:val="0"/>
      <w:marBottom w:val="0"/>
      <w:divBdr>
        <w:top w:val="none" w:sz="0" w:space="0" w:color="auto"/>
        <w:left w:val="none" w:sz="0" w:space="0" w:color="auto"/>
        <w:bottom w:val="none" w:sz="0" w:space="0" w:color="auto"/>
        <w:right w:val="none" w:sz="0" w:space="0" w:color="auto"/>
      </w:divBdr>
    </w:div>
    <w:div w:id="21358869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6287736">
      <w:bodyDiv w:val="1"/>
      <w:marLeft w:val="0"/>
      <w:marRight w:val="0"/>
      <w:marTop w:val="0"/>
      <w:marBottom w:val="0"/>
      <w:divBdr>
        <w:top w:val="none" w:sz="0" w:space="0" w:color="auto"/>
        <w:left w:val="none" w:sz="0" w:space="0" w:color="auto"/>
        <w:bottom w:val="none" w:sz="0" w:space="0" w:color="auto"/>
        <w:right w:val="none" w:sz="0" w:space="0" w:color="auto"/>
      </w:divBdr>
    </w:div>
    <w:div w:id="222834839">
      <w:bodyDiv w:val="1"/>
      <w:marLeft w:val="0"/>
      <w:marRight w:val="0"/>
      <w:marTop w:val="0"/>
      <w:marBottom w:val="0"/>
      <w:divBdr>
        <w:top w:val="none" w:sz="0" w:space="0" w:color="auto"/>
        <w:left w:val="none" w:sz="0" w:space="0" w:color="auto"/>
        <w:bottom w:val="none" w:sz="0" w:space="0" w:color="auto"/>
        <w:right w:val="none" w:sz="0" w:space="0" w:color="auto"/>
      </w:divBdr>
    </w:div>
    <w:div w:id="223491532">
      <w:bodyDiv w:val="1"/>
      <w:marLeft w:val="0"/>
      <w:marRight w:val="0"/>
      <w:marTop w:val="0"/>
      <w:marBottom w:val="0"/>
      <w:divBdr>
        <w:top w:val="none" w:sz="0" w:space="0" w:color="auto"/>
        <w:left w:val="none" w:sz="0" w:space="0" w:color="auto"/>
        <w:bottom w:val="none" w:sz="0" w:space="0" w:color="auto"/>
        <w:right w:val="none" w:sz="0" w:space="0" w:color="auto"/>
      </w:divBdr>
    </w:div>
    <w:div w:id="225532955">
      <w:bodyDiv w:val="1"/>
      <w:marLeft w:val="0"/>
      <w:marRight w:val="0"/>
      <w:marTop w:val="0"/>
      <w:marBottom w:val="0"/>
      <w:divBdr>
        <w:top w:val="none" w:sz="0" w:space="0" w:color="auto"/>
        <w:left w:val="none" w:sz="0" w:space="0" w:color="auto"/>
        <w:bottom w:val="none" w:sz="0" w:space="0" w:color="auto"/>
        <w:right w:val="none" w:sz="0" w:space="0" w:color="auto"/>
      </w:divBdr>
    </w:div>
    <w:div w:id="226649476">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57779">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510570">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56559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2659">
      <w:bodyDiv w:val="1"/>
      <w:marLeft w:val="0"/>
      <w:marRight w:val="0"/>
      <w:marTop w:val="0"/>
      <w:marBottom w:val="0"/>
      <w:divBdr>
        <w:top w:val="none" w:sz="0" w:space="0" w:color="auto"/>
        <w:left w:val="none" w:sz="0" w:space="0" w:color="auto"/>
        <w:bottom w:val="none" w:sz="0" w:space="0" w:color="auto"/>
        <w:right w:val="none" w:sz="0" w:space="0" w:color="auto"/>
      </w:divBdr>
    </w:div>
    <w:div w:id="252520121">
      <w:bodyDiv w:val="1"/>
      <w:marLeft w:val="0"/>
      <w:marRight w:val="0"/>
      <w:marTop w:val="0"/>
      <w:marBottom w:val="0"/>
      <w:divBdr>
        <w:top w:val="none" w:sz="0" w:space="0" w:color="auto"/>
        <w:left w:val="none" w:sz="0" w:space="0" w:color="auto"/>
        <w:bottom w:val="none" w:sz="0" w:space="0" w:color="auto"/>
        <w:right w:val="none" w:sz="0" w:space="0" w:color="auto"/>
      </w:divBdr>
    </w:div>
    <w:div w:id="254899707">
      <w:bodyDiv w:val="1"/>
      <w:marLeft w:val="0"/>
      <w:marRight w:val="0"/>
      <w:marTop w:val="0"/>
      <w:marBottom w:val="0"/>
      <w:divBdr>
        <w:top w:val="none" w:sz="0" w:space="0" w:color="auto"/>
        <w:left w:val="none" w:sz="0" w:space="0" w:color="auto"/>
        <w:bottom w:val="none" w:sz="0" w:space="0" w:color="auto"/>
        <w:right w:val="none" w:sz="0" w:space="0" w:color="auto"/>
      </w:divBdr>
    </w:div>
    <w:div w:id="256521086">
      <w:bodyDiv w:val="1"/>
      <w:marLeft w:val="0"/>
      <w:marRight w:val="0"/>
      <w:marTop w:val="0"/>
      <w:marBottom w:val="0"/>
      <w:divBdr>
        <w:top w:val="none" w:sz="0" w:space="0" w:color="auto"/>
        <w:left w:val="none" w:sz="0" w:space="0" w:color="auto"/>
        <w:bottom w:val="none" w:sz="0" w:space="0" w:color="auto"/>
        <w:right w:val="none" w:sz="0" w:space="0" w:color="auto"/>
      </w:divBdr>
    </w:div>
    <w:div w:id="261229015">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1956640">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3997640">
      <w:bodyDiv w:val="1"/>
      <w:marLeft w:val="0"/>
      <w:marRight w:val="0"/>
      <w:marTop w:val="0"/>
      <w:marBottom w:val="0"/>
      <w:divBdr>
        <w:top w:val="none" w:sz="0" w:space="0" w:color="auto"/>
        <w:left w:val="none" w:sz="0" w:space="0" w:color="auto"/>
        <w:bottom w:val="none" w:sz="0" w:space="0" w:color="auto"/>
        <w:right w:val="none" w:sz="0" w:space="0" w:color="auto"/>
      </w:divBdr>
    </w:div>
    <w:div w:id="265581552">
      <w:bodyDiv w:val="1"/>
      <w:marLeft w:val="0"/>
      <w:marRight w:val="0"/>
      <w:marTop w:val="0"/>
      <w:marBottom w:val="0"/>
      <w:divBdr>
        <w:top w:val="none" w:sz="0" w:space="0" w:color="auto"/>
        <w:left w:val="none" w:sz="0" w:space="0" w:color="auto"/>
        <w:bottom w:val="none" w:sz="0" w:space="0" w:color="auto"/>
        <w:right w:val="none" w:sz="0" w:space="0" w:color="auto"/>
      </w:divBdr>
    </w:div>
    <w:div w:id="267659971">
      <w:bodyDiv w:val="1"/>
      <w:marLeft w:val="0"/>
      <w:marRight w:val="0"/>
      <w:marTop w:val="0"/>
      <w:marBottom w:val="0"/>
      <w:divBdr>
        <w:top w:val="none" w:sz="0" w:space="0" w:color="auto"/>
        <w:left w:val="none" w:sz="0" w:space="0" w:color="auto"/>
        <w:bottom w:val="none" w:sz="0" w:space="0" w:color="auto"/>
        <w:right w:val="none" w:sz="0" w:space="0" w:color="auto"/>
      </w:divBdr>
    </w:div>
    <w:div w:id="280846401">
      <w:bodyDiv w:val="1"/>
      <w:marLeft w:val="0"/>
      <w:marRight w:val="0"/>
      <w:marTop w:val="0"/>
      <w:marBottom w:val="0"/>
      <w:divBdr>
        <w:top w:val="none" w:sz="0" w:space="0" w:color="auto"/>
        <w:left w:val="none" w:sz="0" w:space="0" w:color="auto"/>
        <w:bottom w:val="none" w:sz="0" w:space="0" w:color="auto"/>
        <w:right w:val="none" w:sz="0" w:space="0" w:color="auto"/>
      </w:divBdr>
    </w:div>
    <w:div w:id="282884449">
      <w:bodyDiv w:val="1"/>
      <w:marLeft w:val="0"/>
      <w:marRight w:val="0"/>
      <w:marTop w:val="0"/>
      <w:marBottom w:val="0"/>
      <w:divBdr>
        <w:top w:val="none" w:sz="0" w:space="0" w:color="auto"/>
        <w:left w:val="none" w:sz="0" w:space="0" w:color="auto"/>
        <w:bottom w:val="none" w:sz="0" w:space="0" w:color="auto"/>
        <w:right w:val="none" w:sz="0" w:space="0" w:color="auto"/>
      </w:divBdr>
    </w:div>
    <w:div w:id="287929528">
      <w:bodyDiv w:val="1"/>
      <w:marLeft w:val="0"/>
      <w:marRight w:val="0"/>
      <w:marTop w:val="0"/>
      <w:marBottom w:val="0"/>
      <w:divBdr>
        <w:top w:val="none" w:sz="0" w:space="0" w:color="auto"/>
        <w:left w:val="none" w:sz="0" w:space="0" w:color="auto"/>
        <w:bottom w:val="none" w:sz="0" w:space="0" w:color="auto"/>
        <w:right w:val="none" w:sz="0" w:space="0" w:color="auto"/>
      </w:divBdr>
    </w:div>
    <w:div w:id="293676000">
      <w:bodyDiv w:val="1"/>
      <w:marLeft w:val="0"/>
      <w:marRight w:val="0"/>
      <w:marTop w:val="0"/>
      <w:marBottom w:val="0"/>
      <w:divBdr>
        <w:top w:val="none" w:sz="0" w:space="0" w:color="auto"/>
        <w:left w:val="none" w:sz="0" w:space="0" w:color="auto"/>
        <w:bottom w:val="none" w:sz="0" w:space="0" w:color="auto"/>
        <w:right w:val="none" w:sz="0" w:space="0" w:color="auto"/>
      </w:divBdr>
    </w:div>
    <w:div w:id="29576454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121921">
      <w:bodyDiv w:val="1"/>
      <w:marLeft w:val="0"/>
      <w:marRight w:val="0"/>
      <w:marTop w:val="0"/>
      <w:marBottom w:val="0"/>
      <w:divBdr>
        <w:top w:val="none" w:sz="0" w:space="0" w:color="auto"/>
        <w:left w:val="none" w:sz="0" w:space="0" w:color="auto"/>
        <w:bottom w:val="none" w:sz="0" w:space="0" w:color="auto"/>
        <w:right w:val="none" w:sz="0" w:space="0" w:color="auto"/>
      </w:divBdr>
    </w:div>
    <w:div w:id="305470653">
      <w:bodyDiv w:val="1"/>
      <w:marLeft w:val="0"/>
      <w:marRight w:val="0"/>
      <w:marTop w:val="0"/>
      <w:marBottom w:val="0"/>
      <w:divBdr>
        <w:top w:val="none" w:sz="0" w:space="0" w:color="auto"/>
        <w:left w:val="none" w:sz="0" w:space="0" w:color="auto"/>
        <w:bottom w:val="none" w:sz="0" w:space="0" w:color="auto"/>
        <w:right w:val="none" w:sz="0" w:space="0" w:color="auto"/>
      </w:divBdr>
    </w:div>
    <w:div w:id="318583827">
      <w:bodyDiv w:val="1"/>
      <w:marLeft w:val="0"/>
      <w:marRight w:val="0"/>
      <w:marTop w:val="0"/>
      <w:marBottom w:val="0"/>
      <w:divBdr>
        <w:top w:val="none" w:sz="0" w:space="0" w:color="auto"/>
        <w:left w:val="none" w:sz="0" w:space="0" w:color="auto"/>
        <w:bottom w:val="none" w:sz="0" w:space="0" w:color="auto"/>
        <w:right w:val="none" w:sz="0" w:space="0" w:color="auto"/>
      </w:divBdr>
    </w:div>
    <w:div w:id="320890514">
      <w:bodyDiv w:val="1"/>
      <w:marLeft w:val="0"/>
      <w:marRight w:val="0"/>
      <w:marTop w:val="0"/>
      <w:marBottom w:val="0"/>
      <w:divBdr>
        <w:top w:val="none" w:sz="0" w:space="0" w:color="auto"/>
        <w:left w:val="none" w:sz="0" w:space="0" w:color="auto"/>
        <w:bottom w:val="none" w:sz="0" w:space="0" w:color="auto"/>
        <w:right w:val="none" w:sz="0" w:space="0" w:color="auto"/>
      </w:divBdr>
    </w:div>
    <w:div w:id="322010588">
      <w:bodyDiv w:val="1"/>
      <w:marLeft w:val="0"/>
      <w:marRight w:val="0"/>
      <w:marTop w:val="0"/>
      <w:marBottom w:val="0"/>
      <w:divBdr>
        <w:top w:val="none" w:sz="0" w:space="0" w:color="auto"/>
        <w:left w:val="none" w:sz="0" w:space="0" w:color="auto"/>
        <w:bottom w:val="none" w:sz="0" w:space="0" w:color="auto"/>
        <w:right w:val="none" w:sz="0" w:space="0" w:color="auto"/>
      </w:divBdr>
    </w:div>
    <w:div w:id="3232391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178329">
      <w:bodyDiv w:val="1"/>
      <w:marLeft w:val="0"/>
      <w:marRight w:val="0"/>
      <w:marTop w:val="0"/>
      <w:marBottom w:val="0"/>
      <w:divBdr>
        <w:top w:val="none" w:sz="0" w:space="0" w:color="auto"/>
        <w:left w:val="none" w:sz="0" w:space="0" w:color="auto"/>
        <w:bottom w:val="none" w:sz="0" w:space="0" w:color="auto"/>
        <w:right w:val="none" w:sz="0" w:space="0" w:color="auto"/>
      </w:divBdr>
    </w:div>
    <w:div w:id="330375909">
      <w:bodyDiv w:val="1"/>
      <w:marLeft w:val="0"/>
      <w:marRight w:val="0"/>
      <w:marTop w:val="0"/>
      <w:marBottom w:val="0"/>
      <w:divBdr>
        <w:top w:val="none" w:sz="0" w:space="0" w:color="auto"/>
        <w:left w:val="none" w:sz="0" w:space="0" w:color="auto"/>
        <w:bottom w:val="none" w:sz="0" w:space="0" w:color="auto"/>
        <w:right w:val="none" w:sz="0" w:space="0" w:color="auto"/>
      </w:divBdr>
    </w:div>
    <w:div w:id="331106025">
      <w:bodyDiv w:val="1"/>
      <w:marLeft w:val="0"/>
      <w:marRight w:val="0"/>
      <w:marTop w:val="0"/>
      <w:marBottom w:val="0"/>
      <w:divBdr>
        <w:top w:val="none" w:sz="0" w:space="0" w:color="auto"/>
        <w:left w:val="none" w:sz="0" w:space="0" w:color="auto"/>
        <w:bottom w:val="none" w:sz="0" w:space="0" w:color="auto"/>
        <w:right w:val="none" w:sz="0" w:space="0" w:color="auto"/>
      </w:divBdr>
    </w:div>
    <w:div w:id="334306972">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253347">
      <w:bodyDiv w:val="1"/>
      <w:marLeft w:val="0"/>
      <w:marRight w:val="0"/>
      <w:marTop w:val="0"/>
      <w:marBottom w:val="0"/>
      <w:divBdr>
        <w:top w:val="none" w:sz="0" w:space="0" w:color="auto"/>
        <w:left w:val="none" w:sz="0" w:space="0" w:color="auto"/>
        <w:bottom w:val="none" w:sz="0" w:space="0" w:color="auto"/>
        <w:right w:val="none" w:sz="0" w:space="0" w:color="auto"/>
      </w:divBdr>
    </w:div>
    <w:div w:id="349258512">
      <w:bodyDiv w:val="1"/>
      <w:marLeft w:val="0"/>
      <w:marRight w:val="0"/>
      <w:marTop w:val="0"/>
      <w:marBottom w:val="0"/>
      <w:divBdr>
        <w:top w:val="none" w:sz="0" w:space="0" w:color="auto"/>
        <w:left w:val="none" w:sz="0" w:space="0" w:color="auto"/>
        <w:bottom w:val="none" w:sz="0" w:space="0" w:color="auto"/>
        <w:right w:val="none" w:sz="0" w:space="0" w:color="auto"/>
      </w:divBdr>
    </w:div>
    <w:div w:id="349795693">
      <w:bodyDiv w:val="1"/>
      <w:marLeft w:val="0"/>
      <w:marRight w:val="0"/>
      <w:marTop w:val="0"/>
      <w:marBottom w:val="0"/>
      <w:divBdr>
        <w:top w:val="none" w:sz="0" w:space="0" w:color="auto"/>
        <w:left w:val="none" w:sz="0" w:space="0" w:color="auto"/>
        <w:bottom w:val="none" w:sz="0" w:space="0" w:color="auto"/>
        <w:right w:val="none" w:sz="0" w:space="0" w:color="auto"/>
      </w:divBdr>
    </w:div>
    <w:div w:id="354307497">
      <w:bodyDiv w:val="1"/>
      <w:marLeft w:val="0"/>
      <w:marRight w:val="0"/>
      <w:marTop w:val="0"/>
      <w:marBottom w:val="0"/>
      <w:divBdr>
        <w:top w:val="none" w:sz="0" w:space="0" w:color="auto"/>
        <w:left w:val="none" w:sz="0" w:space="0" w:color="auto"/>
        <w:bottom w:val="none" w:sz="0" w:space="0" w:color="auto"/>
        <w:right w:val="none" w:sz="0" w:space="0" w:color="auto"/>
      </w:divBdr>
    </w:div>
    <w:div w:id="358552491">
      <w:bodyDiv w:val="1"/>
      <w:marLeft w:val="0"/>
      <w:marRight w:val="0"/>
      <w:marTop w:val="0"/>
      <w:marBottom w:val="0"/>
      <w:divBdr>
        <w:top w:val="none" w:sz="0" w:space="0" w:color="auto"/>
        <w:left w:val="none" w:sz="0" w:space="0" w:color="auto"/>
        <w:bottom w:val="none" w:sz="0" w:space="0" w:color="auto"/>
        <w:right w:val="none" w:sz="0" w:space="0" w:color="auto"/>
      </w:divBdr>
    </w:div>
    <w:div w:id="358941510">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295254">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501419">
      <w:bodyDiv w:val="1"/>
      <w:marLeft w:val="0"/>
      <w:marRight w:val="0"/>
      <w:marTop w:val="0"/>
      <w:marBottom w:val="0"/>
      <w:divBdr>
        <w:top w:val="none" w:sz="0" w:space="0" w:color="auto"/>
        <w:left w:val="none" w:sz="0" w:space="0" w:color="auto"/>
        <w:bottom w:val="none" w:sz="0" w:space="0" w:color="auto"/>
        <w:right w:val="none" w:sz="0" w:space="0" w:color="auto"/>
      </w:divBdr>
    </w:div>
    <w:div w:id="376054122">
      <w:bodyDiv w:val="1"/>
      <w:marLeft w:val="0"/>
      <w:marRight w:val="0"/>
      <w:marTop w:val="0"/>
      <w:marBottom w:val="0"/>
      <w:divBdr>
        <w:top w:val="none" w:sz="0" w:space="0" w:color="auto"/>
        <w:left w:val="none" w:sz="0" w:space="0" w:color="auto"/>
        <w:bottom w:val="none" w:sz="0" w:space="0" w:color="auto"/>
        <w:right w:val="none" w:sz="0" w:space="0" w:color="auto"/>
      </w:divBdr>
    </w:div>
    <w:div w:id="380861529">
      <w:bodyDiv w:val="1"/>
      <w:marLeft w:val="0"/>
      <w:marRight w:val="0"/>
      <w:marTop w:val="0"/>
      <w:marBottom w:val="0"/>
      <w:divBdr>
        <w:top w:val="none" w:sz="0" w:space="0" w:color="auto"/>
        <w:left w:val="none" w:sz="0" w:space="0" w:color="auto"/>
        <w:bottom w:val="none" w:sz="0" w:space="0" w:color="auto"/>
        <w:right w:val="none" w:sz="0" w:space="0" w:color="auto"/>
      </w:divBdr>
    </w:div>
    <w:div w:id="387533612">
      <w:bodyDiv w:val="1"/>
      <w:marLeft w:val="0"/>
      <w:marRight w:val="0"/>
      <w:marTop w:val="0"/>
      <w:marBottom w:val="0"/>
      <w:divBdr>
        <w:top w:val="none" w:sz="0" w:space="0" w:color="auto"/>
        <w:left w:val="none" w:sz="0" w:space="0" w:color="auto"/>
        <w:bottom w:val="none" w:sz="0" w:space="0" w:color="auto"/>
        <w:right w:val="none" w:sz="0" w:space="0" w:color="auto"/>
      </w:divBdr>
    </w:div>
    <w:div w:id="389040613">
      <w:bodyDiv w:val="1"/>
      <w:marLeft w:val="0"/>
      <w:marRight w:val="0"/>
      <w:marTop w:val="0"/>
      <w:marBottom w:val="0"/>
      <w:divBdr>
        <w:top w:val="none" w:sz="0" w:space="0" w:color="auto"/>
        <w:left w:val="none" w:sz="0" w:space="0" w:color="auto"/>
        <w:bottom w:val="none" w:sz="0" w:space="0" w:color="auto"/>
        <w:right w:val="none" w:sz="0" w:space="0" w:color="auto"/>
      </w:divBdr>
    </w:div>
    <w:div w:id="39211786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5931826">
      <w:bodyDiv w:val="1"/>
      <w:marLeft w:val="0"/>
      <w:marRight w:val="0"/>
      <w:marTop w:val="0"/>
      <w:marBottom w:val="0"/>
      <w:divBdr>
        <w:top w:val="none" w:sz="0" w:space="0" w:color="auto"/>
        <w:left w:val="none" w:sz="0" w:space="0" w:color="auto"/>
        <w:bottom w:val="none" w:sz="0" w:space="0" w:color="auto"/>
        <w:right w:val="none" w:sz="0" w:space="0" w:color="auto"/>
      </w:divBdr>
    </w:div>
    <w:div w:id="397896683">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982186">
      <w:bodyDiv w:val="1"/>
      <w:marLeft w:val="0"/>
      <w:marRight w:val="0"/>
      <w:marTop w:val="0"/>
      <w:marBottom w:val="0"/>
      <w:divBdr>
        <w:top w:val="none" w:sz="0" w:space="0" w:color="auto"/>
        <w:left w:val="none" w:sz="0" w:space="0" w:color="auto"/>
        <w:bottom w:val="none" w:sz="0" w:space="0" w:color="auto"/>
        <w:right w:val="none" w:sz="0" w:space="0" w:color="auto"/>
      </w:divBdr>
    </w:div>
    <w:div w:id="407849997">
      <w:bodyDiv w:val="1"/>
      <w:marLeft w:val="0"/>
      <w:marRight w:val="0"/>
      <w:marTop w:val="0"/>
      <w:marBottom w:val="0"/>
      <w:divBdr>
        <w:top w:val="none" w:sz="0" w:space="0" w:color="auto"/>
        <w:left w:val="none" w:sz="0" w:space="0" w:color="auto"/>
        <w:bottom w:val="none" w:sz="0" w:space="0" w:color="auto"/>
        <w:right w:val="none" w:sz="0" w:space="0" w:color="auto"/>
      </w:divBdr>
    </w:div>
    <w:div w:id="41093206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5900097">
      <w:bodyDiv w:val="1"/>
      <w:marLeft w:val="0"/>
      <w:marRight w:val="0"/>
      <w:marTop w:val="0"/>
      <w:marBottom w:val="0"/>
      <w:divBdr>
        <w:top w:val="none" w:sz="0" w:space="0" w:color="auto"/>
        <w:left w:val="none" w:sz="0" w:space="0" w:color="auto"/>
        <w:bottom w:val="none" w:sz="0" w:space="0" w:color="auto"/>
        <w:right w:val="none" w:sz="0" w:space="0" w:color="auto"/>
      </w:divBdr>
    </w:div>
    <w:div w:id="418478700">
      <w:bodyDiv w:val="1"/>
      <w:marLeft w:val="0"/>
      <w:marRight w:val="0"/>
      <w:marTop w:val="0"/>
      <w:marBottom w:val="0"/>
      <w:divBdr>
        <w:top w:val="none" w:sz="0" w:space="0" w:color="auto"/>
        <w:left w:val="none" w:sz="0" w:space="0" w:color="auto"/>
        <w:bottom w:val="none" w:sz="0" w:space="0" w:color="auto"/>
        <w:right w:val="none" w:sz="0" w:space="0" w:color="auto"/>
      </w:divBdr>
    </w:div>
    <w:div w:id="430129005">
      <w:bodyDiv w:val="1"/>
      <w:marLeft w:val="0"/>
      <w:marRight w:val="0"/>
      <w:marTop w:val="0"/>
      <w:marBottom w:val="0"/>
      <w:divBdr>
        <w:top w:val="none" w:sz="0" w:space="0" w:color="auto"/>
        <w:left w:val="none" w:sz="0" w:space="0" w:color="auto"/>
        <w:bottom w:val="none" w:sz="0" w:space="0" w:color="auto"/>
        <w:right w:val="none" w:sz="0" w:space="0" w:color="auto"/>
      </w:divBdr>
    </w:div>
    <w:div w:id="432286398">
      <w:bodyDiv w:val="1"/>
      <w:marLeft w:val="0"/>
      <w:marRight w:val="0"/>
      <w:marTop w:val="0"/>
      <w:marBottom w:val="0"/>
      <w:divBdr>
        <w:top w:val="none" w:sz="0" w:space="0" w:color="auto"/>
        <w:left w:val="none" w:sz="0" w:space="0" w:color="auto"/>
        <w:bottom w:val="none" w:sz="0" w:space="0" w:color="auto"/>
        <w:right w:val="none" w:sz="0" w:space="0" w:color="auto"/>
      </w:divBdr>
    </w:div>
    <w:div w:id="434062157">
      <w:bodyDiv w:val="1"/>
      <w:marLeft w:val="0"/>
      <w:marRight w:val="0"/>
      <w:marTop w:val="0"/>
      <w:marBottom w:val="0"/>
      <w:divBdr>
        <w:top w:val="none" w:sz="0" w:space="0" w:color="auto"/>
        <w:left w:val="none" w:sz="0" w:space="0" w:color="auto"/>
        <w:bottom w:val="none" w:sz="0" w:space="0" w:color="auto"/>
        <w:right w:val="none" w:sz="0" w:space="0" w:color="auto"/>
      </w:divBdr>
    </w:div>
    <w:div w:id="439110147">
      <w:bodyDiv w:val="1"/>
      <w:marLeft w:val="0"/>
      <w:marRight w:val="0"/>
      <w:marTop w:val="0"/>
      <w:marBottom w:val="0"/>
      <w:divBdr>
        <w:top w:val="none" w:sz="0" w:space="0" w:color="auto"/>
        <w:left w:val="none" w:sz="0" w:space="0" w:color="auto"/>
        <w:bottom w:val="none" w:sz="0" w:space="0" w:color="auto"/>
        <w:right w:val="none" w:sz="0" w:space="0" w:color="auto"/>
      </w:divBdr>
    </w:div>
    <w:div w:id="439837825">
      <w:bodyDiv w:val="1"/>
      <w:marLeft w:val="0"/>
      <w:marRight w:val="0"/>
      <w:marTop w:val="0"/>
      <w:marBottom w:val="0"/>
      <w:divBdr>
        <w:top w:val="none" w:sz="0" w:space="0" w:color="auto"/>
        <w:left w:val="none" w:sz="0" w:space="0" w:color="auto"/>
        <w:bottom w:val="none" w:sz="0" w:space="0" w:color="auto"/>
        <w:right w:val="none" w:sz="0" w:space="0" w:color="auto"/>
      </w:divBdr>
    </w:div>
    <w:div w:id="442697988">
      <w:bodyDiv w:val="1"/>
      <w:marLeft w:val="0"/>
      <w:marRight w:val="0"/>
      <w:marTop w:val="0"/>
      <w:marBottom w:val="0"/>
      <w:divBdr>
        <w:top w:val="none" w:sz="0" w:space="0" w:color="auto"/>
        <w:left w:val="none" w:sz="0" w:space="0" w:color="auto"/>
        <w:bottom w:val="none" w:sz="0" w:space="0" w:color="auto"/>
        <w:right w:val="none" w:sz="0" w:space="0" w:color="auto"/>
      </w:divBdr>
    </w:div>
    <w:div w:id="447041918">
      <w:bodyDiv w:val="1"/>
      <w:marLeft w:val="0"/>
      <w:marRight w:val="0"/>
      <w:marTop w:val="0"/>
      <w:marBottom w:val="0"/>
      <w:divBdr>
        <w:top w:val="none" w:sz="0" w:space="0" w:color="auto"/>
        <w:left w:val="none" w:sz="0" w:space="0" w:color="auto"/>
        <w:bottom w:val="none" w:sz="0" w:space="0" w:color="auto"/>
        <w:right w:val="none" w:sz="0" w:space="0" w:color="auto"/>
      </w:divBdr>
    </w:div>
    <w:div w:id="45255538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296846">
      <w:bodyDiv w:val="1"/>
      <w:marLeft w:val="0"/>
      <w:marRight w:val="0"/>
      <w:marTop w:val="0"/>
      <w:marBottom w:val="0"/>
      <w:divBdr>
        <w:top w:val="none" w:sz="0" w:space="0" w:color="auto"/>
        <w:left w:val="none" w:sz="0" w:space="0" w:color="auto"/>
        <w:bottom w:val="none" w:sz="0" w:space="0" w:color="auto"/>
        <w:right w:val="none" w:sz="0" w:space="0" w:color="auto"/>
      </w:divBdr>
    </w:div>
    <w:div w:id="46000110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5390956">
      <w:bodyDiv w:val="1"/>
      <w:marLeft w:val="0"/>
      <w:marRight w:val="0"/>
      <w:marTop w:val="0"/>
      <w:marBottom w:val="0"/>
      <w:divBdr>
        <w:top w:val="none" w:sz="0" w:space="0" w:color="auto"/>
        <w:left w:val="none" w:sz="0" w:space="0" w:color="auto"/>
        <w:bottom w:val="none" w:sz="0" w:space="0" w:color="auto"/>
        <w:right w:val="none" w:sz="0" w:space="0" w:color="auto"/>
      </w:divBdr>
    </w:div>
    <w:div w:id="467741560">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69632125">
      <w:bodyDiv w:val="1"/>
      <w:marLeft w:val="0"/>
      <w:marRight w:val="0"/>
      <w:marTop w:val="0"/>
      <w:marBottom w:val="0"/>
      <w:divBdr>
        <w:top w:val="none" w:sz="0" w:space="0" w:color="auto"/>
        <w:left w:val="none" w:sz="0" w:space="0" w:color="auto"/>
        <w:bottom w:val="none" w:sz="0" w:space="0" w:color="auto"/>
        <w:right w:val="none" w:sz="0" w:space="0" w:color="auto"/>
      </w:divBdr>
    </w:div>
    <w:div w:id="470441822">
      <w:bodyDiv w:val="1"/>
      <w:marLeft w:val="0"/>
      <w:marRight w:val="0"/>
      <w:marTop w:val="0"/>
      <w:marBottom w:val="0"/>
      <w:divBdr>
        <w:top w:val="none" w:sz="0" w:space="0" w:color="auto"/>
        <w:left w:val="none" w:sz="0" w:space="0" w:color="auto"/>
        <w:bottom w:val="none" w:sz="0" w:space="0" w:color="auto"/>
        <w:right w:val="none" w:sz="0" w:space="0" w:color="auto"/>
      </w:divBdr>
    </w:div>
    <w:div w:id="473179280">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448865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3476566">
      <w:bodyDiv w:val="1"/>
      <w:marLeft w:val="0"/>
      <w:marRight w:val="0"/>
      <w:marTop w:val="0"/>
      <w:marBottom w:val="0"/>
      <w:divBdr>
        <w:top w:val="none" w:sz="0" w:space="0" w:color="auto"/>
        <w:left w:val="none" w:sz="0" w:space="0" w:color="auto"/>
        <w:bottom w:val="none" w:sz="0" w:space="0" w:color="auto"/>
        <w:right w:val="none" w:sz="0" w:space="0" w:color="auto"/>
      </w:divBdr>
    </w:div>
    <w:div w:id="49777515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245873">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0067178">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305913">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7622819">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4275437">
      <w:bodyDiv w:val="1"/>
      <w:marLeft w:val="0"/>
      <w:marRight w:val="0"/>
      <w:marTop w:val="0"/>
      <w:marBottom w:val="0"/>
      <w:divBdr>
        <w:top w:val="none" w:sz="0" w:space="0" w:color="auto"/>
        <w:left w:val="none" w:sz="0" w:space="0" w:color="auto"/>
        <w:bottom w:val="none" w:sz="0" w:space="0" w:color="auto"/>
        <w:right w:val="none" w:sz="0" w:space="0" w:color="auto"/>
      </w:divBdr>
    </w:div>
    <w:div w:id="535894340">
      <w:bodyDiv w:val="1"/>
      <w:marLeft w:val="0"/>
      <w:marRight w:val="0"/>
      <w:marTop w:val="0"/>
      <w:marBottom w:val="0"/>
      <w:divBdr>
        <w:top w:val="none" w:sz="0" w:space="0" w:color="auto"/>
        <w:left w:val="none" w:sz="0" w:space="0" w:color="auto"/>
        <w:bottom w:val="none" w:sz="0" w:space="0" w:color="auto"/>
        <w:right w:val="none" w:sz="0" w:space="0" w:color="auto"/>
      </w:divBdr>
    </w:div>
    <w:div w:id="54062815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148666">
      <w:bodyDiv w:val="1"/>
      <w:marLeft w:val="0"/>
      <w:marRight w:val="0"/>
      <w:marTop w:val="0"/>
      <w:marBottom w:val="0"/>
      <w:divBdr>
        <w:top w:val="none" w:sz="0" w:space="0" w:color="auto"/>
        <w:left w:val="none" w:sz="0" w:space="0" w:color="auto"/>
        <w:bottom w:val="none" w:sz="0" w:space="0" w:color="auto"/>
        <w:right w:val="none" w:sz="0" w:space="0" w:color="auto"/>
      </w:divBdr>
    </w:div>
    <w:div w:id="557133972">
      <w:bodyDiv w:val="1"/>
      <w:marLeft w:val="0"/>
      <w:marRight w:val="0"/>
      <w:marTop w:val="0"/>
      <w:marBottom w:val="0"/>
      <w:divBdr>
        <w:top w:val="none" w:sz="0" w:space="0" w:color="auto"/>
        <w:left w:val="none" w:sz="0" w:space="0" w:color="auto"/>
        <w:bottom w:val="none" w:sz="0" w:space="0" w:color="auto"/>
        <w:right w:val="none" w:sz="0" w:space="0" w:color="auto"/>
      </w:divBdr>
    </w:div>
    <w:div w:id="560212220">
      <w:bodyDiv w:val="1"/>
      <w:marLeft w:val="0"/>
      <w:marRight w:val="0"/>
      <w:marTop w:val="0"/>
      <w:marBottom w:val="0"/>
      <w:divBdr>
        <w:top w:val="none" w:sz="0" w:space="0" w:color="auto"/>
        <w:left w:val="none" w:sz="0" w:space="0" w:color="auto"/>
        <w:bottom w:val="none" w:sz="0" w:space="0" w:color="auto"/>
        <w:right w:val="none" w:sz="0" w:space="0" w:color="auto"/>
      </w:divBdr>
    </w:div>
    <w:div w:id="561329231">
      <w:bodyDiv w:val="1"/>
      <w:marLeft w:val="0"/>
      <w:marRight w:val="0"/>
      <w:marTop w:val="0"/>
      <w:marBottom w:val="0"/>
      <w:divBdr>
        <w:top w:val="none" w:sz="0" w:space="0" w:color="auto"/>
        <w:left w:val="none" w:sz="0" w:space="0" w:color="auto"/>
        <w:bottom w:val="none" w:sz="0" w:space="0" w:color="auto"/>
        <w:right w:val="none" w:sz="0" w:space="0" w:color="auto"/>
      </w:divBdr>
    </w:div>
    <w:div w:id="564797853">
      <w:bodyDiv w:val="1"/>
      <w:marLeft w:val="0"/>
      <w:marRight w:val="0"/>
      <w:marTop w:val="0"/>
      <w:marBottom w:val="0"/>
      <w:divBdr>
        <w:top w:val="none" w:sz="0" w:space="0" w:color="auto"/>
        <w:left w:val="none" w:sz="0" w:space="0" w:color="auto"/>
        <w:bottom w:val="none" w:sz="0" w:space="0" w:color="auto"/>
        <w:right w:val="none" w:sz="0" w:space="0" w:color="auto"/>
      </w:divBdr>
    </w:div>
    <w:div w:id="573664705">
      <w:bodyDiv w:val="1"/>
      <w:marLeft w:val="0"/>
      <w:marRight w:val="0"/>
      <w:marTop w:val="0"/>
      <w:marBottom w:val="0"/>
      <w:divBdr>
        <w:top w:val="none" w:sz="0" w:space="0" w:color="auto"/>
        <w:left w:val="none" w:sz="0" w:space="0" w:color="auto"/>
        <w:bottom w:val="none" w:sz="0" w:space="0" w:color="auto"/>
        <w:right w:val="none" w:sz="0" w:space="0" w:color="auto"/>
      </w:divBdr>
    </w:div>
    <w:div w:id="575434874">
      <w:bodyDiv w:val="1"/>
      <w:marLeft w:val="0"/>
      <w:marRight w:val="0"/>
      <w:marTop w:val="0"/>
      <w:marBottom w:val="0"/>
      <w:divBdr>
        <w:top w:val="none" w:sz="0" w:space="0" w:color="auto"/>
        <w:left w:val="none" w:sz="0" w:space="0" w:color="auto"/>
        <w:bottom w:val="none" w:sz="0" w:space="0" w:color="auto"/>
        <w:right w:val="none" w:sz="0" w:space="0" w:color="auto"/>
      </w:divBdr>
    </w:div>
    <w:div w:id="575481366">
      <w:bodyDiv w:val="1"/>
      <w:marLeft w:val="0"/>
      <w:marRight w:val="0"/>
      <w:marTop w:val="0"/>
      <w:marBottom w:val="0"/>
      <w:divBdr>
        <w:top w:val="none" w:sz="0" w:space="0" w:color="auto"/>
        <w:left w:val="none" w:sz="0" w:space="0" w:color="auto"/>
        <w:bottom w:val="none" w:sz="0" w:space="0" w:color="auto"/>
        <w:right w:val="none" w:sz="0" w:space="0" w:color="auto"/>
      </w:divBdr>
    </w:div>
    <w:div w:id="58746802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4583928">
      <w:bodyDiv w:val="1"/>
      <w:marLeft w:val="0"/>
      <w:marRight w:val="0"/>
      <w:marTop w:val="0"/>
      <w:marBottom w:val="0"/>
      <w:divBdr>
        <w:top w:val="none" w:sz="0" w:space="0" w:color="auto"/>
        <w:left w:val="none" w:sz="0" w:space="0" w:color="auto"/>
        <w:bottom w:val="none" w:sz="0" w:space="0" w:color="auto"/>
        <w:right w:val="none" w:sz="0" w:space="0" w:color="auto"/>
      </w:divBdr>
    </w:div>
    <w:div w:id="610628985">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301693">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772743">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1137814">
      <w:bodyDiv w:val="1"/>
      <w:marLeft w:val="0"/>
      <w:marRight w:val="0"/>
      <w:marTop w:val="0"/>
      <w:marBottom w:val="0"/>
      <w:divBdr>
        <w:top w:val="none" w:sz="0" w:space="0" w:color="auto"/>
        <w:left w:val="none" w:sz="0" w:space="0" w:color="auto"/>
        <w:bottom w:val="none" w:sz="0" w:space="0" w:color="auto"/>
        <w:right w:val="none" w:sz="0" w:space="0" w:color="auto"/>
      </w:divBdr>
    </w:div>
    <w:div w:id="634063137">
      <w:bodyDiv w:val="1"/>
      <w:marLeft w:val="0"/>
      <w:marRight w:val="0"/>
      <w:marTop w:val="0"/>
      <w:marBottom w:val="0"/>
      <w:divBdr>
        <w:top w:val="none" w:sz="0" w:space="0" w:color="auto"/>
        <w:left w:val="none" w:sz="0" w:space="0" w:color="auto"/>
        <w:bottom w:val="none" w:sz="0" w:space="0" w:color="auto"/>
        <w:right w:val="none" w:sz="0" w:space="0" w:color="auto"/>
      </w:divBdr>
    </w:div>
    <w:div w:id="637299482">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39194689">
      <w:bodyDiv w:val="1"/>
      <w:marLeft w:val="0"/>
      <w:marRight w:val="0"/>
      <w:marTop w:val="0"/>
      <w:marBottom w:val="0"/>
      <w:divBdr>
        <w:top w:val="none" w:sz="0" w:space="0" w:color="auto"/>
        <w:left w:val="none" w:sz="0" w:space="0" w:color="auto"/>
        <w:bottom w:val="none" w:sz="0" w:space="0" w:color="auto"/>
        <w:right w:val="none" w:sz="0" w:space="0" w:color="auto"/>
      </w:divBdr>
    </w:div>
    <w:div w:id="644898445">
      <w:bodyDiv w:val="1"/>
      <w:marLeft w:val="0"/>
      <w:marRight w:val="0"/>
      <w:marTop w:val="0"/>
      <w:marBottom w:val="0"/>
      <w:divBdr>
        <w:top w:val="none" w:sz="0" w:space="0" w:color="auto"/>
        <w:left w:val="none" w:sz="0" w:space="0" w:color="auto"/>
        <w:bottom w:val="none" w:sz="0" w:space="0" w:color="auto"/>
        <w:right w:val="none" w:sz="0" w:space="0" w:color="auto"/>
      </w:divBdr>
    </w:div>
    <w:div w:id="654453138">
      <w:bodyDiv w:val="1"/>
      <w:marLeft w:val="0"/>
      <w:marRight w:val="0"/>
      <w:marTop w:val="0"/>
      <w:marBottom w:val="0"/>
      <w:divBdr>
        <w:top w:val="none" w:sz="0" w:space="0" w:color="auto"/>
        <w:left w:val="none" w:sz="0" w:space="0" w:color="auto"/>
        <w:bottom w:val="none" w:sz="0" w:space="0" w:color="auto"/>
        <w:right w:val="none" w:sz="0" w:space="0" w:color="auto"/>
      </w:divBdr>
    </w:div>
    <w:div w:id="656492705">
      <w:bodyDiv w:val="1"/>
      <w:marLeft w:val="0"/>
      <w:marRight w:val="0"/>
      <w:marTop w:val="0"/>
      <w:marBottom w:val="0"/>
      <w:divBdr>
        <w:top w:val="none" w:sz="0" w:space="0" w:color="auto"/>
        <w:left w:val="none" w:sz="0" w:space="0" w:color="auto"/>
        <w:bottom w:val="none" w:sz="0" w:space="0" w:color="auto"/>
        <w:right w:val="none" w:sz="0" w:space="0" w:color="auto"/>
      </w:divBdr>
    </w:div>
    <w:div w:id="659584164">
      <w:bodyDiv w:val="1"/>
      <w:marLeft w:val="0"/>
      <w:marRight w:val="0"/>
      <w:marTop w:val="0"/>
      <w:marBottom w:val="0"/>
      <w:divBdr>
        <w:top w:val="none" w:sz="0" w:space="0" w:color="auto"/>
        <w:left w:val="none" w:sz="0" w:space="0" w:color="auto"/>
        <w:bottom w:val="none" w:sz="0" w:space="0" w:color="auto"/>
        <w:right w:val="none" w:sz="0" w:space="0" w:color="auto"/>
      </w:divBdr>
    </w:div>
    <w:div w:id="667907887">
      <w:bodyDiv w:val="1"/>
      <w:marLeft w:val="0"/>
      <w:marRight w:val="0"/>
      <w:marTop w:val="0"/>
      <w:marBottom w:val="0"/>
      <w:divBdr>
        <w:top w:val="none" w:sz="0" w:space="0" w:color="auto"/>
        <w:left w:val="none" w:sz="0" w:space="0" w:color="auto"/>
        <w:bottom w:val="none" w:sz="0" w:space="0" w:color="auto"/>
        <w:right w:val="none" w:sz="0" w:space="0" w:color="auto"/>
      </w:divBdr>
    </w:div>
    <w:div w:id="67176254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930894">
      <w:bodyDiv w:val="1"/>
      <w:marLeft w:val="0"/>
      <w:marRight w:val="0"/>
      <w:marTop w:val="0"/>
      <w:marBottom w:val="0"/>
      <w:divBdr>
        <w:top w:val="none" w:sz="0" w:space="0" w:color="auto"/>
        <w:left w:val="none" w:sz="0" w:space="0" w:color="auto"/>
        <w:bottom w:val="none" w:sz="0" w:space="0" w:color="auto"/>
        <w:right w:val="none" w:sz="0" w:space="0" w:color="auto"/>
      </w:divBdr>
    </w:div>
    <w:div w:id="68821924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89720664">
      <w:bodyDiv w:val="1"/>
      <w:marLeft w:val="0"/>
      <w:marRight w:val="0"/>
      <w:marTop w:val="0"/>
      <w:marBottom w:val="0"/>
      <w:divBdr>
        <w:top w:val="none" w:sz="0" w:space="0" w:color="auto"/>
        <w:left w:val="none" w:sz="0" w:space="0" w:color="auto"/>
        <w:bottom w:val="none" w:sz="0" w:space="0" w:color="auto"/>
        <w:right w:val="none" w:sz="0" w:space="0" w:color="auto"/>
      </w:divBdr>
    </w:div>
    <w:div w:id="695036387">
      <w:bodyDiv w:val="1"/>
      <w:marLeft w:val="0"/>
      <w:marRight w:val="0"/>
      <w:marTop w:val="0"/>
      <w:marBottom w:val="0"/>
      <w:divBdr>
        <w:top w:val="none" w:sz="0" w:space="0" w:color="auto"/>
        <w:left w:val="none" w:sz="0" w:space="0" w:color="auto"/>
        <w:bottom w:val="none" w:sz="0" w:space="0" w:color="auto"/>
        <w:right w:val="none" w:sz="0" w:space="0" w:color="auto"/>
      </w:divBdr>
    </w:div>
    <w:div w:id="695733322">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099844">
      <w:bodyDiv w:val="1"/>
      <w:marLeft w:val="0"/>
      <w:marRight w:val="0"/>
      <w:marTop w:val="0"/>
      <w:marBottom w:val="0"/>
      <w:divBdr>
        <w:top w:val="none" w:sz="0" w:space="0" w:color="auto"/>
        <w:left w:val="none" w:sz="0" w:space="0" w:color="auto"/>
        <w:bottom w:val="none" w:sz="0" w:space="0" w:color="auto"/>
        <w:right w:val="none" w:sz="0" w:space="0" w:color="auto"/>
      </w:divBdr>
    </w:div>
    <w:div w:id="704020190">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0303813">
      <w:bodyDiv w:val="1"/>
      <w:marLeft w:val="0"/>
      <w:marRight w:val="0"/>
      <w:marTop w:val="0"/>
      <w:marBottom w:val="0"/>
      <w:divBdr>
        <w:top w:val="none" w:sz="0" w:space="0" w:color="auto"/>
        <w:left w:val="none" w:sz="0" w:space="0" w:color="auto"/>
        <w:bottom w:val="none" w:sz="0" w:space="0" w:color="auto"/>
        <w:right w:val="none" w:sz="0" w:space="0" w:color="auto"/>
      </w:divBdr>
    </w:div>
    <w:div w:id="714932294">
      <w:bodyDiv w:val="1"/>
      <w:marLeft w:val="0"/>
      <w:marRight w:val="0"/>
      <w:marTop w:val="0"/>
      <w:marBottom w:val="0"/>
      <w:divBdr>
        <w:top w:val="none" w:sz="0" w:space="0" w:color="auto"/>
        <w:left w:val="none" w:sz="0" w:space="0" w:color="auto"/>
        <w:bottom w:val="none" w:sz="0" w:space="0" w:color="auto"/>
        <w:right w:val="none" w:sz="0" w:space="0" w:color="auto"/>
      </w:divBdr>
    </w:div>
    <w:div w:id="716319772">
      <w:bodyDiv w:val="1"/>
      <w:marLeft w:val="0"/>
      <w:marRight w:val="0"/>
      <w:marTop w:val="0"/>
      <w:marBottom w:val="0"/>
      <w:divBdr>
        <w:top w:val="none" w:sz="0" w:space="0" w:color="auto"/>
        <w:left w:val="none" w:sz="0" w:space="0" w:color="auto"/>
        <w:bottom w:val="none" w:sz="0" w:space="0" w:color="auto"/>
        <w:right w:val="none" w:sz="0" w:space="0" w:color="auto"/>
      </w:divBdr>
    </w:div>
    <w:div w:id="717124564">
      <w:bodyDiv w:val="1"/>
      <w:marLeft w:val="0"/>
      <w:marRight w:val="0"/>
      <w:marTop w:val="0"/>
      <w:marBottom w:val="0"/>
      <w:divBdr>
        <w:top w:val="none" w:sz="0" w:space="0" w:color="auto"/>
        <w:left w:val="none" w:sz="0" w:space="0" w:color="auto"/>
        <w:bottom w:val="none" w:sz="0" w:space="0" w:color="auto"/>
        <w:right w:val="none" w:sz="0" w:space="0" w:color="auto"/>
      </w:divBdr>
    </w:div>
    <w:div w:id="721828563">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27277">
      <w:bodyDiv w:val="1"/>
      <w:marLeft w:val="0"/>
      <w:marRight w:val="0"/>
      <w:marTop w:val="0"/>
      <w:marBottom w:val="0"/>
      <w:divBdr>
        <w:top w:val="none" w:sz="0" w:space="0" w:color="auto"/>
        <w:left w:val="none" w:sz="0" w:space="0" w:color="auto"/>
        <w:bottom w:val="none" w:sz="0" w:space="0" w:color="auto"/>
        <w:right w:val="none" w:sz="0" w:space="0" w:color="auto"/>
      </w:divBdr>
    </w:div>
    <w:div w:id="730351933">
      <w:bodyDiv w:val="1"/>
      <w:marLeft w:val="0"/>
      <w:marRight w:val="0"/>
      <w:marTop w:val="0"/>
      <w:marBottom w:val="0"/>
      <w:divBdr>
        <w:top w:val="none" w:sz="0" w:space="0" w:color="auto"/>
        <w:left w:val="none" w:sz="0" w:space="0" w:color="auto"/>
        <w:bottom w:val="none" w:sz="0" w:space="0" w:color="auto"/>
        <w:right w:val="none" w:sz="0" w:space="0" w:color="auto"/>
      </w:divBdr>
    </w:div>
    <w:div w:id="730621343">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6975213">
      <w:bodyDiv w:val="1"/>
      <w:marLeft w:val="0"/>
      <w:marRight w:val="0"/>
      <w:marTop w:val="0"/>
      <w:marBottom w:val="0"/>
      <w:divBdr>
        <w:top w:val="none" w:sz="0" w:space="0" w:color="auto"/>
        <w:left w:val="none" w:sz="0" w:space="0" w:color="auto"/>
        <w:bottom w:val="none" w:sz="0" w:space="0" w:color="auto"/>
        <w:right w:val="none" w:sz="0" w:space="0" w:color="auto"/>
      </w:divBdr>
    </w:div>
    <w:div w:id="740323303">
      <w:bodyDiv w:val="1"/>
      <w:marLeft w:val="0"/>
      <w:marRight w:val="0"/>
      <w:marTop w:val="0"/>
      <w:marBottom w:val="0"/>
      <w:divBdr>
        <w:top w:val="none" w:sz="0" w:space="0" w:color="auto"/>
        <w:left w:val="none" w:sz="0" w:space="0" w:color="auto"/>
        <w:bottom w:val="none" w:sz="0" w:space="0" w:color="auto"/>
        <w:right w:val="none" w:sz="0" w:space="0" w:color="auto"/>
      </w:divBdr>
    </w:div>
    <w:div w:id="74207096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496193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5521707">
      <w:bodyDiv w:val="1"/>
      <w:marLeft w:val="0"/>
      <w:marRight w:val="0"/>
      <w:marTop w:val="0"/>
      <w:marBottom w:val="0"/>
      <w:divBdr>
        <w:top w:val="none" w:sz="0" w:space="0" w:color="auto"/>
        <w:left w:val="none" w:sz="0" w:space="0" w:color="auto"/>
        <w:bottom w:val="none" w:sz="0" w:space="0" w:color="auto"/>
        <w:right w:val="none" w:sz="0" w:space="0" w:color="auto"/>
      </w:divBdr>
    </w:div>
    <w:div w:id="766584589">
      <w:bodyDiv w:val="1"/>
      <w:marLeft w:val="0"/>
      <w:marRight w:val="0"/>
      <w:marTop w:val="0"/>
      <w:marBottom w:val="0"/>
      <w:divBdr>
        <w:top w:val="none" w:sz="0" w:space="0" w:color="auto"/>
        <w:left w:val="none" w:sz="0" w:space="0" w:color="auto"/>
        <w:bottom w:val="none" w:sz="0" w:space="0" w:color="auto"/>
        <w:right w:val="none" w:sz="0" w:space="0" w:color="auto"/>
      </w:divBdr>
    </w:div>
    <w:div w:id="768699384">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100262">
      <w:bodyDiv w:val="1"/>
      <w:marLeft w:val="0"/>
      <w:marRight w:val="0"/>
      <w:marTop w:val="0"/>
      <w:marBottom w:val="0"/>
      <w:divBdr>
        <w:top w:val="none" w:sz="0" w:space="0" w:color="auto"/>
        <w:left w:val="none" w:sz="0" w:space="0" w:color="auto"/>
        <w:bottom w:val="none" w:sz="0" w:space="0" w:color="auto"/>
        <w:right w:val="none" w:sz="0" w:space="0" w:color="auto"/>
      </w:divBdr>
    </w:div>
    <w:div w:id="775295773">
      <w:bodyDiv w:val="1"/>
      <w:marLeft w:val="0"/>
      <w:marRight w:val="0"/>
      <w:marTop w:val="0"/>
      <w:marBottom w:val="0"/>
      <w:divBdr>
        <w:top w:val="none" w:sz="0" w:space="0" w:color="auto"/>
        <w:left w:val="none" w:sz="0" w:space="0" w:color="auto"/>
        <w:bottom w:val="none" w:sz="0" w:space="0" w:color="auto"/>
        <w:right w:val="none" w:sz="0" w:space="0" w:color="auto"/>
      </w:divBdr>
    </w:div>
    <w:div w:id="776292556">
      <w:bodyDiv w:val="1"/>
      <w:marLeft w:val="0"/>
      <w:marRight w:val="0"/>
      <w:marTop w:val="0"/>
      <w:marBottom w:val="0"/>
      <w:divBdr>
        <w:top w:val="none" w:sz="0" w:space="0" w:color="auto"/>
        <w:left w:val="none" w:sz="0" w:space="0" w:color="auto"/>
        <w:bottom w:val="none" w:sz="0" w:space="0" w:color="auto"/>
        <w:right w:val="none" w:sz="0" w:space="0" w:color="auto"/>
      </w:divBdr>
    </w:div>
    <w:div w:id="780683747">
      <w:bodyDiv w:val="1"/>
      <w:marLeft w:val="0"/>
      <w:marRight w:val="0"/>
      <w:marTop w:val="0"/>
      <w:marBottom w:val="0"/>
      <w:divBdr>
        <w:top w:val="none" w:sz="0" w:space="0" w:color="auto"/>
        <w:left w:val="none" w:sz="0" w:space="0" w:color="auto"/>
        <w:bottom w:val="none" w:sz="0" w:space="0" w:color="auto"/>
        <w:right w:val="none" w:sz="0" w:space="0" w:color="auto"/>
      </w:divBdr>
    </w:div>
    <w:div w:id="783841129">
      <w:bodyDiv w:val="1"/>
      <w:marLeft w:val="0"/>
      <w:marRight w:val="0"/>
      <w:marTop w:val="0"/>
      <w:marBottom w:val="0"/>
      <w:divBdr>
        <w:top w:val="none" w:sz="0" w:space="0" w:color="auto"/>
        <w:left w:val="none" w:sz="0" w:space="0" w:color="auto"/>
        <w:bottom w:val="none" w:sz="0" w:space="0" w:color="auto"/>
        <w:right w:val="none" w:sz="0" w:space="0" w:color="auto"/>
      </w:divBdr>
    </w:div>
    <w:div w:id="784076163">
      <w:bodyDiv w:val="1"/>
      <w:marLeft w:val="0"/>
      <w:marRight w:val="0"/>
      <w:marTop w:val="0"/>
      <w:marBottom w:val="0"/>
      <w:divBdr>
        <w:top w:val="none" w:sz="0" w:space="0" w:color="auto"/>
        <w:left w:val="none" w:sz="0" w:space="0" w:color="auto"/>
        <w:bottom w:val="none" w:sz="0" w:space="0" w:color="auto"/>
        <w:right w:val="none" w:sz="0" w:space="0" w:color="auto"/>
      </w:divBdr>
    </w:div>
    <w:div w:id="785200586">
      <w:bodyDiv w:val="1"/>
      <w:marLeft w:val="0"/>
      <w:marRight w:val="0"/>
      <w:marTop w:val="0"/>
      <w:marBottom w:val="0"/>
      <w:divBdr>
        <w:top w:val="none" w:sz="0" w:space="0" w:color="auto"/>
        <w:left w:val="none" w:sz="0" w:space="0" w:color="auto"/>
        <w:bottom w:val="none" w:sz="0" w:space="0" w:color="auto"/>
        <w:right w:val="none" w:sz="0" w:space="0" w:color="auto"/>
      </w:divBdr>
    </w:div>
    <w:div w:id="786509222">
      <w:bodyDiv w:val="1"/>
      <w:marLeft w:val="0"/>
      <w:marRight w:val="0"/>
      <w:marTop w:val="0"/>
      <w:marBottom w:val="0"/>
      <w:divBdr>
        <w:top w:val="none" w:sz="0" w:space="0" w:color="auto"/>
        <w:left w:val="none" w:sz="0" w:space="0" w:color="auto"/>
        <w:bottom w:val="none" w:sz="0" w:space="0" w:color="auto"/>
        <w:right w:val="none" w:sz="0" w:space="0" w:color="auto"/>
      </w:divBdr>
    </w:div>
    <w:div w:id="787966279">
      <w:bodyDiv w:val="1"/>
      <w:marLeft w:val="0"/>
      <w:marRight w:val="0"/>
      <w:marTop w:val="0"/>
      <w:marBottom w:val="0"/>
      <w:divBdr>
        <w:top w:val="none" w:sz="0" w:space="0" w:color="auto"/>
        <w:left w:val="none" w:sz="0" w:space="0" w:color="auto"/>
        <w:bottom w:val="none" w:sz="0" w:space="0" w:color="auto"/>
        <w:right w:val="none" w:sz="0" w:space="0" w:color="auto"/>
      </w:divBdr>
    </w:div>
    <w:div w:id="788356099">
      <w:bodyDiv w:val="1"/>
      <w:marLeft w:val="0"/>
      <w:marRight w:val="0"/>
      <w:marTop w:val="0"/>
      <w:marBottom w:val="0"/>
      <w:divBdr>
        <w:top w:val="none" w:sz="0" w:space="0" w:color="auto"/>
        <w:left w:val="none" w:sz="0" w:space="0" w:color="auto"/>
        <w:bottom w:val="none" w:sz="0" w:space="0" w:color="auto"/>
        <w:right w:val="none" w:sz="0" w:space="0" w:color="auto"/>
      </w:divBdr>
    </w:div>
    <w:div w:id="788552099">
      <w:bodyDiv w:val="1"/>
      <w:marLeft w:val="0"/>
      <w:marRight w:val="0"/>
      <w:marTop w:val="0"/>
      <w:marBottom w:val="0"/>
      <w:divBdr>
        <w:top w:val="none" w:sz="0" w:space="0" w:color="auto"/>
        <w:left w:val="none" w:sz="0" w:space="0" w:color="auto"/>
        <w:bottom w:val="none" w:sz="0" w:space="0" w:color="auto"/>
        <w:right w:val="none" w:sz="0" w:space="0" w:color="auto"/>
      </w:divBdr>
    </w:div>
    <w:div w:id="789321252">
      <w:bodyDiv w:val="1"/>
      <w:marLeft w:val="0"/>
      <w:marRight w:val="0"/>
      <w:marTop w:val="0"/>
      <w:marBottom w:val="0"/>
      <w:divBdr>
        <w:top w:val="none" w:sz="0" w:space="0" w:color="auto"/>
        <w:left w:val="none" w:sz="0" w:space="0" w:color="auto"/>
        <w:bottom w:val="none" w:sz="0" w:space="0" w:color="auto"/>
        <w:right w:val="none" w:sz="0" w:space="0" w:color="auto"/>
      </w:divBdr>
    </w:div>
    <w:div w:id="790048933">
      <w:bodyDiv w:val="1"/>
      <w:marLeft w:val="0"/>
      <w:marRight w:val="0"/>
      <w:marTop w:val="0"/>
      <w:marBottom w:val="0"/>
      <w:divBdr>
        <w:top w:val="none" w:sz="0" w:space="0" w:color="auto"/>
        <w:left w:val="none" w:sz="0" w:space="0" w:color="auto"/>
        <w:bottom w:val="none" w:sz="0" w:space="0" w:color="auto"/>
        <w:right w:val="none" w:sz="0" w:space="0" w:color="auto"/>
      </w:divBdr>
    </w:div>
    <w:div w:id="792285105">
      <w:bodyDiv w:val="1"/>
      <w:marLeft w:val="0"/>
      <w:marRight w:val="0"/>
      <w:marTop w:val="0"/>
      <w:marBottom w:val="0"/>
      <w:divBdr>
        <w:top w:val="none" w:sz="0" w:space="0" w:color="auto"/>
        <w:left w:val="none" w:sz="0" w:space="0" w:color="auto"/>
        <w:bottom w:val="none" w:sz="0" w:space="0" w:color="auto"/>
        <w:right w:val="none" w:sz="0" w:space="0" w:color="auto"/>
      </w:divBdr>
    </w:div>
    <w:div w:id="793136068">
      <w:bodyDiv w:val="1"/>
      <w:marLeft w:val="0"/>
      <w:marRight w:val="0"/>
      <w:marTop w:val="0"/>
      <w:marBottom w:val="0"/>
      <w:divBdr>
        <w:top w:val="none" w:sz="0" w:space="0" w:color="auto"/>
        <w:left w:val="none" w:sz="0" w:space="0" w:color="auto"/>
        <w:bottom w:val="none" w:sz="0" w:space="0" w:color="auto"/>
        <w:right w:val="none" w:sz="0" w:space="0" w:color="auto"/>
      </w:divBdr>
    </w:div>
    <w:div w:id="794719670">
      <w:bodyDiv w:val="1"/>
      <w:marLeft w:val="0"/>
      <w:marRight w:val="0"/>
      <w:marTop w:val="0"/>
      <w:marBottom w:val="0"/>
      <w:divBdr>
        <w:top w:val="none" w:sz="0" w:space="0" w:color="auto"/>
        <w:left w:val="none" w:sz="0" w:space="0" w:color="auto"/>
        <w:bottom w:val="none" w:sz="0" w:space="0" w:color="auto"/>
        <w:right w:val="none" w:sz="0" w:space="0" w:color="auto"/>
      </w:divBdr>
    </w:div>
    <w:div w:id="794908641">
      <w:bodyDiv w:val="1"/>
      <w:marLeft w:val="0"/>
      <w:marRight w:val="0"/>
      <w:marTop w:val="0"/>
      <w:marBottom w:val="0"/>
      <w:divBdr>
        <w:top w:val="none" w:sz="0" w:space="0" w:color="auto"/>
        <w:left w:val="none" w:sz="0" w:space="0" w:color="auto"/>
        <w:bottom w:val="none" w:sz="0" w:space="0" w:color="auto"/>
        <w:right w:val="none" w:sz="0" w:space="0" w:color="auto"/>
      </w:divBdr>
    </w:div>
    <w:div w:id="797915670">
      <w:bodyDiv w:val="1"/>
      <w:marLeft w:val="0"/>
      <w:marRight w:val="0"/>
      <w:marTop w:val="0"/>
      <w:marBottom w:val="0"/>
      <w:divBdr>
        <w:top w:val="none" w:sz="0" w:space="0" w:color="auto"/>
        <w:left w:val="none" w:sz="0" w:space="0" w:color="auto"/>
        <w:bottom w:val="none" w:sz="0" w:space="0" w:color="auto"/>
        <w:right w:val="none" w:sz="0" w:space="0" w:color="auto"/>
      </w:divBdr>
    </w:div>
    <w:div w:id="813376712">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177652">
      <w:bodyDiv w:val="1"/>
      <w:marLeft w:val="0"/>
      <w:marRight w:val="0"/>
      <w:marTop w:val="0"/>
      <w:marBottom w:val="0"/>
      <w:divBdr>
        <w:top w:val="none" w:sz="0" w:space="0" w:color="auto"/>
        <w:left w:val="none" w:sz="0" w:space="0" w:color="auto"/>
        <w:bottom w:val="none" w:sz="0" w:space="0" w:color="auto"/>
        <w:right w:val="none" w:sz="0" w:space="0" w:color="auto"/>
      </w:divBdr>
    </w:div>
    <w:div w:id="819035530">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381693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28256170">
      <w:bodyDiv w:val="1"/>
      <w:marLeft w:val="0"/>
      <w:marRight w:val="0"/>
      <w:marTop w:val="0"/>
      <w:marBottom w:val="0"/>
      <w:divBdr>
        <w:top w:val="none" w:sz="0" w:space="0" w:color="auto"/>
        <w:left w:val="none" w:sz="0" w:space="0" w:color="auto"/>
        <w:bottom w:val="none" w:sz="0" w:space="0" w:color="auto"/>
        <w:right w:val="none" w:sz="0" w:space="0" w:color="auto"/>
      </w:divBdr>
    </w:div>
    <w:div w:id="828903684">
      <w:bodyDiv w:val="1"/>
      <w:marLeft w:val="0"/>
      <w:marRight w:val="0"/>
      <w:marTop w:val="0"/>
      <w:marBottom w:val="0"/>
      <w:divBdr>
        <w:top w:val="none" w:sz="0" w:space="0" w:color="auto"/>
        <w:left w:val="none" w:sz="0" w:space="0" w:color="auto"/>
        <w:bottom w:val="none" w:sz="0" w:space="0" w:color="auto"/>
        <w:right w:val="none" w:sz="0" w:space="0" w:color="auto"/>
      </w:divBdr>
    </w:div>
    <w:div w:id="828908309">
      <w:bodyDiv w:val="1"/>
      <w:marLeft w:val="0"/>
      <w:marRight w:val="0"/>
      <w:marTop w:val="0"/>
      <w:marBottom w:val="0"/>
      <w:divBdr>
        <w:top w:val="none" w:sz="0" w:space="0" w:color="auto"/>
        <w:left w:val="none" w:sz="0" w:space="0" w:color="auto"/>
        <w:bottom w:val="none" w:sz="0" w:space="0" w:color="auto"/>
        <w:right w:val="none" w:sz="0" w:space="0" w:color="auto"/>
      </w:divBdr>
    </w:div>
    <w:div w:id="830175604">
      <w:bodyDiv w:val="1"/>
      <w:marLeft w:val="0"/>
      <w:marRight w:val="0"/>
      <w:marTop w:val="0"/>
      <w:marBottom w:val="0"/>
      <w:divBdr>
        <w:top w:val="none" w:sz="0" w:space="0" w:color="auto"/>
        <w:left w:val="none" w:sz="0" w:space="0" w:color="auto"/>
        <w:bottom w:val="none" w:sz="0" w:space="0" w:color="auto"/>
        <w:right w:val="none" w:sz="0" w:space="0" w:color="auto"/>
      </w:divBdr>
    </w:div>
    <w:div w:id="833227476">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7379109">
      <w:bodyDiv w:val="1"/>
      <w:marLeft w:val="0"/>
      <w:marRight w:val="0"/>
      <w:marTop w:val="0"/>
      <w:marBottom w:val="0"/>
      <w:divBdr>
        <w:top w:val="none" w:sz="0" w:space="0" w:color="auto"/>
        <w:left w:val="none" w:sz="0" w:space="0" w:color="auto"/>
        <w:bottom w:val="none" w:sz="0" w:space="0" w:color="auto"/>
        <w:right w:val="none" w:sz="0" w:space="0" w:color="auto"/>
      </w:divBdr>
    </w:div>
    <w:div w:id="841091906">
      <w:bodyDiv w:val="1"/>
      <w:marLeft w:val="0"/>
      <w:marRight w:val="0"/>
      <w:marTop w:val="0"/>
      <w:marBottom w:val="0"/>
      <w:divBdr>
        <w:top w:val="none" w:sz="0" w:space="0" w:color="auto"/>
        <w:left w:val="none" w:sz="0" w:space="0" w:color="auto"/>
        <w:bottom w:val="none" w:sz="0" w:space="0" w:color="auto"/>
        <w:right w:val="none" w:sz="0" w:space="0" w:color="auto"/>
      </w:divBdr>
    </w:div>
    <w:div w:id="842549263">
      <w:bodyDiv w:val="1"/>
      <w:marLeft w:val="0"/>
      <w:marRight w:val="0"/>
      <w:marTop w:val="0"/>
      <w:marBottom w:val="0"/>
      <w:divBdr>
        <w:top w:val="none" w:sz="0" w:space="0" w:color="auto"/>
        <w:left w:val="none" w:sz="0" w:space="0" w:color="auto"/>
        <w:bottom w:val="none" w:sz="0" w:space="0" w:color="auto"/>
        <w:right w:val="none" w:sz="0" w:space="0" w:color="auto"/>
      </w:divBdr>
    </w:div>
    <w:div w:id="842672883">
      <w:bodyDiv w:val="1"/>
      <w:marLeft w:val="0"/>
      <w:marRight w:val="0"/>
      <w:marTop w:val="0"/>
      <w:marBottom w:val="0"/>
      <w:divBdr>
        <w:top w:val="none" w:sz="0" w:space="0" w:color="auto"/>
        <w:left w:val="none" w:sz="0" w:space="0" w:color="auto"/>
        <w:bottom w:val="none" w:sz="0" w:space="0" w:color="auto"/>
        <w:right w:val="none" w:sz="0" w:space="0" w:color="auto"/>
      </w:divBdr>
    </w:div>
    <w:div w:id="844245698">
      <w:bodyDiv w:val="1"/>
      <w:marLeft w:val="0"/>
      <w:marRight w:val="0"/>
      <w:marTop w:val="0"/>
      <w:marBottom w:val="0"/>
      <w:divBdr>
        <w:top w:val="none" w:sz="0" w:space="0" w:color="auto"/>
        <w:left w:val="none" w:sz="0" w:space="0" w:color="auto"/>
        <w:bottom w:val="none" w:sz="0" w:space="0" w:color="auto"/>
        <w:right w:val="none" w:sz="0" w:space="0" w:color="auto"/>
      </w:divBdr>
    </w:div>
    <w:div w:id="847250537">
      <w:bodyDiv w:val="1"/>
      <w:marLeft w:val="0"/>
      <w:marRight w:val="0"/>
      <w:marTop w:val="0"/>
      <w:marBottom w:val="0"/>
      <w:divBdr>
        <w:top w:val="none" w:sz="0" w:space="0" w:color="auto"/>
        <w:left w:val="none" w:sz="0" w:space="0" w:color="auto"/>
        <w:bottom w:val="none" w:sz="0" w:space="0" w:color="auto"/>
        <w:right w:val="none" w:sz="0" w:space="0" w:color="auto"/>
      </w:divBdr>
    </w:div>
    <w:div w:id="85006854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259656">
      <w:bodyDiv w:val="1"/>
      <w:marLeft w:val="0"/>
      <w:marRight w:val="0"/>
      <w:marTop w:val="0"/>
      <w:marBottom w:val="0"/>
      <w:divBdr>
        <w:top w:val="none" w:sz="0" w:space="0" w:color="auto"/>
        <w:left w:val="none" w:sz="0" w:space="0" w:color="auto"/>
        <w:bottom w:val="none" w:sz="0" w:space="0" w:color="auto"/>
        <w:right w:val="none" w:sz="0" w:space="0" w:color="auto"/>
      </w:divBdr>
    </w:div>
    <w:div w:id="853035479">
      <w:bodyDiv w:val="1"/>
      <w:marLeft w:val="0"/>
      <w:marRight w:val="0"/>
      <w:marTop w:val="0"/>
      <w:marBottom w:val="0"/>
      <w:divBdr>
        <w:top w:val="none" w:sz="0" w:space="0" w:color="auto"/>
        <w:left w:val="none" w:sz="0" w:space="0" w:color="auto"/>
        <w:bottom w:val="none" w:sz="0" w:space="0" w:color="auto"/>
        <w:right w:val="none" w:sz="0" w:space="0" w:color="auto"/>
      </w:divBdr>
    </w:div>
    <w:div w:id="855775098">
      <w:bodyDiv w:val="1"/>
      <w:marLeft w:val="0"/>
      <w:marRight w:val="0"/>
      <w:marTop w:val="0"/>
      <w:marBottom w:val="0"/>
      <w:divBdr>
        <w:top w:val="none" w:sz="0" w:space="0" w:color="auto"/>
        <w:left w:val="none" w:sz="0" w:space="0" w:color="auto"/>
        <w:bottom w:val="none" w:sz="0" w:space="0" w:color="auto"/>
        <w:right w:val="none" w:sz="0" w:space="0" w:color="auto"/>
      </w:divBdr>
    </w:div>
    <w:div w:id="859273271">
      <w:bodyDiv w:val="1"/>
      <w:marLeft w:val="0"/>
      <w:marRight w:val="0"/>
      <w:marTop w:val="0"/>
      <w:marBottom w:val="0"/>
      <w:divBdr>
        <w:top w:val="none" w:sz="0" w:space="0" w:color="auto"/>
        <w:left w:val="none" w:sz="0" w:space="0" w:color="auto"/>
        <w:bottom w:val="none" w:sz="0" w:space="0" w:color="auto"/>
        <w:right w:val="none" w:sz="0" w:space="0" w:color="auto"/>
      </w:divBdr>
    </w:div>
    <w:div w:id="864366390">
      <w:bodyDiv w:val="1"/>
      <w:marLeft w:val="0"/>
      <w:marRight w:val="0"/>
      <w:marTop w:val="0"/>
      <w:marBottom w:val="0"/>
      <w:divBdr>
        <w:top w:val="none" w:sz="0" w:space="0" w:color="auto"/>
        <w:left w:val="none" w:sz="0" w:space="0" w:color="auto"/>
        <w:bottom w:val="none" w:sz="0" w:space="0" w:color="auto"/>
        <w:right w:val="none" w:sz="0" w:space="0" w:color="auto"/>
      </w:divBdr>
    </w:div>
    <w:div w:id="865561745">
      <w:bodyDiv w:val="1"/>
      <w:marLeft w:val="0"/>
      <w:marRight w:val="0"/>
      <w:marTop w:val="0"/>
      <w:marBottom w:val="0"/>
      <w:divBdr>
        <w:top w:val="none" w:sz="0" w:space="0" w:color="auto"/>
        <w:left w:val="none" w:sz="0" w:space="0" w:color="auto"/>
        <w:bottom w:val="none" w:sz="0" w:space="0" w:color="auto"/>
        <w:right w:val="none" w:sz="0" w:space="0" w:color="auto"/>
      </w:divBdr>
    </w:div>
    <w:div w:id="867181647">
      <w:bodyDiv w:val="1"/>
      <w:marLeft w:val="0"/>
      <w:marRight w:val="0"/>
      <w:marTop w:val="0"/>
      <w:marBottom w:val="0"/>
      <w:divBdr>
        <w:top w:val="none" w:sz="0" w:space="0" w:color="auto"/>
        <w:left w:val="none" w:sz="0" w:space="0" w:color="auto"/>
        <w:bottom w:val="none" w:sz="0" w:space="0" w:color="auto"/>
        <w:right w:val="none" w:sz="0" w:space="0" w:color="auto"/>
      </w:divBdr>
    </w:div>
    <w:div w:id="873930076">
      <w:bodyDiv w:val="1"/>
      <w:marLeft w:val="0"/>
      <w:marRight w:val="0"/>
      <w:marTop w:val="0"/>
      <w:marBottom w:val="0"/>
      <w:divBdr>
        <w:top w:val="none" w:sz="0" w:space="0" w:color="auto"/>
        <w:left w:val="none" w:sz="0" w:space="0" w:color="auto"/>
        <w:bottom w:val="none" w:sz="0" w:space="0" w:color="auto"/>
        <w:right w:val="none" w:sz="0" w:space="0" w:color="auto"/>
      </w:divBdr>
    </w:div>
    <w:div w:id="874001499">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6813133">
      <w:bodyDiv w:val="1"/>
      <w:marLeft w:val="0"/>
      <w:marRight w:val="0"/>
      <w:marTop w:val="0"/>
      <w:marBottom w:val="0"/>
      <w:divBdr>
        <w:top w:val="none" w:sz="0" w:space="0" w:color="auto"/>
        <w:left w:val="none" w:sz="0" w:space="0" w:color="auto"/>
        <w:bottom w:val="none" w:sz="0" w:space="0" w:color="auto"/>
        <w:right w:val="none" w:sz="0" w:space="0" w:color="auto"/>
      </w:divBdr>
    </w:div>
    <w:div w:id="879510078">
      <w:bodyDiv w:val="1"/>
      <w:marLeft w:val="0"/>
      <w:marRight w:val="0"/>
      <w:marTop w:val="0"/>
      <w:marBottom w:val="0"/>
      <w:divBdr>
        <w:top w:val="none" w:sz="0" w:space="0" w:color="auto"/>
        <w:left w:val="none" w:sz="0" w:space="0" w:color="auto"/>
        <w:bottom w:val="none" w:sz="0" w:space="0" w:color="auto"/>
        <w:right w:val="none" w:sz="0" w:space="0" w:color="auto"/>
      </w:divBdr>
    </w:div>
    <w:div w:id="879705535">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1968033">
      <w:bodyDiv w:val="1"/>
      <w:marLeft w:val="0"/>
      <w:marRight w:val="0"/>
      <w:marTop w:val="0"/>
      <w:marBottom w:val="0"/>
      <w:divBdr>
        <w:top w:val="none" w:sz="0" w:space="0" w:color="auto"/>
        <w:left w:val="none" w:sz="0" w:space="0" w:color="auto"/>
        <w:bottom w:val="none" w:sz="0" w:space="0" w:color="auto"/>
        <w:right w:val="none" w:sz="0" w:space="0" w:color="auto"/>
      </w:divBdr>
    </w:div>
    <w:div w:id="913978858">
      <w:bodyDiv w:val="1"/>
      <w:marLeft w:val="0"/>
      <w:marRight w:val="0"/>
      <w:marTop w:val="0"/>
      <w:marBottom w:val="0"/>
      <w:divBdr>
        <w:top w:val="none" w:sz="0" w:space="0" w:color="auto"/>
        <w:left w:val="none" w:sz="0" w:space="0" w:color="auto"/>
        <w:bottom w:val="none" w:sz="0" w:space="0" w:color="auto"/>
        <w:right w:val="none" w:sz="0" w:space="0" w:color="auto"/>
      </w:divBdr>
    </w:div>
    <w:div w:id="9141267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757578">
      <w:bodyDiv w:val="1"/>
      <w:marLeft w:val="0"/>
      <w:marRight w:val="0"/>
      <w:marTop w:val="0"/>
      <w:marBottom w:val="0"/>
      <w:divBdr>
        <w:top w:val="none" w:sz="0" w:space="0" w:color="auto"/>
        <w:left w:val="none" w:sz="0" w:space="0" w:color="auto"/>
        <w:bottom w:val="none" w:sz="0" w:space="0" w:color="auto"/>
        <w:right w:val="none" w:sz="0" w:space="0" w:color="auto"/>
      </w:divBdr>
    </w:div>
    <w:div w:id="919825681">
      <w:bodyDiv w:val="1"/>
      <w:marLeft w:val="0"/>
      <w:marRight w:val="0"/>
      <w:marTop w:val="0"/>
      <w:marBottom w:val="0"/>
      <w:divBdr>
        <w:top w:val="none" w:sz="0" w:space="0" w:color="auto"/>
        <w:left w:val="none" w:sz="0" w:space="0" w:color="auto"/>
        <w:bottom w:val="none" w:sz="0" w:space="0" w:color="auto"/>
        <w:right w:val="none" w:sz="0" w:space="0" w:color="auto"/>
      </w:divBdr>
    </w:div>
    <w:div w:id="922884329">
      <w:bodyDiv w:val="1"/>
      <w:marLeft w:val="0"/>
      <w:marRight w:val="0"/>
      <w:marTop w:val="0"/>
      <w:marBottom w:val="0"/>
      <w:divBdr>
        <w:top w:val="none" w:sz="0" w:space="0" w:color="auto"/>
        <w:left w:val="none" w:sz="0" w:space="0" w:color="auto"/>
        <w:bottom w:val="none" w:sz="0" w:space="0" w:color="auto"/>
        <w:right w:val="none" w:sz="0" w:space="0" w:color="auto"/>
      </w:divBdr>
    </w:div>
    <w:div w:id="925193554">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4442284">
      <w:bodyDiv w:val="1"/>
      <w:marLeft w:val="0"/>
      <w:marRight w:val="0"/>
      <w:marTop w:val="0"/>
      <w:marBottom w:val="0"/>
      <w:divBdr>
        <w:top w:val="none" w:sz="0" w:space="0" w:color="auto"/>
        <w:left w:val="none" w:sz="0" w:space="0" w:color="auto"/>
        <w:bottom w:val="none" w:sz="0" w:space="0" w:color="auto"/>
        <w:right w:val="none" w:sz="0" w:space="0" w:color="auto"/>
      </w:divBdr>
    </w:div>
    <w:div w:id="938610005">
      <w:bodyDiv w:val="1"/>
      <w:marLeft w:val="0"/>
      <w:marRight w:val="0"/>
      <w:marTop w:val="0"/>
      <w:marBottom w:val="0"/>
      <w:divBdr>
        <w:top w:val="none" w:sz="0" w:space="0" w:color="auto"/>
        <w:left w:val="none" w:sz="0" w:space="0" w:color="auto"/>
        <w:bottom w:val="none" w:sz="0" w:space="0" w:color="auto"/>
        <w:right w:val="none" w:sz="0" w:space="0" w:color="auto"/>
      </w:divBdr>
    </w:div>
    <w:div w:id="941644682">
      <w:bodyDiv w:val="1"/>
      <w:marLeft w:val="0"/>
      <w:marRight w:val="0"/>
      <w:marTop w:val="0"/>
      <w:marBottom w:val="0"/>
      <w:divBdr>
        <w:top w:val="none" w:sz="0" w:space="0" w:color="auto"/>
        <w:left w:val="none" w:sz="0" w:space="0" w:color="auto"/>
        <w:bottom w:val="none" w:sz="0" w:space="0" w:color="auto"/>
        <w:right w:val="none" w:sz="0" w:space="0" w:color="auto"/>
      </w:divBdr>
    </w:div>
    <w:div w:id="949513141">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8610020">
      <w:bodyDiv w:val="1"/>
      <w:marLeft w:val="0"/>
      <w:marRight w:val="0"/>
      <w:marTop w:val="0"/>
      <w:marBottom w:val="0"/>
      <w:divBdr>
        <w:top w:val="none" w:sz="0" w:space="0" w:color="auto"/>
        <w:left w:val="none" w:sz="0" w:space="0" w:color="auto"/>
        <w:bottom w:val="none" w:sz="0" w:space="0" w:color="auto"/>
        <w:right w:val="none" w:sz="0" w:space="0" w:color="auto"/>
      </w:divBdr>
    </w:div>
    <w:div w:id="958872772">
      <w:bodyDiv w:val="1"/>
      <w:marLeft w:val="0"/>
      <w:marRight w:val="0"/>
      <w:marTop w:val="0"/>
      <w:marBottom w:val="0"/>
      <w:divBdr>
        <w:top w:val="none" w:sz="0" w:space="0" w:color="auto"/>
        <w:left w:val="none" w:sz="0" w:space="0" w:color="auto"/>
        <w:bottom w:val="none" w:sz="0" w:space="0" w:color="auto"/>
        <w:right w:val="none" w:sz="0" w:space="0" w:color="auto"/>
      </w:divBdr>
    </w:div>
    <w:div w:id="959536017">
      <w:bodyDiv w:val="1"/>
      <w:marLeft w:val="0"/>
      <w:marRight w:val="0"/>
      <w:marTop w:val="0"/>
      <w:marBottom w:val="0"/>
      <w:divBdr>
        <w:top w:val="none" w:sz="0" w:space="0" w:color="auto"/>
        <w:left w:val="none" w:sz="0" w:space="0" w:color="auto"/>
        <w:bottom w:val="none" w:sz="0" w:space="0" w:color="auto"/>
        <w:right w:val="none" w:sz="0" w:space="0" w:color="auto"/>
      </w:divBdr>
    </w:div>
    <w:div w:id="961611577">
      <w:bodyDiv w:val="1"/>
      <w:marLeft w:val="0"/>
      <w:marRight w:val="0"/>
      <w:marTop w:val="0"/>
      <w:marBottom w:val="0"/>
      <w:divBdr>
        <w:top w:val="none" w:sz="0" w:space="0" w:color="auto"/>
        <w:left w:val="none" w:sz="0" w:space="0" w:color="auto"/>
        <w:bottom w:val="none" w:sz="0" w:space="0" w:color="auto"/>
        <w:right w:val="none" w:sz="0" w:space="0" w:color="auto"/>
      </w:divBdr>
    </w:div>
    <w:div w:id="968316252">
      <w:bodyDiv w:val="1"/>
      <w:marLeft w:val="0"/>
      <w:marRight w:val="0"/>
      <w:marTop w:val="0"/>
      <w:marBottom w:val="0"/>
      <w:divBdr>
        <w:top w:val="none" w:sz="0" w:space="0" w:color="auto"/>
        <w:left w:val="none" w:sz="0" w:space="0" w:color="auto"/>
        <w:bottom w:val="none" w:sz="0" w:space="0" w:color="auto"/>
        <w:right w:val="none" w:sz="0" w:space="0" w:color="auto"/>
      </w:divBdr>
    </w:div>
    <w:div w:id="970013419">
      <w:bodyDiv w:val="1"/>
      <w:marLeft w:val="0"/>
      <w:marRight w:val="0"/>
      <w:marTop w:val="0"/>
      <w:marBottom w:val="0"/>
      <w:divBdr>
        <w:top w:val="none" w:sz="0" w:space="0" w:color="auto"/>
        <w:left w:val="none" w:sz="0" w:space="0" w:color="auto"/>
        <w:bottom w:val="none" w:sz="0" w:space="0" w:color="auto"/>
        <w:right w:val="none" w:sz="0" w:space="0" w:color="auto"/>
      </w:divBdr>
    </w:div>
    <w:div w:id="970094672">
      <w:bodyDiv w:val="1"/>
      <w:marLeft w:val="0"/>
      <w:marRight w:val="0"/>
      <w:marTop w:val="0"/>
      <w:marBottom w:val="0"/>
      <w:divBdr>
        <w:top w:val="none" w:sz="0" w:space="0" w:color="auto"/>
        <w:left w:val="none" w:sz="0" w:space="0" w:color="auto"/>
        <w:bottom w:val="none" w:sz="0" w:space="0" w:color="auto"/>
        <w:right w:val="none" w:sz="0" w:space="0" w:color="auto"/>
      </w:divBdr>
    </w:div>
    <w:div w:id="971398120">
      <w:bodyDiv w:val="1"/>
      <w:marLeft w:val="0"/>
      <w:marRight w:val="0"/>
      <w:marTop w:val="0"/>
      <w:marBottom w:val="0"/>
      <w:divBdr>
        <w:top w:val="none" w:sz="0" w:space="0" w:color="auto"/>
        <w:left w:val="none" w:sz="0" w:space="0" w:color="auto"/>
        <w:bottom w:val="none" w:sz="0" w:space="0" w:color="auto"/>
        <w:right w:val="none" w:sz="0" w:space="0" w:color="auto"/>
      </w:divBdr>
    </w:div>
    <w:div w:id="972560734">
      <w:bodyDiv w:val="1"/>
      <w:marLeft w:val="0"/>
      <w:marRight w:val="0"/>
      <w:marTop w:val="0"/>
      <w:marBottom w:val="0"/>
      <w:divBdr>
        <w:top w:val="none" w:sz="0" w:space="0" w:color="auto"/>
        <w:left w:val="none" w:sz="0" w:space="0" w:color="auto"/>
        <w:bottom w:val="none" w:sz="0" w:space="0" w:color="auto"/>
        <w:right w:val="none" w:sz="0" w:space="0" w:color="auto"/>
      </w:divBdr>
    </w:div>
    <w:div w:id="973104317">
      <w:bodyDiv w:val="1"/>
      <w:marLeft w:val="0"/>
      <w:marRight w:val="0"/>
      <w:marTop w:val="0"/>
      <w:marBottom w:val="0"/>
      <w:divBdr>
        <w:top w:val="none" w:sz="0" w:space="0" w:color="auto"/>
        <w:left w:val="none" w:sz="0" w:space="0" w:color="auto"/>
        <w:bottom w:val="none" w:sz="0" w:space="0" w:color="auto"/>
        <w:right w:val="none" w:sz="0" w:space="0" w:color="auto"/>
      </w:divBdr>
    </w:div>
    <w:div w:id="974143274">
      <w:bodyDiv w:val="1"/>
      <w:marLeft w:val="0"/>
      <w:marRight w:val="0"/>
      <w:marTop w:val="0"/>
      <w:marBottom w:val="0"/>
      <w:divBdr>
        <w:top w:val="none" w:sz="0" w:space="0" w:color="auto"/>
        <w:left w:val="none" w:sz="0" w:space="0" w:color="auto"/>
        <w:bottom w:val="none" w:sz="0" w:space="0" w:color="auto"/>
        <w:right w:val="none" w:sz="0" w:space="0" w:color="auto"/>
      </w:divBdr>
    </w:div>
    <w:div w:id="975990952">
      <w:bodyDiv w:val="1"/>
      <w:marLeft w:val="0"/>
      <w:marRight w:val="0"/>
      <w:marTop w:val="0"/>
      <w:marBottom w:val="0"/>
      <w:divBdr>
        <w:top w:val="none" w:sz="0" w:space="0" w:color="auto"/>
        <w:left w:val="none" w:sz="0" w:space="0" w:color="auto"/>
        <w:bottom w:val="none" w:sz="0" w:space="0" w:color="auto"/>
        <w:right w:val="none" w:sz="0" w:space="0" w:color="auto"/>
      </w:divBdr>
    </w:div>
    <w:div w:id="98057848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6344310">
      <w:bodyDiv w:val="1"/>
      <w:marLeft w:val="0"/>
      <w:marRight w:val="0"/>
      <w:marTop w:val="0"/>
      <w:marBottom w:val="0"/>
      <w:divBdr>
        <w:top w:val="none" w:sz="0" w:space="0" w:color="auto"/>
        <w:left w:val="none" w:sz="0" w:space="0" w:color="auto"/>
        <w:bottom w:val="none" w:sz="0" w:space="0" w:color="auto"/>
        <w:right w:val="none" w:sz="0" w:space="0" w:color="auto"/>
      </w:divBdr>
    </w:div>
    <w:div w:id="998381905">
      <w:bodyDiv w:val="1"/>
      <w:marLeft w:val="0"/>
      <w:marRight w:val="0"/>
      <w:marTop w:val="0"/>
      <w:marBottom w:val="0"/>
      <w:divBdr>
        <w:top w:val="none" w:sz="0" w:space="0" w:color="auto"/>
        <w:left w:val="none" w:sz="0" w:space="0" w:color="auto"/>
        <w:bottom w:val="none" w:sz="0" w:space="0" w:color="auto"/>
        <w:right w:val="none" w:sz="0" w:space="0" w:color="auto"/>
      </w:divBdr>
    </w:div>
    <w:div w:id="998851249">
      <w:bodyDiv w:val="1"/>
      <w:marLeft w:val="0"/>
      <w:marRight w:val="0"/>
      <w:marTop w:val="0"/>
      <w:marBottom w:val="0"/>
      <w:divBdr>
        <w:top w:val="none" w:sz="0" w:space="0" w:color="auto"/>
        <w:left w:val="none" w:sz="0" w:space="0" w:color="auto"/>
        <w:bottom w:val="none" w:sz="0" w:space="0" w:color="auto"/>
        <w:right w:val="none" w:sz="0" w:space="0" w:color="auto"/>
      </w:divBdr>
    </w:div>
    <w:div w:id="1000081201">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86366">
      <w:bodyDiv w:val="1"/>
      <w:marLeft w:val="0"/>
      <w:marRight w:val="0"/>
      <w:marTop w:val="0"/>
      <w:marBottom w:val="0"/>
      <w:divBdr>
        <w:top w:val="none" w:sz="0" w:space="0" w:color="auto"/>
        <w:left w:val="none" w:sz="0" w:space="0" w:color="auto"/>
        <w:bottom w:val="none" w:sz="0" w:space="0" w:color="auto"/>
        <w:right w:val="none" w:sz="0" w:space="0" w:color="auto"/>
      </w:divBdr>
    </w:div>
    <w:div w:id="1018316293">
      <w:bodyDiv w:val="1"/>
      <w:marLeft w:val="0"/>
      <w:marRight w:val="0"/>
      <w:marTop w:val="0"/>
      <w:marBottom w:val="0"/>
      <w:divBdr>
        <w:top w:val="none" w:sz="0" w:space="0" w:color="auto"/>
        <w:left w:val="none" w:sz="0" w:space="0" w:color="auto"/>
        <w:bottom w:val="none" w:sz="0" w:space="0" w:color="auto"/>
        <w:right w:val="none" w:sz="0" w:space="0" w:color="auto"/>
      </w:divBdr>
    </w:div>
    <w:div w:id="1018585196">
      <w:bodyDiv w:val="1"/>
      <w:marLeft w:val="0"/>
      <w:marRight w:val="0"/>
      <w:marTop w:val="0"/>
      <w:marBottom w:val="0"/>
      <w:divBdr>
        <w:top w:val="none" w:sz="0" w:space="0" w:color="auto"/>
        <w:left w:val="none" w:sz="0" w:space="0" w:color="auto"/>
        <w:bottom w:val="none" w:sz="0" w:space="0" w:color="auto"/>
        <w:right w:val="none" w:sz="0" w:space="0" w:color="auto"/>
      </w:divBdr>
    </w:div>
    <w:div w:id="1022515619">
      <w:bodyDiv w:val="1"/>
      <w:marLeft w:val="0"/>
      <w:marRight w:val="0"/>
      <w:marTop w:val="0"/>
      <w:marBottom w:val="0"/>
      <w:divBdr>
        <w:top w:val="none" w:sz="0" w:space="0" w:color="auto"/>
        <w:left w:val="none" w:sz="0" w:space="0" w:color="auto"/>
        <w:bottom w:val="none" w:sz="0" w:space="0" w:color="auto"/>
        <w:right w:val="none" w:sz="0" w:space="0" w:color="auto"/>
      </w:divBdr>
    </w:div>
    <w:div w:id="1024213588">
      <w:bodyDiv w:val="1"/>
      <w:marLeft w:val="0"/>
      <w:marRight w:val="0"/>
      <w:marTop w:val="0"/>
      <w:marBottom w:val="0"/>
      <w:divBdr>
        <w:top w:val="none" w:sz="0" w:space="0" w:color="auto"/>
        <w:left w:val="none" w:sz="0" w:space="0" w:color="auto"/>
        <w:bottom w:val="none" w:sz="0" w:space="0" w:color="auto"/>
        <w:right w:val="none" w:sz="0" w:space="0" w:color="auto"/>
      </w:divBdr>
    </w:div>
    <w:div w:id="1033648470">
      <w:bodyDiv w:val="1"/>
      <w:marLeft w:val="0"/>
      <w:marRight w:val="0"/>
      <w:marTop w:val="0"/>
      <w:marBottom w:val="0"/>
      <w:divBdr>
        <w:top w:val="none" w:sz="0" w:space="0" w:color="auto"/>
        <w:left w:val="none" w:sz="0" w:space="0" w:color="auto"/>
        <w:bottom w:val="none" w:sz="0" w:space="0" w:color="auto"/>
        <w:right w:val="none" w:sz="0" w:space="0" w:color="auto"/>
      </w:divBdr>
    </w:div>
    <w:div w:id="1044064534">
      <w:bodyDiv w:val="1"/>
      <w:marLeft w:val="0"/>
      <w:marRight w:val="0"/>
      <w:marTop w:val="0"/>
      <w:marBottom w:val="0"/>
      <w:divBdr>
        <w:top w:val="none" w:sz="0" w:space="0" w:color="auto"/>
        <w:left w:val="none" w:sz="0" w:space="0" w:color="auto"/>
        <w:bottom w:val="none" w:sz="0" w:space="0" w:color="auto"/>
        <w:right w:val="none" w:sz="0" w:space="0" w:color="auto"/>
      </w:divBdr>
    </w:div>
    <w:div w:id="1045371663">
      <w:bodyDiv w:val="1"/>
      <w:marLeft w:val="0"/>
      <w:marRight w:val="0"/>
      <w:marTop w:val="0"/>
      <w:marBottom w:val="0"/>
      <w:divBdr>
        <w:top w:val="none" w:sz="0" w:space="0" w:color="auto"/>
        <w:left w:val="none" w:sz="0" w:space="0" w:color="auto"/>
        <w:bottom w:val="none" w:sz="0" w:space="0" w:color="auto"/>
        <w:right w:val="none" w:sz="0" w:space="0" w:color="auto"/>
      </w:divBdr>
    </w:div>
    <w:div w:id="1046878847">
      <w:bodyDiv w:val="1"/>
      <w:marLeft w:val="0"/>
      <w:marRight w:val="0"/>
      <w:marTop w:val="0"/>
      <w:marBottom w:val="0"/>
      <w:divBdr>
        <w:top w:val="none" w:sz="0" w:space="0" w:color="auto"/>
        <w:left w:val="none" w:sz="0" w:space="0" w:color="auto"/>
        <w:bottom w:val="none" w:sz="0" w:space="0" w:color="auto"/>
        <w:right w:val="none" w:sz="0" w:space="0" w:color="auto"/>
      </w:divBdr>
    </w:div>
    <w:div w:id="1052196357">
      <w:bodyDiv w:val="1"/>
      <w:marLeft w:val="0"/>
      <w:marRight w:val="0"/>
      <w:marTop w:val="0"/>
      <w:marBottom w:val="0"/>
      <w:divBdr>
        <w:top w:val="none" w:sz="0" w:space="0" w:color="auto"/>
        <w:left w:val="none" w:sz="0" w:space="0" w:color="auto"/>
        <w:bottom w:val="none" w:sz="0" w:space="0" w:color="auto"/>
        <w:right w:val="none" w:sz="0" w:space="0" w:color="auto"/>
      </w:divBdr>
    </w:div>
    <w:div w:id="1059136151">
      <w:bodyDiv w:val="1"/>
      <w:marLeft w:val="0"/>
      <w:marRight w:val="0"/>
      <w:marTop w:val="0"/>
      <w:marBottom w:val="0"/>
      <w:divBdr>
        <w:top w:val="none" w:sz="0" w:space="0" w:color="auto"/>
        <w:left w:val="none" w:sz="0" w:space="0" w:color="auto"/>
        <w:bottom w:val="none" w:sz="0" w:space="0" w:color="auto"/>
        <w:right w:val="none" w:sz="0" w:space="0" w:color="auto"/>
      </w:divBdr>
    </w:div>
    <w:div w:id="1063866617">
      <w:bodyDiv w:val="1"/>
      <w:marLeft w:val="0"/>
      <w:marRight w:val="0"/>
      <w:marTop w:val="0"/>
      <w:marBottom w:val="0"/>
      <w:divBdr>
        <w:top w:val="none" w:sz="0" w:space="0" w:color="auto"/>
        <w:left w:val="none" w:sz="0" w:space="0" w:color="auto"/>
        <w:bottom w:val="none" w:sz="0" w:space="0" w:color="auto"/>
        <w:right w:val="none" w:sz="0" w:space="0" w:color="auto"/>
      </w:divBdr>
    </w:div>
    <w:div w:id="1066030354">
      <w:bodyDiv w:val="1"/>
      <w:marLeft w:val="0"/>
      <w:marRight w:val="0"/>
      <w:marTop w:val="0"/>
      <w:marBottom w:val="0"/>
      <w:divBdr>
        <w:top w:val="none" w:sz="0" w:space="0" w:color="auto"/>
        <w:left w:val="none" w:sz="0" w:space="0" w:color="auto"/>
        <w:bottom w:val="none" w:sz="0" w:space="0" w:color="auto"/>
        <w:right w:val="none" w:sz="0" w:space="0" w:color="auto"/>
      </w:divBdr>
    </w:div>
    <w:div w:id="1068000272">
      <w:bodyDiv w:val="1"/>
      <w:marLeft w:val="0"/>
      <w:marRight w:val="0"/>
      <w:marTop w:val="0"/>
      <w:marBottom w:val="0"/>
      <w:divBdr>
        <w:top w:val="none" w:sz="0" w:space="0" w:color="auto"/>
        <w:left w:val="none" w:sz="0" w:space="0" w:color="auto"/>
        <w:bottom w:val="none" w:sz="0" w:space="0" w:color="auto"/>
        <w:right w:val="none" w:sz="0" w:space="0" w:color="auto"/>
      </w:divBdr>
    </w:div>
    <w:div w:id="1068771927">
      <w:bodyDiv w:val="1"/>
      <w:marLeft w:val="0"/>
      <w:marRight w:val="0"/>
      <w:marTop w:val="0"/>
      <w:marBottom w:val="0"/>
      <w:divBdr>
        <w:top w:val="none" w:sz="0" w:space="0" w:color="auto"/>
        <w:left w:val="none" w:sz="0" w:space="0" w:color="auto"/>
        <w:bottom w:val="none" w:sz="0" w:space="0" w:color="auto"/>
        <w:right w:val="none" w:sz="0" w:space="0" w:color="auto"/>
      </w:divBdr>
    </w:div>
    <w:div w:id="1070152168">
      <w:bodyDiv w:val="1"/>
      <w:marLeft w:val="0"/>
      <w:marRight w:val="0"/>
      <w:marTop w:val="0"/>
      <w:marBottom w:val="0"/>
      <w:divBdr>
        <w:top w:val="none" w:sz="0" w:space="0" w:color="auto"/>
        <w:left w:val="none" w:sz="0" w:space="0" w:color="auto"/>
        <w:bottom w:val="none" w:sz="0" w:space="0" w:color="auto"/>
        <w:right w:val="none" w:sz="0" w:space="0" w:color="auto"/>
      </w:divBdr>
    </w:div>
    <w:div w:id="107015411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3770587">
      <w:bodyDiv w:val="1"/>
      <w:marLeft w:val="0"/>
      <w:marRight w:val="0"/>
      <w:marTop w:val="0"/>
      <w:marBottom w:val="0"/>
      <w:divBdr>
        <w:top w:val="none" w:sz="0" w:space="0" w:color="auto"/>
        <w:left w:val="none" w:sz="0" w:space="0" w:color="auto"/>
        <w:bottom w:val="none" w:sz="0" w:space="0" w:color="auto"/>
        <w:right w:val="none" w:sz="0" w:space="0" w:color="auto"/>
      </w:divBdr>
    </w:div>
    <w:div w:id="1074551926">
      <w:bodyDiv w:val="1"/>
      <w:marLeft w:val="0"/>
      <w:marRight w:val="0"/>
      <w:marTop w:val="0"/>
      <w:marBottom w:val="0"/>
      <w:divBdr>
        <w:top w:val="none" w:sz="0" w:space="0" w:color="auto"/>
        <w:left w:val="none" w:sz="0" w:space="0" w:color="auto"/>
        <w:bottom w:val="none" w:sz="0" w:space="0" w:color="auto"/>
        <w:right w:val="none" w:sz="0" w:space="0" w:color="auto"/>
      </w:divBdr>
    </w:div>
    <w:div w:id="107947517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160300">
      <w:bodyDiv w:val="1"/>
      <w:marLeft w:val="0"/>
      <w:marRight w:val="0"/>
      <w:marTop w:val="0"/>
      <w:marBottom w:val="0"/>
      <w:divBdr>
        <w:top w:val="none" w:sz="0" w:space="0" w:color="auto"/>
        <w:left w:val="none" w:sz="0" w:space="0" w:color="auto"/>
        <w:bottom w:val="none" w:sz="0" w:space="0" w:color="auto"/>
        <w:right w:val="none" w:sz="0" w:space="0" w:color="auto"/>
      </w:divBdr>
    </w:div>
    <w:div w:id="1093285720">
      <w:bodyDiv w:val="1"/>
      <w:marLeft w:val="0"/>
      <w:marRight w:val="0"/>
      <w:marTop w:val="0"/>
      <w:marBottom w:val="0"/>
      <w:divBdr>
        <w:top w:val="none" w:sz="0" w:space="0" w:color="auto"/>
        <w:left w:val="none" w:sz="0" w:space="0" w:color="auto"/>
        <w:bottom w:val="none" w:sz="0" w:space="0" w:color="auto"/>
        <w:right w:val="none" w:sz="0" w:space="0" w:color="auto"/>
      </w:divBdr>
    </w:div>
    <w:div w:id="1097676638">
      <w:bodyDiv w:val="1"/>
      <w:marLeft w:val="0"/>
      <w:marRight w:val="0"/>
      <w:marTop w:val="0"/>
      <w:marBottom w:val="0"/>
      <w:divBdr>
        <w:top w:val="none" w:sz="0" w:space="0" w:color="auto"/>
        <w:left w:val="none" w:sz="0" w:space="0" w:color="auto"/>
        <w:bottom w:val="none" w:sz="0" w:space="0" w:color="auto"/>
        <w:right w:val="none" w:sz="0" w:space="0" w:color="auto"/>
      </w:divBdr>
    </w:div>
    <w:div w:id="1098140919">
      <w:bodyDiv w:val="1"/>
      <w:marLeft w:val="0"/>
      <w:marRight w:val="0"/>
      <w:marTop w:val="0"/>
      <w:marBottom w:val="0"/>
      <w:divBdr>
        <w:top w:val="none" w:sz="0" w:space="0" w:color="auto"/>
        <w:left w:val="none" w:sz="0" w:space="0" w:color="auto"/>
        <w:bottom w:val="none" w:sz="0" w:space="0" w:color="auto"/>
        <w:right w:val="none" w:sz="0" w:space="0" w:color="auto"/>
      </w:divBdr>
    </w:div>
    <w:div w:id="1102266678">
      <w:bodyDiv w:val="1"/>
      <w:marLeft w:val="0"/>
      <w:marRight w:val="0"/>
      <w:marTop w:val="0"/>
      <w:marBottom w:val="0"/>
      <w:divBdr>
        <w:top w:val="none" w:sz="0" w:space="0" w:color="auto"/>
        <w:left w:val="none" w:sz="0" w:space="0" w:color="auto"/>
        <w:bottom w:val="none" w:sz="0" w:space="0" w:color="auto"/>
        <w:right w:val="none" w:sz="0" w:space="0" w:color="auto"/>
      </w:divBdr>
    </w:div>
    <w:div w:id="1115175356">
      <w:bodyDiv w:val="1"/>
      <w:marLeft w:val="0"/>
      <w:marRight w:val="0"/>
      <w:marTop w:val="0"/>
      <w:marBottom w:val="0"/>
      <w:divBdr>
        <w:top w:val="none" w:sz="0" w:space="0" w:color="auto"/>
        <w:left w:val="none" w:sz="0" w:space="0" w:color="auto"/>
        <w:bottom w:val="none" w:sz="0" w:space="0" w:color="auto"/>
        <w:right w:val="none" w:sz="0" w:space="0" w:color="auto"/>
      </w:divBdr>
    </w:div>
    <w:div w:id="1119909901">
      <w:bodyDiv w:val="1"/>
      <w:marLeft w:val="0"/>
      <w:marRight w:val="0"/>
      <w:marTop w:val="0"/>
      <w:marBottom w:val="0"/>
      <w:divBdr>
        <w:top w:val="none" w:sz="0" w:space="0" w:color="auto"/>
        <w:left w:val="none" w:sz="0" w:space="0" w:color="auto"/>
        <w:bottom w:val="none" w:sz="0" w:space="0" w:color="auto"/>
        <w:right w:val="none" w:sz="0" w:space="0" w:color="auto"/>
      </w:divBdr>
    </w:div>
    <w:div w:id="1120681625">
      <w:bodyDiv w:val="1"/>
      <w:marLeft w:val="0"/>
      <w:marRight w:val="0"/>
      <w:marTop w:val="0"/>
      <w:marBottom w:val="0"/>
      <w:divBdr>
        <w:top w:val="none" w:sz="0" w:space="0" w:color="auto"/>
        <w:left w:val="none" w:sz="0" w:space="0" w:color="auto"/>
        <w:bottom w:val="none" w:sz="0" w:space="0" w:color="auto"/>
        <w:right w:val="none" w:sz="0" w:space="0" w:color="auto"/>
      </w:divBdr>
    </w:div>
    <w:div w:id="1121652029">
      <w:bodyDiv w:val="1"/>
      <w:marLeft w:val="0"/>
      <w:marRight w:val="0"/>
      <w:marTop w:val="0"/>
      <w:marBottom w:val="0"/>
      <w:divBdr>
        <w:top w:val="none" w:sz="0" w:space="0" w:color="auto"/>
        <w:left w:val="none" w:sz="0" w:space="0" w:color="auto"/>
        <w:bottom w:val="none" w:sz="0" w:space="0" w:color="auto"/>
        <w:right w:val="none" w:sz="0" w:space="0" w:color="auto"/>
      </w:divBdr>
    </w:div>
    <w:div w:id="1123571561">
      <w:bodyDiv w:val="1"/>
      <w:marLeft w:val="0"/>
      <w:marRight w:val="0"/>
      <w:marTop w:val="0"/>
      <w:marBottom w:val="0"/>
      <w:divBdr>
        <w:top w:val="none" w:sz="0" w:space="0" w:color="auto"/>
        <w:left w:val="none" w:sz="0" w:space="0" w:color="auto"/>
        <w:bottom w:val="none" w:sz="0" w:space="0" w:color="auto"/>
        <w:right w:val="none" w:sz="0" w:space="0" w:color="auto"/>
      </w:divBdr>
    </w:div>
    <w:div w:id="1127427753">
      <w:bodyDiv w:val="1"/>
      <w:marLeft w:val="0"/>
      <w:marRight w:val="0"/>
      <w:marTop w:val="0"/>
      <w:marBottom w:val="0"/>
      <w:divBdr>
        <w:top w:val="none" w:sz="0" w:space="0" w:color="auto"/>
        <w:left w:val="none" w:sz="0" w:space="0" w:color="auto"/>
        <w:bottom w:val="none" w:sz="0" w:space="0" w:color="auto"/>
        <w:right w:val="none" w:sz="0" w:space="0" w:color="auto"/>
      </w:divBdr>
    </w:div>
    <w:div w:id="1128666475">
      <w:bodyDiv w:val="1"/>
      <w:marLeft w:val="0"/>
      <w:marRight w:val="0"/>
      <w:marTop w:val="0"/>
      <w:marBottom w:val="0"/>
      <w:divBdr>
        <w:top w:val="none" w:sz="0" w:space="0" w:color="auto"/>
        <w:left w:val="none" w:sz="0" w:space="0" w:color="auto"/>
        <w:bottom w:val="none" w:sz="0" w:space="0" w:color="auto"/>
        <w:right w:val="none" w:sz="0" w:space="0" w:color="auto"/>
      </w:divBdr>
    </w:div>
    <w:div w:id="1131485722">
      <w:bodyDiv w:val="1"/>
      <w:marLeft w:val="0"/>
      <w:marRight w:val="0"/>
      <w:marTop w:val="0"/>
      <w:marBottom w:val="0"/>
      <w:divBdr>
        <w:top w:val="none" w:sz="0" w:space="0" w:color="auto"/>
        <w:left w:val="none" w:sz="0" w:space="0" w:color="auto"/>
        <w:bottom w:val="none" w:sz="0" w:space="0" w:color="auto"/>
        <w:right w:val="none" w:sz="0" w:space="0" w:color="auto"/>
      </w:divBdr>
    </w:div>
    <w:div w:id="11321666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6753145">
      <w:bodyDiv w:val="1"/>
      <w:marLeft w:val="0"/>
      <w:marRight w:val="0"/>
      <w:marTop w:val="0"/>
      <w:marBottom w:val="0"/>
      <w:divBdr>
        <w:top w:val="none" w:sz="0" w:space="0" w:color="auto"/>
        <w:left w:val="none" w:sz="0" w:space="0" w:color="auto"/>
        <w:bottom w:val="none" w:sz="0" w:space="0" w:color="auto"/>
        <w:right w:val="none" w:sz="0" w:space="0" w:color="auto"/>
      </w:divBdr>
    </w:div>
    <w:div w:id="1137071676">
      <w:bodyDiv w:val="1"/>
      <w:marLeft w:val="0"/>
      <w:marRight w:val="0"/>
      <w:marTop w:val="0"/>
      <w:marBottom w:val="0"/>
      <w:divBdr>
        <w:top w:val="none" w:sz="0" w:space="0" w:color="auto"/>
        <w:left w:val="none" w:sz="0" w:space="0" w:color="auto"/>
        <w:bottom w:val="none" w:sz="0" w:space="0" w:color="auto"/>
        <w:right w:val="none" w:sz="0" w:space="0" w:color="auto"/>
      </w:divBdr>
    </w:div>
    <w:div w:id="1137408392">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1271603">
      <w:bodyDiv w:val="1"/>
      <w:marLeft w:val="0"/>
      <w:marRight w:val="0"/>
      <w:marTop w:val="0"/>
      <w:marBottom w:val="0"/>
      <w:divBdr>
        <w:top w:val="none" w:sz="0" w:space="0" w:color="auto"/>
        <w:left w:val="none" w:sz="0" w:space="0" w:color="auto"/>
        <w:bottom w:val="none" w:sz="0" w:space="0" w:color="auto"/>
        <w:right w:val="none" w:sz="0" w:space="0" w:color="auto"/>
      </w:divBdr>
    </w:div>
    <w:div w:id="1142386940">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801467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762944">
      <w:bodyDiv w:val="1"/>
      <w:marLeft w:val="0"/>
      <w:marRight w:val="0"/>
      <w:marTop w:val="0"/>
      <w:marBottom w:val="0"/>
      <w:divBdr>
        <w:top w:val="none" w:sz="0" w:space="0" w:color="auto"/>
        <w:left w:val="none" w:sz="0" w:space="0" w:color="auto"/>
        <w:bottom w:val="none" w:sz="0" w:space="0" w:color="auto"/>
        <w:right w:val="none" w:sz="0" w:space="0" w:color="auto"/>
      </w:divBdr>
    </w:div>
    <w:div w:id="115784092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5054711">
      <w:bodyDiv w:val="1"/>
      <w:marLeft w:val="0"/>
      <w:marRight w:val="0"/>
      <w:marTop w:val="0"/>
      <w:marBottom w:val="0"/>
      <w:divBdr>
        <w:top w:val="none" w:sz="0" w:space="0" w:color="auto"/>
        <w:left w:val="none" w:sz="0" w:space="0" w:color="auto"/>
        <w:bottom w:val="none" w:sz="0" w:space="0" w:color="auto"/>
        <w:right w:val="none" w:sz="0" w:space="0" w:color="auto"/>
      </w:divBdr>
    </w:div>
    <w:div w:id="1167407310">
      <w:bodyDiv w:val="1"/>
      <w:marLeft w:val="0"/>
      <w:marRight w:val="0"/>
      <w:marTop w:val="0"/>
      <w:marBottom w:val="0"/>
      <w:divBdr>
        <w:top w:val="none" w:sz="0" w:space="0" w:color="auto"/>
        <w:left w:val="none" w:sz="0" w:space="0" w:color="auto"/>
        <w:bottom w:val="none" w:sz="0" w:space="0" w:color="auto"/>
        <w:right w:val="none" w:sz="0" w:space="0" w:color="auto"/>
      </w:divBdr>
    </w:div>
    <w:div w:id="1168207376">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0439761">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3912929">
      <w:bodyDiv w:val="1"/>
      <w:marLeft w:val="0"/>
      <w:marRight w:val="0"/>
      <w:marTop w:val="0"/>
      <w:marBottom w:val="0"/>
      <w:divBdr>
        <w:top w:val="none" w:sz="0" w:space="0" w:color="auto"/>
        <w:left w:val="none" w:sz="0" w:space="0" w:color="auto"/>
        <w:bottom w:val="none" w:sz="0" w:space="0" w:color="auto"/>
        <w:right w:val="none" w:sz="0" w:space="0" w:color="auto"/>
      </w:divBdr>
    </w:div>
    <w:div w:id="1178739338">
      <w:bodyDiv w:val="1"/>
      <w:marLeft w:val="0"/>
      <w:marRight w:val="0"/>
      <w:marTop w:val="0"/>
      <w:marBottom w:val="0"/>
      <w:divBdr>
        <w:top w:val="none" w:sz="0" w:space="0" w:color="auto"/>
        <w:left w:val="none" w:sz="0" w:space="0" w:color="auto"/>
        <w:bottom w:val="none" w:sz="0" w:space="0" w:color="auto"/>
        <w:right w:val="none" w:sz="0" w:space="0" w:color="auto"/>
      </w:divBdr>
    </w:div>
    <w:div w:id="1180585925">
      <w:bodyDiv w:val="1"/>
      <w:marLeft w:val="0"/>
      <w:marRight w:val="0"/>
      <w:marTop w:val="0"/>
      <w:marBottom w:val="0"/>
      <w:divBdr>
        <w:top w:val="none" w:sz="0" w:space="0" w:color="auto"/>
        <w:left w:val="none" w:sz="0" w:space="0" w:color="auto"/>
        <w:bottom w:val="none" w:sz="0" w:space="0" w:color="auto"/>
        <w:right w:val="none" w:sz="0" w:space="0" w:color="auto"/>
      </w:divBdr>
    </w:div>
    <w:div w:id="1183938917">
      <w:bodyDiv w:val="1"/>
      <w:marLeft w:val="0"/>
      <w:marRight w:val="0"/>
      <w:marTop w:val="0"/>
      <w:marBottom w:val="0"/>
      <w:divBdr>
        <w:top w:val="none" w:sz="0" w:space="0" w:color="auto"/>
        <w:left w:val="none" w:sz="0" w:space="0" w:color="auto"/>
        <w:bottom w:val="none" w:sz="0" w:space="0" w:color="auto"/>
        <w:right w:val="none" w:sz="0" w:space="0" w:color="auto"/>
      </w:divBdr>
    </w:div>
    <w:div w:id="1193500433">
      <w:bodyDiv w:val="1"/>
      <w:marLeft w:val="0"/>
      <w:marRight w:val="0"/>
      <w:marTop w:val="0"/>
      <w:marBottom w:val="0"/>
      <w:divBdr>
        <w:top w:val="none" w:sz="0" w:space="0" w:color="auto"/>
        <w:left w:val="none" w:sz="0" w:space="0" w:color="auto"/>
        <w:bottom w:val="none" w:sz="0" w:space="0" w:color="auto"/>
        <w:right w:val="none" w:sz="0" w:space="0" w:color="auto"/>
      </w:divBdr>
    </w:div>
    <w:div w:id="1200970431">
      <w:bodyDiv w:val="1"/>
      <w:marLeft w:val="0"/>
      <w:marRight w:val="0"/>
      <w:marTop w:val="0"/>
      <w:marBottom w:val="0"/>
      <w:divBdr>
        <w:top w:val="none" w:sz="0" w:space="0" w:color="auto"/>
        <w:left w:val="none" w:sz="0" w:space="0" w:color="auto"/>
        <w:bottom w:val="none" w:sz="0" w:space="0" w:color="auto"/>
        <w:right w:val="none" w:sz="0" w:space="0" w:color="auto"/>
      </w:divBdr>
    </w:div>
    <w:div w:id="1201942370">
      <w:bodyDiv w:val="1"/>
      <w:marLeft w:val="0"/>
      <w:marRight w:val="0"/>
      <w:marTop w:val="0"/>
      <w:marBottom w:val="0"/>
      <w:divBdr>
        <w:top w:val="none" w:sz="0" w:space="0" w:color="auto"/>
        <w:left w:val="none" w:sz="0" w:space="0" w:color="auto"/>
        <w:bottom w:val="none" w:sz="0" w:space="0" w:color="auto"/>
        <w:right w:val="none" w:sz="0" w:space="0" w:color="auto"/>
      </w:divBdr>
    </w:div>
    <w:div w:id="1216087018">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8685903">
      <w:bodyDiv w:val="1"/>
      <w:marLeft w:val="0"/>
      <w:marRight w:val="0"/>
      <w:marTop w:val="0"/>
      <w:marBottom w:val="0"/>
      <w:divBdr>
        <w:top w:val="none" w:sz="0" w:space="0" w:color="auto"/>
        <w:left w:val="none" w:sz="0" w:space="0" w:color="auto"/>
        <w:bottom w:val="none" w:sz="0" w:space="0" w:color="auto"/>
        <w:right w:val="none" w:sz="0" w:space="0" w:color="auto"/>
      </w:divBdr>
    </w:div>
    <w:div w:id="123235481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943469">
      <w:bodyDiv w:val="1"/>
      <w:marLeft w:val="0"/>
      <w:marRight w:val="0"/>
      <w:marTop w:val="0"/>
      <w:marBottom w:val="0"/>
      <w:divBdr>
        <w:top w:val="none" w:sz="0" w:space="0" w:color="auto"/>
        <w:left w:val="none" w:sz="0" w:space="0" w:color="auto"/>
        <w:bottom w:val="none" w:sz="0" w:space="0" w:color="auto"/>
        <w:right w:val="none" w:sz="0" w:space="0" w:color="auto"/>
      </w:divBdr>
    </w:div>
    <w:div w:id="1241795833">
      <w:bodyDiv w:val="1"/>
      <w:marLeft w:val="0"/>
      <w:marRight w:val="0"/>
      <w:marTop w:val="0"/>
      <w:marBottom w:val="0"/>
      <w:divBdr>
        <w:top w:val="none" w:sz="0" w:space="0" w:color="auto"/>
        <w:left w:val="none" w:sz="0" w:space="0" w:color="auto"/>
        <w:bottom w:val="none" w:sz="0" w:space="0" w:color="auto"/>
        <w:right w:val="none" w:sz="0" w:space="0" w:color="auto"/>
      </w:divBdr>
    </w:div>
    <w:div w:id="1241908411">
      <w:bodyDiv w:val="1"/>
      <w:marLeft w:val="0"/>
      <w:marRight w:val="0"/>
      <w:marTop w:val="0"/>
      <w:marBottom w:val="0"/>
      <w:divBdr>
        <w:top w:val="none" w:sz="0" w:space="0" w:color="auto"/>
        <w:left w:val="none" w:sz="0" w:space="0" w:color="auto"/>
        <w:bottom w:val="none" w:sz="0" w:space="0" w:color="auto"/>
        <w:right w:val="none" w:sz="0" w:space="0" w:color="auto"/>
      </w:divBdr>
    </w:div>
    <w:div w:id="124363703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2621980">
      <w:bodyDiv w:val="1"/>
      <w:marLeft w:val="0"/>
      <w:marRight w:val="0"/>
      <w:marTop w:val="0"/>
      <w:marBottom w:val="0"/>
      <w:divBdr>
        <w:top w:val="none" w:sz="0" w:space="0" w:color="auto"/>
        <w:left w:val="none" w:sz="0" w:space="0" w:color="auto"/>
        <w:bottom w:val="none" w:sz="0" w:space="0" w:color="auto"/>
        <w:right w:val="none" w:sz="0" w:space="0" w:color="auto"/>
      </w:divBdr>
    </w:div>
    <w:div w:id="1252813888">
      <w:bodyDiv w:val="1"/>
      <w:marLeft w:val="0"/>
      <w:marRight w:val="0"/>
      <w:marTop w:val="0"/>
      <w:marBottom w:val="0"/>
      <w:divBdr>
        <w:top w:val="none" w:sz="0" w:space="0" w:color="auto"/>
        <w:left w:val="none" w:sz="0" w:space="0" w:color="auto"/>
        <w:bottom w:val="none" w:sz="0" w:space="0" w:color="auto"/>
        <w:right w:val="none" w:sz="0" w:space="0" w:color="auto"/>
      </w:divBdr>
    </w:div>
    <w:div w:id="1253246915">
      <w:bodyDiv w:val="1"/>
      <w:marLeft w:val="0"/>
      <w:marRight w:val="0"/>
      <w:marTop w:val="0"/>
      <w:marBottom w:val="0"/>
      <w:divBdr>
        <w:top w:val="none" w:sz="0" w:space="0" w:color="auto"/>
        <w:left w:val="none" w:sz="0" w:space="0" w:color="auto"/>
        <w:bottom w:val="none" w:sz="0" w:space="0" w:color="auto"/>
        <w:right w:val="none" w:sz="0" w:space="0" w:color="auto"/>
      </w:divBdr>
    </w:div>
    <w:div w:id="1254700327">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7834847">
      <w:bodyDiv w:val="1"/>
      <w:marLeft w:val="0"/>
      <w:marRight w:val="0"/>
      <w:marTop w:val="0"/>
      <w:marBottom w:val="0"/>
      <w:divBdr>
        <w:top w:val="none" w:sz="0" w:space="0" w:color="auto"/>
        <w:left w:val="none" w:sz="0" w:space="0" w:color="auto"/>
        <w:bottom w:val="none" w:sz="0" w:space="0" w:color="auto"/>
        <w:right w:val="none" w:sz="0" w:space="0" w:color="auto"/>
      </w:divBdr>
    </w:div>
    <w:div w:id="1260679362">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458853">
      <w:bodyDiv w:val="1"/>
      <w:marLeft w:val="0"/>
      <w:marRight w:val="0"/>
      <w:marTop w:val="0"/>
      <w:marBottom w:val="0"/>
      <w:divBdr>
        <w:top w:val="none" w:sz="0" w:space="0" w:color="auto"/>
        <w:left w:val="none" w:sz="0" w:space="0" w:color="auto"/>
        <w:bottom w:val="none" w:sz="0" w:space="0" w:color="auto"/>
        <w:right w:val="none" w:sz="0" w:space="0" w:color="auto"/>
      </w:divBdr>
    </w:div>
    <w:div w:id="1264532751">
      <w:bodyDiv w:val="1"/>
      <w:marLeft w:val="0"/>
      <w:marRight w:val="0"/>
      <w:marTop w:val="0"/>
      <w:marBottom w:val="0"/>
      <w:divBdr>
        <w:top w:val="none" w:sz="0" w:space="0" w:color="auto"/>
        <w:left w:val="none" w:sz="0" w:space="0" w:color="auto"/>
        <w:bottom w:val="none" w:sz="0" w:space="0" w:color="auto"/>
        <w:right w:val="none" w:sz="0" w:space="0" w:color="auto"/>
      </w:divBdr>
    </w:div>
    <w:div w:id="1265504836">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778488">
      <w:bodyDiv w:val="1"/>
      <w:marLeft w:val="0"/>
      <w:marRight w:val="0"/>
      <w:marTop w:val="0"/>
      <w:marBottom w:val="0"/>
      <w:divBdr>
        <w:top w:val="none" w:sz="0" w:space="0" w:color="auto"/>
        <w:left w:val="none" w:sz="0" w:space="0" w:color="auto"/>
        <w:bottom w:val="none" w:sz="0" w:space="0" w:color="auto"/>
        <w:right w:val="none" w:sz="0" w:space="0" w:color="auto"/>
      </w:divBdr>
    </w:div>
    <w:div w:id="1277718779">
      <w:bodyDiv w:val="1"/>
      <w:marLeft w:val="0"/>
      <w:marRight w:val="0"/>
      <w:marTop w:val="0"/>
      <w:marBottom w:val="0"/>
      <w:divBdr>
        <w:top w:val="none" w:sz="0" w:space="0" w:color="auto"/>
        <w:left w:val="none" w:sz="0" w:space="0" w:color="auto"/>
        <w:bottom w:val="none" w:sz="0" w:space="0" w:color="auto"/>
        <w:right w:val="none" w:sz="0" w:space="0" w:color="auto"/>
      </w:divBdr>
    </w:div>
    <w:div w:id="1286502539">
      <w:bodyDiv w:val="1"/>
      <w:marLeft w:val="0"/>
      <w:marRight w:val="0"/>
      <w:marTop w:val="0"/>
      <w:marBottom w:val="0"/>
      <w:divBdr>
        <w:top w:val="none" w:sz="0" w:space="0" w:color="auto"/>
        <w:left w:val="none" w:sz="0" w:space="0" w:color="auto"/>
        <w:bottom w:val="none" w:sz="0" w:space="0" w:color="auto"/>
        <w:right w:val="none" w:sz="0" w:space="0" w:color="auto"/>
      </w:divBdr>
    </w:div>
    <w:div w:id="1286742143">
      <w:bodyDiv w:val="1"/>
      <w:marLeft w:val="0"/>
      <w:marRight w:val="0"/>
      <w:marTop w:val="0"/>
      <w:marBottom w:val="0"/>
      <w:divBdr>
        <w:top w:val="none" w:sz="0" w:space="0" w:color="auto"/>
        <w:left w:val="none" w:sz="0" w:space="0" w:color="auto"/>
        <w:bottom w:val="none" w:sz="0" w:space="0" w:color="auto"/>
        <w:right w:val="none" w:sz="0" w:space="0" w:color="auto"/>
      </w:divBdr>
    </w:div>
    <w:div w:id="1286812189">
      <w:bodyDiv w:val="1"/>
      <w:marLeft w:val="0"/>
      <w:marRight w:val="0"/>
      <w:marTop w:val="0"/>
      <w:marBottom w:val="0"/>
      <w:divBdr>
        <w:top w:val="none" w:sz="0" w:space="0" w:color="auto"/>
        <w:left w:val="none" w:sz="0" w:space="0" w:color="auto"/>
        <w:bottom w:val="none" w:sz="0" w:space="0" w:color="auto"/>
        <w:right w:val="none" w:sz="0" w:space="0" w:color="auto"/>
      </w:divBdr>
    </w:div>
    <w:div w:id="1288125112">
      <w:bodyDiv w:val="1"/>
      <w:marLeft w:val="0"/>
      <w:marRight w:val="0"/>
      <w:marTop w:val="0"/>
      <w:marBottom w:val="0"/>
      <w:divBdr>
        <w:top w:val="none" w:sz="0" w:space="0" w:color="auto"/>
        <w:left w:val="none" w:sz="0" w:space="0" w:color="auto"/>
        <w:bottom w:val="none" w:sz="0" w:space="0" w:color="auto"/>
        <w:right w:val="none" w:sz="0" w:space="0" w:color="auto"/>
      </w:divBdr>
    </w:div>
    <w:div w:id="1289702776">
      <w:bodyDiv w:val="1"/>
      <w:marLeft w:val="0"/>
      <w:marRight w:val="0"/>
      <w:marTop w:val="0"/>
      <w:marBottom w:val="0"/>
      <w:divBdr>
        <w:top w:val="none" w:sz="0" w:space="0" w:color="auto"/>
        <w:left w:val="none" w:sz="0" w:space="0" w:color="auto"/>
        <w:bottom w:val="none" w:sz="0" w:space="0" w:color="auto"/>
        <w:right w:val="none" w:sz="0" w:space="0" w:color="auto"/>
      </w:divBdr>
    </w:div>
    <w:div w:id="1290359836">
      <w:bodyDiv w:val="1"/>
      <w:marLeft w:val="0"/>
      <w:marRight w:val="0"/>
      <w:marTop w:val="0"/>
      <w:marBottom w:val="0"/>
      <w:divBdr>
        <w:top w:val="none" w:sz="0" w:space="0" w:color="auto"/>
        <w:left w:val="none" w:sz="0" w:space="0" w:color="auto"/>
        <w:bottom w:val="none" w:sz="0" w:space="0" w:color="auto"/>
        <w:right w:val="none" w:sz="0" w:space="0" w:color="auto"/>
      </w:divBdr>
    </w:div>
    <w:div w:id="1294487281">
      <w:bodyDiv w:val="1"/>
      <w:marLeft w:val="0"/>
      <w:marRight w:val="0"/>
      <w:marTop w:val="0"/>
      <w:marBottom w:val="0"/>
      <w:divBdr>
        <w:top w:val="none" w:sz="0" w:space="0" w:color="auto"/>
        <w:left w:val="none" w:sz="0" w:space="0" w:color="auto"/>
        <w:bottom w:val="none" w:sz="0" w:space="0" w:color="auto"/>
        <w:right w:val="none" w:sz="0" w:space="0" w:color="auto"/>
      </w:divBdr>
    </w:div>
    <w:div w:id="1298341123">
      <w:bodyDiv w:val="1"/>
      <w:marLeft w:val="0"/>
      <w:marRight w:val="0"/>
      <w:marTop w:val="0"/>
      <w:marBottom w:val="0"/>
      <w:divBdr>
        <w:top w:val="none" w:sz="0" w:space="0" w:color="auto"/>
        <w:left w:val="none" w:sz="0" w:space="0" w:color="auto"/>
        <w:bottom w:val="none" w:sz="0" w:space="0" w:color="auto"/>
        <w:right w:val="none" w:sz="0" w:space="0" w:color="auto"/>
      </w:divBdr>
    </w:div>
    <w:div w:id="1303384849">
      <w:bodyDiv w:val="1"/>
      <w:marLeft w:val="0"/>
      <w:marRight w:val="0"/>
      <w:marTop w:val="0"/>
      <w:marBottom w:val="0"/>
      <w:divBdr>
        <w:top w:val="none" w:sz="0" w:space="0" w:color="auto"/>
        <w:left w:val="none" w:sz="0" w:space="0" w:color="auto"/>
        <w:bottom w:val="none" w:sz="0" w:space="0" w:color="auto"/>
        <w:right w:val="none" w:sz="0" w:space="0" w:color="auto"/>
      </w:divBdr>
    </w:div>
    <w:div w:id="1304703133">
      <w:bodyDiv w:val="1"/>
      <w:marLeft w:val="0"/>
      <w:marRight w:val="0"/>
      <w:marTop w:val="0"/>
      <w:marBottom w:val="0"/>
      <w:divBdr>
        <w:top w:val="none" w:sz="0" w:space="0" w:color="auto"/>
        <w:left w:val="none" w:sz="0" w:space="0" w:color="auto"/>
        <w:bottom w:val="none" w:sz="0" w:space="0" w:color="auto"/>
        <w:right w:val="none" w:sz="0" w:space="0" w:color="auto"/>
      </w:divBdr>
    </w:div>
    <w:div w:id="130596857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088471">
      <w:bodyDiv w:val="1"/>
      <w:marLeft w:val="0"/>
      <w:marRight w:val="0"/>
      <w:marTop w:val="0"/>
      <w:marBottom w:val="0"/>
      <w:divBdr>
        <w:top w:val="none" w:sz="0" w:space="0" w:color="auto"/>
        <w:left w:val="none" w:sz="0" w:space="0" w:color="auto"/>
        <w:bottom w:val="none" w:sz="0" w:space="0" w:color="auto"/>
        <w:right w:val="none" w:sz="0" w:space="0" w:color="auto"/>
      </w:divBdr>
    </w:div>
    <w:div w:id="1312907362">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6185137">
      <w:bodyDiv w:val="1"/>
      <w:marLeft w:val="0"/>
      <w:marRight w:val="0"/>
      <w:marTop w:val="0"/>
      <w:marBottom w:val="0"/>
      <w:divBdr>
        <w:top w:val="none" w:sz="0" w:space="0" w:color="auto"/>
        <w:left w:val="none" w:sz="0" w:space="0" w:color="auto"/>
        <w:bottom w:val="none" w:sz="0" w:space="0" w:color="auto"/>
        <w:right w:val="none" w:sz="0" w:space="0" w:color="auto"/>
      </w:divBdr>
    </w:div>
    <w:div w:id="1316832887">
      <w:bodyDiv w:val="1"/>
      <w:marLeft w:val="0"/>
      <w:marRight w:val="0"/>
      <w:marTop w:val="0"/>
      <w:marBottom w:val="0"/>
      <w:divBdr>
        <w:top w:val="none" w:sz="0" w:space="0" w:color="auto"/>
        <w:left w:val="none" w:sz="0" w:space="0" w:color="auto"/>
        <w:bottom w:val="none" w:sz="0" w:space="0" w:color="auto"/>
        <w:right w:val="none" w:sz="0" w:space="0" w:color="auto"/>
      </w:divBdr>
    </w:div>
    <w:div w:id="131722821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669018">
      <w:bodyDiv w:val="1"/>
      <w:marLeft w:val="0"/>
      <w:marRight w:val="0"/>
      <w:marTop w:val="0"/>
      <w:marBottom w:val="0"/>
      <w:divBdr>
        <w:top w:val="none" w:sz="0" w:space="0" w:color="auto"/>
        <w:left w:val="none" w:sz="0" w:space="0" w:color="auto"/>
        <w:bottom w:val="none" w:sz="0" w:space="0" w:color="auto"/>
        <w:right w:val="none" w:sz="0" w:space="0" w:color="auto"/>
      </w:divBdr>
    </w:div>
    <w:div w:id="133159225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375005">
      <w:bodyDiv w:val="1"/>
      <w:marLeft w:val="0"/>
      <w:marRight w:val="0"/>
      <w:marTop w:val="0"/>
      <w:marBottom w:val="0"/>
      <w:divBdr>
        <w:top w:val="none" w:sz="0" w:space="0" w:color="auto"/>
        <w:left w:val="none" w:sz="0" w:space="0" w:color="auto"/>
        <w:bottom w:val="none" w:sz="0" w:space="0" w:color="auto"/>
        <w:right w:val="none" w:sz="0" w:space="0" w:color="auto"/>
      </w:divBdr>
    </w:div>
    <w:div w:id="1342777150">
      <w:bodyDiv w:val="1"/>
      <w:marLeft w:val="0"/>
      <w:marRight w:val="0"/>
      <w:marTop w:val="0"/>
      <w:marBottom w:val="0"/>
      <w:divBdr>
        <w:top w:val="none" w:sz="0" w:space="0" w:color="auto"/>
        <w:left w:val="none" w:sz="0" w:space="0" w:color="auto"/>
        <w:bottom w:val="none" w:sz="0" w:space="0" w:color="auto"/>
        <w:right w:val="none" w:sz="0" w:space="0" w:color="auto"/>
      </w:divBdr>
    </w:div>
    <w:div w:id="1343362803">
      <w:bodyDiv w:val="1"/>
      <w:marLeft w:val="0"/>
      <w:marRight w:val="0"/>
      <w:marTop w:val="0"/>
      <w:marBottom w:val="0"/>
      <w:divBdr>
        <w:top w:val="none" w:sz="0" w:space="0" w:color="auto"/>
        <w:left w:val="none" w:sz="0" w:space="0" w:color="auto"/>
        <w:bottom w:val="none" w:sz="0" w:space="0" w:color="auto"/>
        <w:right w:val="none" w:sz="0" w:space="0" w:color="auto"/>
      </w:divBdr>
    </w:div>
    <w:div w:id="1345942334">
      <w:bodyDiv w:val="1"/>
      <w:marLeft w:val="0"/>
      <w:marRight w:val="0"/>
      <w:marTop w:val="0"/>
      <w:marBottom w:val="0"/>
      <w:divBdr>
        <w:top w:val="none" w:sz="0" w:space="0" w:color="auto"/>
        <w:left w:val="none" w:sz="0" w:space="0" w:color="auto"/>
        <w:bottom w:val="none" w:sz="0" w:space="0" w:color="auto"/>
        <w:right w:val="none" w:sz="0" w:space="0" w:color="auto"/>
      </w:divBdr>
    </w:div>
    <w:div w:id="1346904530">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9210358">
      <w:bodyDiv w:val="1"/>
      <w:marLeft w:val="0"/>
      <w:marRight w:val="0"/>
      <w:marTop w:val="0"/>
      <w:marBottom w:val="0"/>
      <w:divBdr>
        <w:top w:val="none" w:sz="0" w:space="0" w:color="auto"/>
        <w:left w:val="none" w:sz="0" w:space="0" w:color="auto"/>
        <w:bottom w:val="none" w:sz="0" w:space="0" w:color="auto"/>
        <w:right w:val="none" w:sz="0" w:space="0" w:color="auto"/>
      </w:divBdr>
    </w:div>
    <w:div w:id="1351837868">
      <w:bodyDiv w:val="1"/>
      <w:marLeft w:val="0"/>
      <w:marRight w:val="0"/>
      <w:marTop w:val="0"/>
      <w:marBottom w:val="0"/>
      <w:divBdr>
        <w:top w:val="none" w:sz="0" w:space="0" w:color="auto"/>
        <w:left w:val="none" w:sz="0" w:space="0" w:color="auto"/>
        <w:bottom w:val="none" w:sz="0" w:space="0" w:color="auto"/>
        <w:right w:val="none" w:sz="0" w:space="0" w:color="auto"/>
      </w:divBdr>
    </w:div>
    <w:div w:id="1353069596">
      <w:bodyDiv w:val="1"/>
      <w:marLeft w:val="0"/>
      <w:marRight w:val="0"/>
      <w:marTop w:val="0"/>
      <w:marBottom w:val="0"/>
      <w:divBdr>
        <w:top w:val="none" w:sz="0" w:space="0" w:color="auto"/>
        <w:left w:val="none" w:sz="0" w:space="0" w:color="auto"/>
        <w:bottom w:val="none" w:sz="0" w:space="0" w:color="auto"/>
        <w:right w:val="none" w:sz="0" w:space="0" w:color="auto"/>
      </w:divBdr>
    </w:div>
    <w:div w:id="1357848581">
      <w:bodyDiv w:val="1"/>
      <w:marLeft w:val="0"/>
      <w:marRight w:val="0"/>
      <w:marTop w:val="0"/>
      <w:marBottom w:val="0"/>
      <w:divBdr>
        <w:top w:val="none" w:sz="0" w:space="0" w:color="auto"/>
        <w:left w:val="none" w:sz="0" w:space="0" w:color="auto"/>
        <w:bottom w:val="none" w:sz="0" w:space="0" w:color="auto"/>
        <w:right w:val="none" w:sz="0" w:space="0" w:color="auto"/>
      </w:divBdr>
    </w:div>
    <w:div w:id="1364088626">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484014">
      <w:bodyDiv w:val="1"/>
      <w:marLeft w:val="0"/>
      <w:marRight w:val="0"/>
      <w:marTop w:val="0"/>
      <w:marBottom w:val="0"/>
      <w:divBdr>
        <w:top w:val="none" w:sz="0" w:space="0" w:color="auto"/>
        <w:left w:val="none" w:sz="0" w:space="0" w:color="auto"/>
        <w:bottom w:val="none" w:sz="0" w:space="0" w:color="auto"/>
        <w:right w:val="none" w:sz="0" w:space="0" w:color="auto"/>
      </w:divBdr>
    </w:div>
    <w:div w:id="1373725407">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2246981">
      <w:bodyDiv w:val="1"/>
      <w:marLeft w:val="0"/>
      <w:marRight w:val="0"/>
      <w:marTop w:val="0"/>
      <w:marBottom w:val="0"/>
      <w:divBdr>
        <w:top w:val="none" w:sz="0" w:space="0" w:color="auto"/>
        <w:left w:val="none" w:sz="0" w:space="0" w:color="auto"/>
        <w:bottom w:val="none" w:sz="0" w:space="0" w:color="auto"/>
        <w:right w:val="none" w:sz="0" w:space="0" w:color="auto"/>
      </w:divBdr>
    </w:div>
    <w:div w:id="1390760677">
      <w:bodyDiv w:val="1"/>
      <w:marLeft w:val="0"/>
      <w:marRight w:val="0"/>
      <w:marTop w:val="0"/>
      <w:marBottom w:val="0"/>
      <w:divBdr>
        <w:top w:val="none" w:sz="0" w:space="0" w:color="auto"/>
        <w:left w:val="none" w:sz="0" w:space="0" w:color="auto"/>
        <w:bottom w:val="none" w:sz="0" w:space="0" w:color="auto"/>
        <w:right w:val="none" w:sz="0" w:space="0" w:color="auto"/>
      </w:divBdr>
    </w:div>
    <w:div w:id="1393431954">
      <w:bodyDiv w:val="1"/>
      <w:marLeft w:val="0"/>
      <w:marRight w:val="0"/>
      <w:marTop w:val="0"/>
      <w:marBottom w:val="0"/>
      <w:divBdr>
        <w:top w:val="none" w:sz="0" w:space="0" w:color="auto"/>
        <w:left w:val="none" w:sz="0" w:space="0" w:color="auto"/>
        <w:bottom w:val="none" w:sz="0" w:space="0" w:color="auto"/>
        <w:right w:val="none" w:sz="0" w:space="0" w:color="auto"/>
      </w:divBdr>
    </w:div>
    <w:div w:id="1395853397">
      <w:bodyDiv w:val="1"/>
      <w:marLeft w:val="0"/>
      <w:marRight w:val="0"/>
      <w:marTop w:val="0"/>
      <w:marBottom w:val="0"/>
      <w:divBdr>
        <w:top w:val="none" w:sz="0" w:space="0" w:color="auto"/>
        <w:left w:val="none" w:sz="0" w:space="0" w:color="auto"/>
        <w:bottom w:val="none" w:sz="0" w:space="0" w:color="auto"/>
        <w:right w:val="none" w:sz="0" w:space="0" w:color="auto"/>
      </w:divBdr>
    </w:div>
    <w:div w:id="1395931750">
      <w:bodyDiv w:val="1"/>
      <w:marLeft w:val="0"/>
      <w:marRight w:val="0"/>
      <w:marTop w:val="0"/>
      <w:marBottom w:val="0"/>
      <w:divBdr>
        <w:top w:val="none" w:sz="0" w:space="0" w:color="auto"/>
        <w:left w:val="none" w:sz="0" w:space="0" w:color="auto"/>
        <w:bottom w:val="none" w:sz="0" w:space="0" w:color="auto"/>
        <w:right w:val="none" w:sz="0" w:space="0" w:color="auto"/>
      </w:divBdr>
    </w:div>
    <w:div w:id="1397430952">
      <w:bodyDiv w:val="1"/>
      <w:marLeft w:val="0"/>
      <w:marRight w:val="0"/>
      <w:marTop w:val="0"/>
      <w:marBottom w:val="0"/>
      <w:divBdr>
        <w:top w:val="none" w:sz="0" w:space="0" w:color="auto"/>
        <w:left w:val="none" w:sz="0" w:space="0" w:color="auto"/>
        <w:bottom w:val="none" w:sz="0" w:space="0" w:color="auto"/>
        <w:right w:val="none" w:sz="0" w:space="0" w:color="auto"/>
      </w:divBdr>
    </w:div>
    <w:div w:id="1397435342">
      <w:bodyDiv w:val="1"/>
      <w:marLeft w:val="0"/>
      <w:marRight w:val="0"/>
      <w:marTop w:val="0"/>
      <w:marBottom w:val="0"/>
      <w:divBdr>
        <w:top w:val="none" w:sz="0" w:space="0" w:color="auto"/>
        <w:left w:val="none" w:sz="0" w:space="0" w:color="auto"/>
        <w:bottom w:val="none" w:sz="0" w:space="0" w:color="auto"/>
        <w:right w:val="none" w:sz="0" w:space="0" w:color="auto"/>
      </w:divBdr>
    </w:div>
    <w:div w:id="1397778582">
      <w:bodyDiv w:val="1"/>
      <w:marLeft w:val="0"/>
      <w:marRight w:val="0"/>
      <w:marTop w:val="0"/>
      <w:marBottom w:val="0"/>
      <w:divBdr>
        <w:top w:val="none" w:sz="0" w:space="0" w:color="auto"/>
        <w:left w:val="none" w:sz="0" w:space="0" w:color="auto"/>
        <w:bottom w:val="none" w:sz="0" w:space="0" w:color="auto"/>
        <w:right w:val="none" w:sz="0" w:space="0" w:color="auto"/>
      </w:divBdr>
    </w:div>
    <w:div w:id="139978558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6996051">
      <w:bodyDiv w:val="1"/>
      <w:marLeft w:val="0"/>
      <w:marRight w:val="0"/>
      <w:marTop w:val="0"/>
      <w:marBottom w:val="0"/>
      <w:divBdr>
        <w:top w:val="none" w:sz="0" w:space="0" w:color="auto"/>
        <w:left w:val="none" w:sz="0" w:space="0" w:color="auto"/>
        <w:bottom w:val="none" w:sz="0" w:space="0" w:color="auto"/>
        <w:right w:val="none" w:sz="0" w:space="0" w:color="auto"/>
      </w:divBdr>
    </w:div>
    <w:div w:id="1410929445">
      <w:bodyDiv w:val="1"/>
      <w:marLeft w:val="0"/>
      <w:marRight w:val="0"/>
      <w:marTop w:val="0"/>
      <w:marBottom w:val="0"/>
      <w:divBdr>
        <w:top w:val="none" w:sz="0" w:space="0" w:color="auto"/>
        <w:left w:val="none" w:sz="0" w:space="0" w:color="auto"/>
        <w:bottom w:val="none" w:sz="0" w:space="0" w:color="auto"/>
        <w:right w:val="none" w:sz="0" w:space="0" w:color="auto"/>
      </w:divBdr>
    </w:div>
    <w:div w:id="1412192135">
      <w:bodyDiv w:val="1"/>
      <w:marLeft w:val="0"/>
      <w:marRight w:val="0"/>
      <w:marTop w:val="0"/>
      <w:marBottom w:val="0"/>
      <w:divBdr>
        <w:top w:val="none" w:sz="0" w:space="0" w:color="auto"/>
        <w:left w:val="none" w:sz="0" w:space="0" w:color="auto"/>
        <w:bottom w:val="none" w:sz="0" w:space="0" w:color="auto"/>
        <w:right w:val="none" w:sz="0" w:space="0" w:color="auto"/>
      </w:divBdr>
    </w:div>
    <w:div w:id="141559193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7439436">
      <w:bodyDiv w:val="1"/>
      <w:marLeft w:val="0"/>
      <w:marRight w:val="0"/>
      <w:marTop w:val="0"/>
      <w:marBottom w:val="0"/>
      <w:divBdr>
        <w:top w:val="none" w:sz="0" w:space="0" w:color="auto"/>
        <w:left w:val="none" w:sz="0" w:space="0" w:color="auto"/>
        <w:bottom w:val="none" w:sz="0" w:space="0" w:color="auto"/>
        <w:right w:val="none" w:sz="0" w:space="0" w:color="auto"/>
      </w:divBdr>
    </w:div>
    <w:div w:id="1417901032">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353274">
      <w:bodyDiv w:val="1"/>
      <w:marLeft w:val="0"/>
      <w:marRight w:val="0"/>
      <w:marTop w:val="0"/>
      <w:marBottom w:val="0"/>
      <w:divBdr>
        <w:top w:val="none" w:sz="0" w:space="0" w:color="auto"/>
        <w:left w:val="none" w:sz="0" w:space="0" w:color="auto"/>
        <w:bottom w:val="none" w:sz="0" w:space="0" w:color="auto"/>
        <w:right w:val="none" w:sz="0" w:space="0" w:color="auto"/>
      </w:divBdr>
    </w:div>
    <w:div w:id="1430010154">
      <w:bodyDiv w:val="1"/>
      <w:marLeft w:val="0"/>
      <w:marRight w:val="0"/>
      <w:marTop w:val="0"/>
      <w:marBottom w:val="0"/>
      <w:divBdr>
        <w:top w:val="none" w:sz="0" w:space="0" w:color="auto"/>
        <w:left w:val="none" w:sz="0" w:space="0" w:color="auto"/>
        <w:bottom w:val="none" w:sz="0" w:space="0" w:color="auto"/>
        <w:right w:val="none" w:sz="0" w:space="0" w:color="auto"/>
      </w:divBdr>
    </w:div>
    <w:div w:id="1431318792">
      <w:bodyDiv w:val="1"/>
      <w:marLeft w:val="0"/>
      <w:marRight w:val="0"/>
      <w:marTop w:val="0"/>
      <w:marBottom w:val="0"/>
      <w:divBdr>
        <w:top w:val="none" w:sz="0" w:space="0" w:color="auto"/>
        <w:left w:val="none" w:sz="0" w:space="0" w:color="auto"/>
        <w:bottom w:val="none" w:sz="0" w:space="0" w:color="auto"/>
        <w:right w:val="none" w:sz="0" w:space="0" w:color="auto"/>
      </w:divBdr>
    </w:div>
    <w:div w:id="1431319443">
      <w:bodyDiv w:val="1"/>
      <w:marLeft w:val="0"/>
      <w:marRight w:val="0"/>
      <w:marTop w:val="0"/>
      <w:marBottom w:val="0"/>
      <w:divBdr>
        <w:top w:val="none" w:sz="0" w:space="0" w:color="auto"/>
        <w:left w:val="none" w:sz="0" w:space="0" w:color="auto"/>
        <w:bottom w:val="none" w:sz="0" w:space="0" w:color="auto"/>
        <w:right w:val="none" w:sz="0" w:space="0" w:color="auto"/>
      </w:divBdr>
    </w:div>
    <w:div w:id="1431464953">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44680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140127">
      <w:bodyDiv w:val="1"/>
      <w:marLeft w:val="0"/>
      <w:marRight w:val="0"/>
      <w:marTop w:val="0"/>
      <w:marBottom w:val="0"/>
      <w:divBdr>
        <w:top w:val="none" w:sz="0" w:space="0" w:color="auto"/>
        <w:left w:val="none" w:sz="0" w:space="0" w:color="auto"/>
        <w:bottom w:val="none" w:sz="0" w:space="0" w:color="auto"/>
        <w:right w:val="none" w:sz="0" w:space="0" w:color="auto"/>
      </w:divBdr>
    </w:div>
    <w:div w:id="1442334392">
      <w:bodyDiv w:val="1"/>
      <w:marLeft w:val="0"/>
      <w:marRight w:val="0"/>
      <w:marTop w:val="0"/>
      <w:marBottom w:val="0"/>
      <w:divBdr>
        <w:top w:val="none" w:sz="0" w:space="0" w:color="auto"/>
        <w:left w:val="none" w:sz="0" w:space="0" w:color="auto"/>
        <w:bottom w:val="none" w:sz="0" w:space="0" w:color="auto"/>
        <w:right w:val="none" w:sz="0" w:space="0" w:color="auto"/>
      </w:divBdr>
    </w:div>
    <w:div w:id="1445230775">
      <w:bodyDiv w:val="1"/>
      <w:marLeft w:val="0"/>
      <w:marRight w:val="0"/>
      <w:marTop w:val="0"/>
      <w:marBottom w:val="0"/>
      <w:divBdr>
        <w:top w:val="none" w:sz="0" w:space="0" w:color="auto"/>
        <w:left w:val="none" w:sz="0" w:space="0" w:color="auto"/>
        <w:bottom w:val="none" w:sz="0" w:space="0" w:color="auto"/>
        <w:right w:val="none" w:sz="0" w:space="0" w:color="auto"/>
      </w:divBdr>
    </w:div>
    <w:div w:id="1446118873">
      <w:bodyDiv w:val="1"/>
      <w:marLeft w:val="0"/>
      <w:marRight w:val="0"/>
      <w:marTop w:val="0"/>
      <w:marBottom w:val="0"/>
      <w:divBdr>
        <w:top w:val="none" w:sz="0" w:space="0" w:color="auto"/>
        <w:left w:val="none" w:sz="0" w:space="0" w:color="auto"/>
        <w:bottom w:val="none" w:sz="0" w:space="0" w:color="auto"/>
        <w:right w:val="none" w:sz="0" w:space="0" w:color="auto"/>
      </w:divBdr>
    </w:div>
    <w:div w:id="144796918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4788813">
      <w:bodyDiv w:val="1"/>
      <w:marLeft w:val="0"/>
      <w:marRight w:val="0"/>
      <w:marTop w:val="0"/>
      <w:marBottom w:val="0"/>
      <w:divBdr>
        <w:top w:val="none" w:sz="0" w:space="0" w:color="auto"/>
        <w:left w:val="none" w:sz="0" w:space="0" w:color="auto"/>
        <w:bottom w:val="none" w:sz="0" w:space="0" w:color="auto"/>
        <w:right w:val="none" w:sz="0" w:space="0" w:color="auto"/>
      </w:divBdr>
    </w:div>
    <w:div w:id="1454908214">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7456095">
      <w:bodyDiv w:val="1"/>
      <w:marLeft w:val="0"/>
      <w:marRight w:val="0"/>
      <w:marTop w:val="0"/>
      <w:marBottom w:val="0"/>
      <w:divBdr>
        <w:top w:val="none" w:sz="0" w:space="0" w:color="auto"/>
        <w:left w:val="none" w:sz="0" w:space="0" w:color="auto"/>
        <w:bottom w:val="none" w:sz="0" w:space="0" w:color="auto"/>
        <w:right w:val="none" w:sz="0" w:space="0" w:color="auto"/>
      </w:divBdr>
    </w:div>
    <w:div w:id="1457484406">
      <w:bodyDiv w:val="1"/>
      <w:marLeft w:val="0"/>
      <w:marRight w:val="0"/>
      <w:marTop w:val="0"/>
      <w:marBottom w:val="0"/>
      <w:divBdr>
        <w:top w:val="none" w:sz="0" w:space="0" w:color="auto"/>
        <w:left w:val="none" w:sz="0" w:space="0" w:color="auto"/>
        <w:bottom w:val="none" w:sz="0" w:space="0" w:color="auto"/>
        <w:right w:val="none" w:sz="0" w:space="0" w:color="auto"/>
      </w:divBdr>
    </w:div>
    <w:div w:id="1461263072">
      <w:bodyDiv w:val="1"/>
      <w:marLeft w:val="0"/>
      <w:marRight w:val="0"/>
      <w:marTop w:val="0"/>
      <w:marBottom w:val="0"/>
      <w:divBdr>
        <w:top w:val="none" w:sz="0" w:space="0" w:color="auto"/>
        <w:left w:val="none" w:sz="0" w:space="0" w:color="auto"/>
        <w:bottom w:val="none" w:sz="0" w:space="0" w:color="auto"/>
        <w:right w:val="none" w:sz="0" w:space="0" w:color="auto"/>
      </w:divBdr>
    </w:div>
    <w:div w:id="1462648970">
      <w:bodyDiv w:val="1"/>
      <w:marLeft w:val="0"/>
      <w:marRight w:val="0"/>
      <w:marTop w:val="0"/>
      <w:marBottom w:val="0"/>
      <w:divBdr>
        <w:top w:val="none" w:sz="0" w:space="0" w:color="auto"/>
        <w:left w:val="none" w:sz="0" w:space="0" w:color="auto"/>
        <w:bottom w:val="none" w:sz="0" w:space="0" w:color="auto"/>
        <w:right w:val="none" w:sz="0" w:space="0" w:color="auto"/>
      </w:divBdr>
    </w:div>
    <w:div w:id="1462724537">
      <w:bodyDiv w:val="1"/>
      <w:marLeft w:val="0"/>
      <w:marRight w:val="0"/>
      <w:marTop w:val="0"/>
      <w:marBottom w:val="0"/>
      <w:divBdr>
        <w:top w:val="none" w:sz="0" w:space="0" w:color="auto"/>
        <w:left w:val="none" w:sz="0" w:space="0" w:color="auto"/>
        <w:bottom w:val="none" w:sz="0" w:space="0" w:color="auto"/>
        <w:right w:val="none" w:sz="0" w:space="0" w:color="auto"/>
      </w:divBdr>
    </w:div>
    <w:div w:id="1463616778">
      <w:bodyDiv w:val="1"/>
      <w:marLeft w:val="0"/>
      <w:marRight w:val="0"/>
      <w:marTop w:val="0"/>
      <w:marBottom w:val="0"/>
      <w:divBdr>
        <w:top w:val="none" w:sz="0" w:space="0" w:color="auto"/>
        <w:left w:val="none" w:sz="0" w:space="0" w:color="auto"/>
        <w:bottom w:val="none" w:sz="0" w:space="0" w:color="auto"/>
        <w:right w:val="none" w:sz="0" w:space="0" w:color="auto"/>
      </w:divBdr>
    </w:div>
    <w:div w:id="1464496001">
      <w:bodyDiv w:val="1"/>
      <w:marLeft w:val="0"/>
      <w:marRight w:val="0"/>
      <w:marTop w:val="0"/>
      <w:marBottom w:val="0"/>
      <w:divBdr>
        <w:top w:val="none" w:sz="0" w:space="0" w:color="auto"/>
        <w:left w:val="none" w:sz="0" w:space="0" w:color="auto"/>
        <w:bottom w:val="none" w:sz="0" w:space="0" w:color="auto"/>
        <w:right w:val="none" w:sz="0" w:space="0" w:color="auto"/>
      </w:divBdr>
    </w:div>
    <w:div w:id="1476264375">
      <w:bodyDiv w:val="1"/>
      <w:marLeft w:val="0"/>
      <w:marRight w:val="0"/>
      <w:marTop w:val="0"/>
      <w:marBottom w:val="0"/>
      <w:divBdr>
        <w:top w:val="none" w:sz="0" w:space="0" w:color="auto"/>
        <w:left w:val="none" w:sz="0" w:space="0" w:color="auto"/>
        <w:bottom w:val="none" w:sz="0" w:space="0" w:color="auto"/>
        <w:right w:val="none" w:sz="0" w:space="0" w:color="auto"/>
      </w:divBdr>
    </w:div>
    <w:div w:id="1477336423">
      <w:bodyDiv w:val="1"/>
      <w:marLeft w:val="0"/>
      <w:marRight w:val="0"/>
      <w:marTop w:val="0"/>
      <w:marBottom w:val="0"/>
      <w:divBdr>
        <w:top w:val="none" w:sz="0" w:space="0" w:color="auto"/>
        <w:left w:val="none" w:sz="0" w:space="0" w:color="auto"/>
        <w:bottom w:val="none" w:sz="0" w:space="0" w:color="auto"/>
        <w:right w:val="none" w:sz="0" w:space="0" w:color="auto"/>
      </w:divBdr>
    </w:div>
    <w:div w:id="1478914602">
      <w:bodyDiv w:val="1"/>
      <w:marLeft w:val="0"/>
      <w:marRight w:val="0"/>
      <w:marTop w:val="0"/>
      <w:marBottom w:val="0"/>
      <w:divBdr>
        <w:top w:val="none" w:sz="0" w:space="0" w:color="auto"/>
        <w:left w:val="none" w:sz="0" w:space="0" w:color="auto"/>
        <w:bottom w:val="none" w:sz="0" w:space="0" w:color="auto"/>
        <w:right w:val="none" w:sz="0" w:space="0" w:color="auto"/>
      </w:divBdr>
    </w:div>
    <w:div w:id="1484081791">
      <w:bodyDiv w:val="1"/>
      <w:marLeft w:val="0"/>
      <w:marRight w:val="0"/>
      <w:marTop w:val="0"/>
      <w:marBottom w:val="0"/>
      <w:divBdr>
        <w:top w:val="none" w:sz="0" w:space="0" w:color="auto"/>
        <w:left w:val="none" w:sz="0" w:space="0" w:color="auto"/>
        <w:bottom w:val="none" w:sz="0" w:space="0" w:color="auto"/>
        <w:right w:val="none" w:sz="0" w:space="0" w:color="auto"/>
      </w:divBdr>
    </w:div>
    <w:div w:id="1486823554">
      <w:bodyDiv w:val="1"/>
      <w:marLeft w:val="0"/>
      <w:marRight w:val="0"/>
      <w:marTop w:val="0"/>
      <w:marBottom w:val="0"/>
      <w:divBdr>
        <w:top w:val="none" w:sz="0" w:space="0" w:color="auto"/>
        <w:left w:val="none" w:sz="0" w:space="0" w:color="auto"/>
        <w:bottom w:val="none" w:sz="0" w:space="0" w:color="auto"/>
        <w:right w:val="none" w:sz="0" w:space="0" w:color="auto"/>
      </w:divBdr>
    </w:div>
    <w:div w:id="1490319032">
      <w:bodyDiv w:val="1"/>
      <w:marLeft w:val="0"/>
      <w:marRight w:val="0"/>
      <w:marTop w:val="0"/>
      <w:marBottom w:val="0"/>
      <w:divBdr>
        <w:top w:val="none" w:sz="0" w:space="0" w:color="auto"/>
        <w:left w:val="none" w:sz="0" w:space="0" w:color="auto"/>
        <w:bottom w:val="none" w:sz="0" w:space="0" w:color="auto"/>
        <w:right w:val="none" w:sz="0" w:space="0" w:color="auto"/>
      </w:divBdr>
    </w:div>
    <w:div w:id="1496653437">
      <w:bodyDiv w:val="1"/>
      <w:marLeft w:val="0"/>
      <w:marRight w:val="0"/>
      <w:marTop w:val="0"/>
      <w:marBottom w:val="0"/>
      <w:divBdr>
        <w:top w:val="none" w:sz="0" w:space="0" w:color="auto"/>
        <w:left w:val="none" w:sz="0" w:space="0" w:color="auto"/>
        <w:bottom w:val="none" w:sz="0" w:space="0" w:color="auto"/>
        <w:right w:val="none" w:sz="0" w:space="0" w:color="auto"/>
      </w:divBdr>
    </w:div>
    <w:div w:id="1506165742">
      <w:bodyDiv w:val="1"/>
      <w:marLeft w:val="0"/>
      <w:marRight w:val="0"/>
      <w:marTop w:val="0"/>
      <w:marBottom w:val="0"/>
      <w:divBdr>
        <w:top w:val="none" w:sz="0" w:space="0" w:color="auto"/>
        <w:left w:val="none" w:sz="0" w:space="0" w:color="auto"/>
        <w:bottom w:val="none" w:sz="0" w:space="0" w:color="auto"/>
        <w:right w:val="none" w:sz="0" w:space="0" w:color="auto"/>
      </w:divBdr>
    </w:div>
    <w:div w:id="1507600289">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4153063">
      <w:bodyDiv w:val="1"/>
      <w:marLeft w:val="0"/>
      <w:marRight w:val="0"/>
      <w:marTop w:val="0"/>
      <w:marBottom w:val="0"/>
      <w:divBdr>
        <w:top w:val="none" w:sz="0" w:space="0" w:color="auto"/>
        <w:left w:val="none" w:sz="0" w:space="0" w:color="auto"/>
        <w:bottom w:val="none" w:sz="0" w:space="0" w:color="auto"/>
        <w:right w:val="none" w:sz="0" w:space="0" w:color="auto"/>
      </w:divBdr>
    </w:div>
    <w:div w:id="1515263342">
      <w:bodyDiv w:val="1"/>
      <w:marLeft w:val="0"/>
      <w:marRight w:val="0"/>
      <w:marTop w:val="0"/>
      <w:marBottom w:val="0"/>
      <w:divBdr>
        <w:top w:val="none" w:sz="0" w:space="0" w:color="auto"/>
        <w:left w:val="none" w:sz="0" w:space="0" w:color="auto"/>
        <w:bottom w:val="none" w:sz="0" w:space="0" w:color="auto"/>
        <w:right w:val="none" w:sz="0" w:space="0" w:color="auto"/>
      </w:divBdr>
    </w:div>
    <w:div w:id="1518738590">
      <w:bodyDiv w:val="1"/>
      <w:marLeft w:val="0"/>
      <w:marRight w:val="0"/>
      <w:marTop w:val="0"/>
      <w:marBottom w:val="0"/>
      <w:divBdr>
        <w:top w:val="none" w:sz="0" w:space="0" w:color="auto"/>
        <w:left w:val="none" w:sz="0" w:space="0" w:color="auto"/>
        <w:bottom w:val="none" w:sz="0" w:space="0" w:color="auto"/>
        <w:right w:val="none" w:sz="0" w:space="0" w:color="auto"/>
      </w:divBdr>
    </w:div>
    <w:div w:id="152779232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923131">
      <w:bodyDiv w:val="1"/>
      <w:marLeft w:val="0"/>
      <w:marRight w:val="0"/>
      <w:marTop w:val="0"/>
      <w:marBottom w:val="0"/>
      <w:divBdr>
        <w:top w:val="none" w:sz="0" w:space="0" w:color="auto"/>
        <w:left w:val="none" w:sz="0" w:space="0" w:color="auto"/>
        <w:bottom w:val="none" w:sz="0" w:space="0" w:color="auto"/>
        <w:right w:val="none" w:sz="0" w:space="0" w:color="auto"/>
      </w:divBdr>
    </w:div>
    <w:div w:id="1536505647">
      <w:bodyDiv w:val="1"/>
      <w:marLeft w:val="0"/>
      <w:marRight w:val="0"/>
      <w:marTop w:val="0"/>
      <w:marBottom w:val="0"/>
      <w:divBdr>
        <w:top w:val="none" w:sz="0" w:space="0" w:color="auto"/>
        <w:left w:val="none" w:sz="0" w:space="0" w:color="auto"/>
        <w:bottom w:val="none" w:sz="0" w:space="0" w:color="auto"/>
        <w:right w:val="none" w:sz="0" w:space="0" w:color="auto"/>
      </w:divBdr>
    </w:div>
    <w:div w:id="153904876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009297">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1457876">
      <w:bodyDiv w:val="1"/>
      <w:marLeft w:val="0"/>
      <w:marRight w:val="0"/>
      <w:marTop w:val="0"/>
      <w:marBottom w:val="0"/>
      <w:divBdr>
        <w:top w:val="none" w:sz="0" w:space="0" w:color="auto"/>
        <w:left w:val="none" w:sz="0" w:space="0" w:color="auto"/>
        <w:bottom w:val="none" w:sz="0" w:space="0" w:color="auto"/>
        <w:right w:val="none" w:sz="0" w:space="0" w:color="auto"/>
      </w:divBdr>
    </w:div>
    <w:div w:id="1554462282">
      <w:bodyDiv w:val="1"/>
      <w:marLeft w:val="0"/>
      <w:marRight w:val="0"/>
      <w:marTop w:val="0"/>
      <w:marBottom w:val="0"/>
      <w:divBdr>
        <w:top w:val="none" w:sz="0" w:space="0" w:color="auto"/>
        <w:left w:val="none" w:sz="0" w:space="0" w:color="auto"/>
        <w:bottom w:val="none" w:sz="0" w:space="0" w:color="auto"/>
        <w:right w:val="none" w:sz="0" w:space="0" w:color="auto"/>
      </w:divBdr>
    </w:div>
    <w:div w:id="1557082222">
      <w:bodyDiv w:val="1"/>
      <w:marLeft w:val="0"/>
      <w:marRight w:val="0"/>
      <w:marTop w:val="0"/>
      <w:marBottom w:val="0"/>
      <w:divBdr>
        <w:top w:val="none" w:sz="0" w:space="0" w:color="auto"/>
        <w:left w:val="none" w:sz="0" w:space="0" w:color="auto"/>
        <w:bottom w:val="none" w:sz="0" w:space="0" w:color="auto"/>
        <w:right w:val="none" w:sz="0" w:space="0" w:color="auto"/>
      </w:divBdr>
    </w:div>
    <w:div w:id="155812283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1095767">
      <w:bodyDiv w:val="1"/>
      <w:marLeft w:val="0"/>
      <w:marRight w:val="0"/>
      <w:marTop w:val="0"/>
      <w:marBottom w:val="0"/>
      <w:divBdr>
        <w:top w:val="none" w:sz="0" w:space="0" w:color="auto"/>
        <w:left w:val="none" w:sz="0" w:space="0" w:color="auto"/>
        <w:bottom w:val="none" w:sz="0" w:space="0" w:color="auto"/>
        <w:right w:val="none" w:sz="0" w:space="0" w:color="auto"/>
      </w:divBdr>
    </w:div>
    <w:div w:id="1561987394">
      <w:bodyDiv w:val="1"/>
      <w:marLeft w:val="0"/>
      <w:marRight w:val="0"/>
      <w:marTop w:val="0"/>
      <w:marBottom w:val="0"/>
      <w:divBdr>
        <w:top w:val="none" w:sz="0" w:space="0" w:color="auto"/>
        <w:left w:val="none" w:sz="0" w:space="0" w:color="auto"/>
        <w:bottom w:val="none" w:sz="0" w:space="0" w:color="auto"/>
        <w:right w:val="none" w:sz="0" w:space="0" w:color="auto"/>
      </w:divBdr>
    </w:div>
    <w:div w:id="1566723209">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57613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89098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098731">
      <w:bodyDiv w:val="1"/>
      <w:marLeft w:val="0"/>
      <w:marRight w:val="0"/>
      <w:marTop w:val="0"/>
      <w:marBottom w:val="0"/>
      <w:divBdr>
        <w:top w:val="none" w:sz="0" w:space="0" w:color="auto"/>
        <w:left w:val="none" w:sz="0" w:space="0" w:color="auto"/>
        <w:bottom w:val="none" w:sz="0" w:space="0" w:color="auto"/>
        <w:right w:val="none" w:sz="0" w:space="0" w:color="auto"/>
      </w:divBdr>
    </w:div>
    <w:div w:id="1604261658">
      <w:bodyDiv w:val="1"/>
      <w:marLeft w:val="0"/>
      <w:marRight w:val="0"/>
      <w:marTop w:val="0"/>
      <w:marBottom w:val="0"/>
      <w:divBdr>
        <w:top w:val="none" w:sz="0" w:space="0" w:color="auto"/>
        <w:left w:val="none" w:sz="0" w:space="0" w:color="auto"/>
        <w:bottom w:val="none" w:sz="0" w:space="0" w:color="auto"/>
        <w:right w:val="none" w:sz="0" w:space="0" w:color="auto"/>
      </w:divBdr>
    </w:div>
    <w:div w:id="1604919262">
      <w:bodyDiv w:val="1"/>
      <w:marLeft w:val="0"/>
      <w:marRight w:val="0"/>
      <w:marTop w:val="0"/>
      <w:marBottom w:val="0"/>
      <w:divBdr>
        <w:top w:val="none" w:sz="0" w:space="0" w:color="auto"/>
        <w:left w:val="none" w:sz="0" w:space="0" w:color="auto"/>
        <w:bottom w:val="none" w:sz="0" w:space="0" w:color="auto"/>
        <w:right w:val="none" w:sz="0" w:space="0" w:color="auto"/>
      </w:divBdr>
    </w:div>
    <w:div w:id="1608000795">
      <w:bodyDiv w:val="1"/>
      <w:marLeft w:val="0"/>
      <w:marRight w:val="0"/>
      <w:marTop w:val="0"/>
      <w:marBottom w:val="0"/>
      <w:divBdr>
        <w:top w:val="none" w:sz="0" w:space="0" w:color="auto"/>
        <w:left w:val="none" w:sz="0" w:space="0" w:color="auto"/>
        <w:bottom w:val="none" w:sz="0" w:space="0" w:color="auto"/>
        <w:right w:val="none" w:sz="0" w:space="0" w:color="auto"/>
      </w:divBdr>
    </w:div>
    <w:div w:id="160892458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1254985">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5037072">
      <w:bodyDiv w:val="1"/>
      <w:marLeft w:val="0"/>
      <w:marRight w:val="0"/>
      <w:marTop w:val="0"/>
      <w:marBottom w:val="0"/>
      <w:divBdr>
        <w:top w:val="none" w:sz="0" w:space="0" w:color="auto"/>
        <w:left w:val="none" w:sz="0" w:space="0" w:color="auto"/>
        <w:bottom w:val="none" w:sz="0" w:space="0" w:color="auto"/>
        <w:right w:val="none" w:sz="0" w:space="0" w:color="auto"/>
      </w:divBdr>
    </w:div>
    <w:div w:id="1634479154">
      <w:bodyDiv w:val="1"/>
      <w:marLeft w:val="0"/>
      <w:marRight w:val="0"/>
      <w:marTop w:val="0"/>
      <w:marBottom w:val="0"/>
      <w:divBdr>
        <w:top w:val="none" w:sz="0" w:space="0" w:color="auto"/>
        <w:left w:val="none" w:sz="0" w:space="0" w:color="auto"/>
        <w:bottom w:val="none" w:sz="0" w:space="0" w:color="auto"/>
        <w:right w:val="none" w:sz="0" w:space="0" w:color="auto"/>
      </w:divBdr>
    </w:div>
    <w:div w:id="1635670476">
      <w:bodyDiv w:val="1"/>
      <w:marLeft w:val="0"/>
      <w:marRight w:val="0"/>
      <w:marTop w:val="0"/>
      <w:marBottom w:val="0"/>
      <w:divBdr>
        <w:top w:val="none" w:sz="0" w:space="0" w:color="auto"/>
        <w:left w:val="none" w:sz="0" w:space="0" w:color="auto"/>
        <w:bottom w:val="none" w:sz="0" w:space="0" w:color="auto"/>
        <w:right w:val="none" w:sz="0" w:space="0" w:color="auto"/>
      </w:divBdr>
    </w:div>
    <w:div w:id="1635716454">
      <w:bodyDiv w:val="1"/>
      <w:marLeft w:val="0"/>
      <w:marRight w:val="0"/>
      <w:marTop w:val="0"/>
      <w:marBottom w:val="0"/>
      <w:divBdr>
        <w:top w:val="none" w:sz="0" w:space="0" w:color="auto"/>
        <w:left w:val="none" w:sz="0" w:space="0" w:color="auto"/>
        <w:bottom w:val="none" w:sz="0" w:space="0" w:color="auto"/>
        <w:right w:val="none" w:sz="0" w:space="0" w:color="auto"/>
      </w:divBdr>
    </w:div>
    <w:div w:id="163625577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685308">
      <w:bodyDiv w:val="1"/>
      <w:marLeft w:val="0"/>
      <w:marRight w:val="0"/>
      <w:marTop w:val="0"/>
      <w:marBottom w:val="0"/>
      <w:divBdr>
        <w:top w:val="none" w:sz="0" w:space="0" w:color="auto"/>
        <w:left w:val="none" w:sz="0" w:space="0" w:color="auto"/>
        <w:bottom w:val="none" w:sz="0" w:space="0" w:color="auto"/>
        <w:right w:val="none" w:sz="0" w:space="0" w:color="auto"/>
      </w:divBdr>
    </w:div>
    <w:div w:id="164076312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3788">
      <w:bodyDiv w:val="1"/>
      <w:marLeft w:val="0"/>
      <w:marRight w:val="0"/>
      <w:marTop w:val="0"/>
      <w:marBottom w:val="0"/>
      <w:divBdr>
        <w:top w:val="none" w:sz="0" w:space="0" w:color="auto"/>
        <w:left w:val="none" w:sz="0" w:space="0" w:color="auto"/>
        <w:bottom w:val="none" w:sz="0" w:space="0" w:color="auto"/>
        <w:right w:val="none" w:sz="0" w:space="0" w:color="auto"/>
      </w:divBdr>
    </w:div>
    <w:div w:id="16477771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2854940">
      <w:bodyDiv w:val="1"/>
      <w:marLeft w:val="0"/>
      <w:marRight w:val="0"/>
      <w:marTop w:val="0"/>
      <w:marBottom w:val="0"/>
      <w:divBdr>
        <w:top w:val="none" w:sz="0" w:space="0" w:color="auto"/>
        <w:left w:val="none" w:sz="0" w:space="0" w:color="auto"/>
        <w:bottom w:val="none" w:sz="0" w:space="0" w:color="auto"/>
        <w:right w:val="none" w:sz="0" w:space="0" w:color="auto"/>
      </w:divBdr>
    </w:div>
    <w:div w:id="1668054028">
      <w:bodyDiv w:val="1"/>
      <w:marLeft w:val="0"/>
      <w:marRight w:val="0"/>
      <w:marTop w:val="0"/>
      <w:marBottom w:val="0"/>
      <w:divBdr>
        <w:top w:val="none" w:sz="0" w:space="0" w:color="auto"/>
        <w:left w:val="none" w:sz="0" w:space="0" w:color="auto"/>
        <w:bottom w:val="none" w:sz="0" w:space="0" w:color="auto"/>
        <w:right w:val="none" w:sz="0" w:space="0" w:color="auto"/>
      </w:divBdr>
    </w:div>
    <w:div w:id="1669482572">
      <w:bodyDiv w:val="1"/>
      <w:marLeft w:val="0"/>
      <w:marRight w:val="0"/>
      <w:marTop w:val="0"/>
      <w:marBottom w:val="0"/>
      <w:divBdr>
        <w:top w:val="none" w:sz="0" w:space="0" w:color="auto"/>
        <w:left w:val="none" w:sz="0" w:space="0" w:color="auto"/>
        <w:bottom w:val="none" w:sz="0" w:space="0" w:color="auto"/>
        <w:right w:val="none" w:sz="0" w:space="0" w:color="auto"/>
      </w:divBdr>
    </w:div>
    <w:div w:id="1671172741">
      <w:bodyDiv w:val="1"/>
      <w:marLeft w:val="0"/>
      <w:marRight w:val="0"/>
      <w:marTop w:val="0"/>
      <w:marBottom w:val="0"/>
      <w:divBdr>
        <w:top w:val="none" w:sz="0" w:space="0" w:color="auto"/>
        <w:left w:val="none" w:sz="0" w:space="0" w:color="auto"/>
        <w:bottom w:val="none" w:sz="0" w:space="0" w:color="auto"/>
        <w:right w:val="none" w:sz="0" w:space="0" w:color="auto"/>
      </w:divBdr>
    </w:div>
    <w:div w:id="1671179657">
      <w:bodyDiv w:val="1"/>
      <w:marLeft w:val="0"/>
      <w:marRight w:val="0"/>
      <w:marTop w:val="0"/>
      <w:marBottom w:val="0"/>
      <w:divBdr>
        <w:top w:val="none" w:sz="0" w:space="0" w:color="auto"/>
        <w:left w:val="none" w:sz="0" w:space="0" w:color="auto"/>
        <w:bottom w:val="none" w:sz="0" w:space="0" w:color="auto"/>
        <w:right w:val="none" w:sz="0" w:space="0" w:color="auto"/>
      </w:divBdr>
    </w:div>
    <w:div w:id="1674843166">
      <w:bodyDiv w:val="1"/>
      <w:marLeft w:val="0"/>
      <w:marRight w:val="0"/>
      <w:marTop w:val="0"/>
      <w:marBottom w:val="0"/>
      <w:divBdr>
        <w:top w:val="none" w:sz="0" w:space="0" w:color="auto"/>
        <w:left w:val="none" w:sz="0" w:space="0" w:color="auto"/>
        <w:bottom w:val="none" w:sz="0" w:space="0" w:color="auto"/>
        <w:right w:val="none" w:sz="0" w:space="0" w:color="auto"/>
      </w:divBdr>
    </w:div>
    <w:div w:id="1676497058">
      <w:bodyDiv w:val="1"/>
      <w:marLeft w:val="0"/>
      <w:marRight w:val="0"/>
      <w:marTop w:val="0"/>
      <w:marBottom w:val="0"/>
      <w:divBdr>
        <w:top w:val="none" w:sz="0" w:space="0" w:color="auto"/>
        <w:left w:val="none" w:sz="0" w:space="0" w:color="auto"/>
        <w:bottom w:val="none" w:sz="0" w:space="0" w:color="auto"/>
        <w:right w:val="none" w:sz="0" w:space="0" w:color="auto"/>
      </w:divBdr>
    </w:div>
    <w:div w:id="167715262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7319288">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5251145">
      <w:bodyDiv w:val="1"/>
      <w:marLeft w:val="0"/>
      <w:marRight w:val="0"/>
      <w:marTop w:val="0"/>
      <w:marBottom w:val="0"/>
      <w:divBdr>
        <w:top w:val="none" w:sz="0" w:space="0" w:color="auto"/>
        <w:left w:val="none" w:sz="0" w:space="0" w:color="auto"/>
        <w:bottom w:val="none" w:sz="0" w:space="0" w:color="auto"/>
        <w:right w:val="none" w:sz="0" w:space="0" w:color="auto"/>
      </w:divBdr>
    </w:div>
    <w:div w:id="1707216322">
      <w:bodyDiv w:val="1"/>
      <w:marLeft w:val="0"/>
      <w:marRight w:val="0"/>
      <w:marTop w:val="0"/>
      <w:marBottom w:val="0"/>
      <w:divBdr>
        <w:top w:val="none" w:sz="0" w:space="0" w:color="auto"/>
        <w:left w:val="none" w:sz="0" w:space="0" w:color="auto"/>
        <w:bottom w:val="none" w:sz="0" w:space="0" w:color="auto"/>
        <w:right w:val="none" w:sz="0" w:space="0" w:color="auto"/>
      </w:divBdr>
    </w:div>
    <w:div w:id="170813937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5888445">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3311001">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365824">
      <w:bodyDiv w:val="1"/>
      <w:marLeft w:val="0"/>
      <w:marRight w:val="0"/>
      <w:marTop w:val="0"/>
      <w:marBottom w:val="0"/>
      <w:divBdr>
        <w:top w:val="none" w:sz="0" w:space="0" w:color="auto"/>
        <w:left w:val="none" w:sz="0" w:space="0" w:color="auto"/>
        <w:bottom w:val="none" w:sz="0" w:space="0" w:color="auto"/>
        <w:right w:val="none" w:sz="0" w:space="0" w:color="auto"/>
      </w:divBdr>
    </w:div>
    <w:div w:id="1742365428">
      <w:bodyDiv w:val="1"/>
      <w:marLeft w:val="0"/>
      <w:marRight w:val="0"/>
      <w:marTop w:val="0"/>
      <w:marBottom w:val="0"/>
      <w:divBdr>
        <w:top w:val="none" w:sz="0" w:space="0" w:color="auto"/>
        <w:left w:val="none" w:sz="0" w:space="0" w:color="auto"/>
        <w:bottom w:val="none" w:sz="0" w:space="0" w:color="auto"/>
        <w:right w:val="none" w:sz="0" w:space="0" w:color="auto"/>
      </w:divBdr>
    </w:div>
    <w:div w:id="1743286720">
      <w:bodyDiv w:val="1"/>
      <w:marLeft w:val="0"/>
      <w:marRight w:val="0"/>
      <w:marTop w:val="0"/>
      <w:marBottom w:val="0"/>
      <w:divBdr>
        <w:top w:val="none" w:sz="0" w:space="0" w:color="auto"/>
        <w:left w:val="none" w:sz="0" w:space="0" w:color="auto"/>
        <w:bottom w:val="none" w:sz="0" w:space="0" w:color="auto"/>
        <w:right w:val="none" w:sz="0" w:space="0" w:color="auto"/>
      </w:divBdr>
    </w:div>
    <w:div w:id="1745295284">
      <w:bodyDiv w:val="1"/>
      <w:marLeft w:val="0"/>
      <w:marRight w:val="0"/>
      <w:marTop w:val="0"/>
      <w:marBottom w:val="0"/>
      <w:divBdr>
        <w:top w:val="none" w:sz="0" w:space="0" w:color="auto"/>
        <w:left w:val="none" w:sz="0" w:space="0" w:color="auto"/>
        <w:bottom w:val="none" w:sz="0" w:space="0" w:color="auto"/>
        <w:right w:val="none" w:sz="0" w:space="0" w:color="auto"/>
      </w:divBdr>
    </w:div>
    <w:div w:id="1748965210">
      <w:bodyDiv w:val="1"/>
      <w:marLeft w:val="0"/>
      <w:marRight w:val="0"/>
      <w:marTop w:val="0"/>
      <w:marBottom w:val="0"/>
      <w:divBdr>
        <w:top w:val="none" w:sz="0" w:space="0" w:color="auto"/>
        <w:left w:val="none" w:sz="0" w:space="0" w:color="auto"/>
        <w:bottom w:val="none" w:sz="0" w:space="0" w:color="auto"/>
        <w:right w:val="none" w:sz="0" w:space="0" w:color="auto"/>
      </w:divBdr>
    </w:div>
    <w:div w:id="1752312386">
      <w:bodyDiv w:val="1"/>
      <w:marLeft w:val="0"/>
      <w:marRight w:val="0"/>
      <w:marTop w:val="0"/>
      <w:marBottom w:val="0"/>
      <w:divBdr>
        <w:top w:val="none" w:sz="0" w:space="0" w:color="auto"/>
        <w:left w:val="none" w:sz="0" w:space="0" w:color="auto"/>
        <w:bottom w:val="none" w:sz="0" w:space="0" w:color="auto"/>
        <w:right w:val="none" w:sz="0" w:space="0" w:color="auto"/>
      </w:divBdr>
    </w:div>
    <w:div w:id="1752504973">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639302">
      <w:bodyDiv w:val="1"/>
      <w:marLeft w:val="0"/>
      <w:marRight w:val="0"/>
      <w:marTop w:val="0"/>
      <w:marBottom w:val="0"/>
      <w:divBdr>
        <w:top w:val="none" w:sz="0" w:space="0" w:color="auto"/>
        <w:left w:val="none" w:sz="0" w:space="0" w:color="auto"/>
        <w:bottom w:val="none" w:sz="0" w:space="0" w:color="auto"/>
        <w:right w:val="none" w:sz="0" w:space="0" w:color="auto"/>
      </w:divBdr>
    </w:div>
    <w:div w:id="1763524894">
      <w:bodyDiv w:val="1"/>
      <w:marLeft w:val="0"/>
      <w:marRight w:val="0"/>
      <w:marTop w:val="0"/>
      <w:marBottom w:val="0"/>
      <w:divBdr>
        <w:top w:val="none" w:sz="0" w:space="0" w:color="auto"/>
        <w:left w:val="none" w:sz="0" w:space="0" w:color="auto"/>
        <w:bottom w:val="none" w:sz="0" w:space="0" w:color="auto"/>
        <w:right w:val="none" w:sz="0" w:space="0" w:color="auto"/>
      </w:divBdr>
    </w:div>
    <w:div w:id="1763838610">
      <w:bodyDiv w:val="1"/>
      <w:marLeft w:val="0"/>
      <w:marRight w:val="0"/>
      <w:marTop w:val="0"/>
      <w:marBottom w:val="0"/>
      <w:divBdr>
        <w:top w:val="none" w:sz="0" w:space="0" w:color="auto"/>
        <w:left w:val="none" w:sz="0" w:space="0" w:color="auto"/>
        <w:bottom w:val="none" w:sz="0" w:space="0" w:color="auto"/>
        <w:right w:val="none" w:sz="0" w:space="0" w:color="auto"/>
      </w:divBdr>
    </w:div>
    <w:div w:id="1766076855">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7725163">
      <w:bodyDiv w:val="1"/>
      <w:marLeft w:val="0"/>
      <w:marRight w:val="0"/>
      <w:marTop w:val="0"/>
      <w:marBottom w:val="0"/>
      <w:divBdr>
        <w:top w:val="none" w:sz="0" w:space="0" w:color="auto"/>
        <w:left w:val="none" w:sz="0" w:space="0" w:color="auto"/>
        <w:bottom w:val="none" w:sz="0" w:space="0" w:color="auto"/>
        <w:right w:val="none" w:sz="0" w:space="0" w:color="auto"/>
      </w:divBdr>
    </w:div>
    <w:div w:id="177015506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435709">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9836751">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829166">
      <w:bodyDiv w:val="1"/>
      <w:marLeft w:val="0"/>
      <w:marRight w:val="0"/>
      <w:marTop w:val="0"/>
      <w:marBottom w:val="0"/>
      <w:divBdr>
        <w:top w:val="none" w:sz="0" w:space="0" w:color="auto"/>
        <w:left w:val="none" w:sz="0" w:space="0" w:color="auto"/>
        <w:bottom w:val="none" w:sz="0" w:space="0" w:color="auto"/>
        <w:right w:val="none" w:sz="0" w:space="0" w:color="auto"/>
      </w:divBdr>
    </w:div>
    <w:div w:id="1799106900">
      <w:bodyDiv w:val="1"/>
      <w:marLeft w:val="0"/>
      <w:marRight w:val="0"/>
      <w:marTop w:val="0"/>
      <w:marBottom w:val="0"/>
      <w:divBdr>
        <w:top w:val="none" w:sz="0" w:space="0" w:color="auto"/>
        <w:left w:val="none" w:sz="0" w:space="0" w:color="auto"/>
        <w:bottom w:val="none" w:sz="0" w:space="0" w:color="auto"/>
        <w:right w:val="none" w:sz="0" w:space="0" w:color="auto"/>
      </w:divBdr>
    </w:div>
    <w:div w:id="1803230072">
      <w:bodyDiv w:val="1"/>
      <w:marLeft w:val="0"/>
      <w:marRight w:val="0"/>
      <w:marTop w:val="0"/>
      <w:marBottom w:val="0"/>
      <w:divBdr>
        <w:top w:val="none" w:sz="0" w:space="0" w:color="auto"/>
        <w:left w:val="none" w:sz="0" w:space="0" w:color="auto"/>
        <w:bottom w:val="none" w:sz="0" w:space="0" w:color="auto"/>
        <w:right w:val="none" w:sz="0" w:space="0" w:color="auto"/>
      </w:divBdr>
    </w:div>
    <w:div w:id="1806191972">
      <w:bodyDiv w:val="1"/>
      <w:marLeft w:val="0"/>
      <w:marRight w:val="0"/>
      <w:marTop w:val="0"/>
      <w:marBottom w:val="0"/>
      <w:divBdr>
        <w:top w:val="none" w:sz="0" w:space="0" w:color="auto"/>
        <w:left w:val="none" w:sz="0" w:space="0" w:color="auto"/>
        <w:bottom w:val="none" w:sz="0" w:space="0" w:color="auto"/>
        <w:right w:val="none" w:sz="0" w:space="0" w:color="auto"/>
      </w:divBdr>
    </w:div>
    <w:div w:id="180939812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2575802">
      <w:bodyDiv w:val="1"/>
      <w:marLeft w:val="0"/>
      <w:marRight w:val="0"/>
      <w:marTop w:val="0"/>
      <w:marBottom w:val="0"/>
      <w:divBdr>
        <w:top w:val="none" w:sz="0" w:space="0" w:color="auto"/>
        <w:left w:val="none" w:sz="0" w:space="0" w:color="auto"/>
        <w:bottom w:val="none" w:sz="0" w:space="0" w:color="auto"/>
        <w:right w:val="none" w:sz="0" w:space="0" w:color="auto"/>
      </w:divBdr>
    </w:div>
    <w:div w:id="1823891826">
      <w:bodyDiv w:val="1"/>
      <w:marLeft w:val="0"/>
      <w:marRight w:val="0"/>
      <w:marTop w:val="0"/>
      <w:marBottom w:val="0"/>
      <w:divBdr>
        <w:top w:val="none" w:sz="0" w:space="0" w:color="auto"/>
        <w:left w:val="none" w:sz="0" w:space="0" w:color="auto"/>
        <w:bottom w:val="none" w:sz="0" w:space="0" w:color="auto"/>
        <w:right w:val="none" w:sz="0" w:space="0" w:color="auto"/>
      </w:divBdr>
    </w:div>
    <w:div w:id="182526926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862310">
      <w:bodyDiv w:val="1"/>
      <w:marLeft w:val="0"/>
      <w:marRight w:val="0"/>
      <w:marTop w:val="0"/>
      <w:marBottom w:val="0"/>
      <w:divBdr>
        <w:top w:val="none" w:sz="0" w:space="0" w:color="auto"/>
        <w:left w:val="none" w:sz="0" w:space="0" w:color="auto"/>
        <w:bottom w:val="none" w:sz="0" w:space="0" w:color="auto"/>
        <w:right w:val="none" w:sz="0" w:space="0" w:color="auto"/>
      </w:divBdr>
    </w:div>
    <w:div w:id="1835609047">
      <w:bodyDiv w:val="1"/>
      <w:marLeft w:val="0"/>
      <w:marRight w:val="0"/>
      <w:marTop w:val="0"/>
      <w:marBottom w:val="0"/>
      <w:divBdr>
        <w:top w:val="none" w:sz="0" w:space="0" w:color="auto"/>
        <w:left w:val="none" w:sz="0" w:space="0" w:color="auto"/>
        <w:bottom w:val="none" w:sz="0" w:space="0" w:color="auto"/>
        <w:right w:val="none" w:sz="0" w:space="0" w:color="auto"/>
      </w:divBdr>
    </w:div>
    <w:div w:id="1839078971">
      <w:bodyDiv w:val="1"/>
      <w:marLeft w:val="0"/>
      <w:marRight w:val="0"/>
      <w:marTop w:val="0"/>
      <w:marBottom w:val="0"/>
      <w:divBdr>
        <w:top w:val="none" w:sz="0" w:space="0" w:color="auto"/>
        <w:left w:val="none" w:sz="0" w:space="0" w:color="auto"/>
        <w:bottom w:val="none" w:sz="0" w:space="0" w:color="auto"/>
        <w:right w:val="none" w:sz="0" w:space="0" w:color="auto"/>
      </w:divBdr>
    </w:div>
    <w:div w:id="1847087957">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995215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898416">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2937012">
      <w:bodyDiv w:val="1"/>
      <w:marLeft w:val="0"/>
      <w:marRight w:val="0"/>
      <w:marTop w:val="0"/>
      <w:marBottom w:val="0"/>
      <w:divBdr>
        <w:top w:val="none" w:sz="0" w:space="0" w:color="auto"/>
        <w:left w:val="none" w:sz="0" w:space="0" w:color="auto"/>
        <w:bottom w:val="none" w:sz="0" w:space="0" w:color="auto"/>
        <w:right w:val="none" w:sz="0" w:space="0" w:color="auto"/>
      </w:divBdr>
    </w:div>
    <w:div w:id="1886021047">
      <w:bodyDiv w:val="1"/>
      <w:marLeft w:val="0"/>
      <w:marRight w:val="0"/>
      <w:marTop w:val="0"/>
      <w:marBottom w:val="0"/>
      <w:divBdr>
        <w:top w:val="none" w:sz="0" w:space="0" w:color="auto"/>
        <w:left w:val="none" w:sz="0" w:space="0" w:color="auto"/>
        <w:bottom w:val="none" w:sz="0" w:space="0" w:color="auto"/>
        <w:right w:val="none" w:sz="0" w:space="0" w:color="auto"/>
      </w:divBdr>
    </w:div>
    <w:div w:id="1886327197">
      <w:bodyDiv w:val="1"/>
      <w:marLeft w:val="0"/>
      <w:marRight w:val="0"/>
      <w:marTop w:val="0"/>
      <w:marBottom w:val="0"/>
      <w:divBdr>
        <w:top w:val="none" w:sz="0" w:space="0" w:color="auto"/>
        <w:left w:val="none" w:sz="0" w:space="0" w:color="auto"/>
        <w:bottom w:val="none" w:sz="0" w:space="0" w:color="auto"/>
        <w:right w:val="none" w:sz="0" w:space="0" w:color="auto"/>
      </w:divBdr>
    </w:div>
    <w:div w:id="1893417961">
      <w:bodyDiv w:val="1"/>
      <w:marLeft w:val="0"/>
      <w:marRight w:val="0"/>
      <w:marTop w:val="0"/>
      <w:marBottom w:val="0"/>
      <w:divBdr>
        <w:top w:val="none" w:sz="0" w:space="0" w:color="auto"/>
        <w:left w:val="none" w:sz="0" w:space="0" w:color="auto"/>
        <w:bottom w:val="none" w:sz="0" w:space="0" w:color="auto"/>
        <w:right w:val="none" w:sz="0" w:space="0" w:color="auto"/>
      </w:divBdr>
    </w:div>
    <w:div w:id="1895005464">
      <w:bodyDiv w:val="1"/>
      <w:marLeft w:val="0"/>
      <w:marRight w:val="0"/>
      <w:marTop w:val="0"/>
      <w:marBottom w:val="0"/>
      <w:divBdr>
        <w:top w:val="none" w:sz="0" w:space="0" w:color="auto"/>
        <w:left w:val="none" w:sz="0" w:space="0" w:color="auto"/>
        <w:bottom w:val="none" w:sz="0" w:space="0" w:color="auto"/>
        <w:right w:val="none" w:sz="0" w:space="0" w:color="auto"/>
      </w:divBdr>
    </w:div>
    <w:div w:id="1896815519">
      <w:bodyDiv w:val="1"/>
      <w:marLeft w:val="0"/>
      <w:marRight w:val="0"/>
      <w:marTop w:val="0"/>
      <w:marBottom w:val="0"/>
      <w:divBdr>
        <w:top w:val="none" w:sz="0" w:space="0" w:color="auto"/>
        <w:left w:val="none" w:sz="0" w:space="0" w:color="auto"/>
        <w:bottom w:val="none" w:sz="0" w:space="0" w:color="auto"/>
        <w:right w:val="none" w:sz="0" w:space="0" w:color="auto"/>
      </w:divBdr>
    </w:div>
    <w:div w:id="1899630299">
      <w:bodyDiv w:val="1"/>
      <w:marLeft w:val="0"/>
      <w:marRight w:val="0"/>
      <w:marTop w:val="0"/>
      <w:marBottom w:val="0"/>
      <w:divBdr>
        <w:top w:val="none" w:sz="0" w:space="0" w:color="auto"/>
        <w:left w:val="none" w:sz="0" w:space="0" w:color="auto"/>
        <w:bottom w:val="none" w:sz="0" w:space="0" w:color="auto"/>
        <w:right w:val="none" w:sz="0" w:space="0" w:color="auto"/>
      </w:divBdr>
    </w:div>
    <w:div w:id="1902447737">
      <w:bodyDiv w:val="1"/>
      <w:marLeft w:val="0"/>
      <w:marRight w:val="0"/>
      <w:marTop w:val="0"/>
      <w:marBottom w:val="0"/>
      <w:divBdr>
        <w:top w:val="none" w:sz="0" w:space="0" w:color="auto"/>
        <w:left w:val="none" w:sz="0" w:space="0" w:color="auto"/>
        <w:bottom w:val="none" w:sz="0" w:space="0" w:color="auto"/>
        <w:right w:val="none" w:sz="0" w:space="0" w:color="auto"/>
      </w:divBdr>
    </w:div>
    <w:div w:id="1906187325">
      <w:bodyDiv w:val="1"/>
      <w:marLeft w:val="0"/>
      <w:marRight w:val="0"/>
      <w:marTop w:val="0"/>
      <w:marBottom w:val="0"/>
      <w:divBdr>
        <w:top w:val="none" w:sz="0" w:space="0" w:color="auto"/>
        <w:left w:val="none" w:sz="0" w:space="0" w:color="auto"/>
        <w:bottom w:val="none" w:sz="0" w:space="0" w:color="auto"/>
        <w:right w:val="none" w:sz="0" w:space="0" w:color="auto"/>
      </w:divBdr>
    </w:div>
    <w:div w:id="1907764266">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4773751">
      <w:bodyDiv w:val="1"/>
      <w:marLeft w:val="0"/>
      <w:marRight w:val="0"/>
      <w:marTop w:val="0"/>
      <w:marBottom w:val="0"/>
      <w:divBdr>
        <w:top w:val="none" w:sz="0" w:space="0" w:color="auto"/>
        <w:left w:val="none" w:sz="0" w:space="0" w:color="auto"/>
        <w:bottom w:val="none" w:sz="0" w:space="0" w:color="auto"/>
        <w:right w:val="none" w:sz="0" w:space="0" w:color="auto"/>
      </w:divBdr>
    </w:div>
    <w:div w:id="1916164870">
      <w:bodyDiv w:val="1"/>
      <w:marLeft w:val="0"/>
      <w:marRight w:val="0"/>
      <w:marTop w:val="0"/>
      <w:marBottom w:val="0"/>
      <w:divBdr>
        <w:top w:val="none" w:sz="0" w:space="0" w:color="auto"/>
        <w:left w:val="none" w:sz="0" w:space="0" w:color="auto"/>
        <w:bottom w:val="none" w:sz="0" w:space="0" w:color="auto"/>
        <w:right w:val="none" w:sz="0" w:space="0" w:color="auto"/>
      </w:divBdr>
    </w:div>
    <w:div w:id="1919945175">
      <w:bodyDiv w:val="1"/>
      <w:marLeft w:val="0"/>
      <w:marRight w:val="0"/>
      <w:marTop w:val="0"/>
      <w:marBottom w:val="0"/>
      <w:divBdr>
        <w:top w:val="none" w:sz="0" w:space="0" w:color="auto"/>
        <w:left w:val="none" w:sz="0" w:space="0" w:color="auto"/>
        <w:bottom w:val="none" w:sz="0" w:space="0" w:color="auto"/>
        <w:right w:val="none" w:sz="0" w:space="0" w:color="auto"/>
      </w:divBdr>
    </w:div>
    <w:div w:id="1923100069">
      <w:bodyDiv w:val="1"/>
      <w:marLeft w:val="0"/>
      <w:marRight w:val="0"/>
      <w:marTop w:val="0"/>
      <w:marBottom w:val="0"/>
      <w:divBdr>
        <w:top w:val="none" w:sz="0" w:space="0" w:color="auto"/>
        <w:left w:val="none" w:sz="0" w:space="0" w:color="auto"/>
        <w:bottom w:val="none" w:sz="0" w:space="0" w:color="auto"/>
        <w:right w:val="none" w:sz="0" w:space="0" w:color="auto"/>
      </w:divBdr>
    </w:div>
    <w:div w:id="1929734757">
      <w:bodyDiv w:val="1"/>
      <w:marLeft w:val="0"/>
      <w:marRight w:val="0"/>
      <w:marTop w:val="0"/>
      <w:marBottom w:val="0"/>
      <w:divBdr>
        <w:top w:val="none" w:sz="0" w:space="0" w:color="auto"/>
        <w:left w:val="none" w:sz="0" w:space="0" w:color="auto"/>
        <w:bottom w:val="none" w:sz="0" w:space="0" w:color="auto"/>
        <w:right w:val="none" w:sz="0" w:space="0" w:color="auto"/>
      </w:divBdr>
    </w:div>
    <w:div w:id="1930769354">
      <w:bodyDiv w:val="1"/>
      <w:marLeft w:val="0"/>
      <w:marRight w:val="0"/>
      <w:marTop w:val="0"/>
      <w:marBottom w:val="0"/>
      <w:divBdr>
        <w:top w:val="none" w:sz="0" w:space="0" w:color="auto"/>
        <w:left w:val="none" w:sz="0" w:space="0" w:color="auto"/>
        <w:bottom w:val="none" w:sz="0" w:space="0" w:color="auto"/>
        <w:right w:val="none" w:sz="0" w:space="0" w:color="auto"/>
      </w:divBdr>
    </w:div>
    <w:div w:id="1932230227">
      <w:bodyDiv w:val="1"/>
      <w:marLeft w:val="0"/>
      <w:marRight w:val="0"/>
      <w:marTop w:val="0"/>
      <w:marBottom w:val="0"/>
      <w:divBdr>
        <w:top w:val="none" w:sz="0" w:space="0" w:color="auto"/>
        <w:left w:val="none" w:sz="0" w:space="0" w:color="auto"/>
        <w:bottom w:val="none" w:sz="0" w:space="0" w:color="auto"/>
        <w:right w:val="none" w:sz="0" w:space="0" w:color="auto"/>
      </w:divBdr>
    </w:div>
    <w:div w:id="1936547953">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2083469">
      <w:bodyDiv w:val="1"/>
      <w:marLeft w:val="0"/>
      <w:marRight w:val="0"/>
      <w:marTop w:val="0"/>
      <w:marBottom w:val="0"/>
      <w:divBdr>
        <w:top w:val="none" w:sz="0" w:space="0" w:color="auto"/>
        <w:left w:val="none" w:sz="0" w:space="0" w:color="auto"/>
        <w:bottom w:val="none" w:sz="0" w:space="0" w:color="auto"/>
        <w:right w:val="none" w:sz="0" w:space="0" w:color="auto"/>
      </w:divBdr>
    </w:div>
    <w:div w:id="1965118231">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9771939">
      <w:bodyDiv w:val="1"/>
      <w:marLeft w:val="0"/>
      <w:marRight w:val="0"/>
      <w:marTop w:val="0"/>
      <w:marBottom w:val="0"/>
      <w:divBdr>
        <w:top w:val="none" w:sz="0" w:space="0" w:color="auto"/>
        <w:left w:val="none" w:sz="0" w:space="0" w:color="auto"/>
        <w:bottom w:val="none" w:sz="0" w:space="0" w:color="auto"/>
        <w:right w:val="none" w:sz="0" w:space="0" w:color="auto"/>
      </w:divBdr>
    </w:div>
    <w:div w:id="1970891377">
      <w:bodyDiv w:val="1"/>
      <w:marLeft w:val="0"/>
      <w:marRight w:val="0"/>
      <w:marTop w:val="0"/>
      <w:marBottom w:val="0"/>
      <w:divBdr>
        <w:top w:val="none" w:sz="0" w:space="0" w:color="auto"/>
        <w:left w:val="none" w:sz="0" w:space="0" w:color="auto"/>
        <w:bottom w:val="none" w:sz="0" w:space="0" w:color="auto"/>
        <w:right w:val="none" w:sz="0" w:space="0" w:color="auto"/>
      </w:divBdr>
    </w:div>
    <w:div w:id="1972052384">
      <w:bodyDiv w:val="1"/>
      <w:marLeft w:val="0"/>
      <w:marRight w:val="0"/>
      <w:marTop w:val="0"/>
      <w:marBottom w:val="0"/>
      <w:divBdr>
        <w:top w:val="none" w:sz="0" w:space="0" w:color="auto"/>
        <w:left w:val="none" w:sz="0" w:space="0" w:color="auto"/>
        <w:bottom w:val="none" w:sz="0" w:space="0" w:color="auto"/>
        <w:right w:val="none" w:sz="0" w:space="0" w:color="auto"/>
      </w:divBdr>
    </w:div>
    <w:div w:id="1976711135">
      <w:bodyDiv w:val="1"/>
      <w:marLeft w:val="0"/>
      <w:marRight w:val="0"/>
      <w:marTop w:val="0"/>
      <w:marBottom w:val="0"/>
      <w:divBdr>
        <w:top w:val="none" w:sz="0" w:space="0" w:color="auto"/>
        <w:left w:val="none" w:sz="0" w:space="0" w:color="auto"/>
        <w:bottom w:val="none" w:sz="0" w:space="0" w:color="auto"/>
        <w:right w:val="none" w:sz="0" w:space="0" w:color="auto"/>
      </w:divBdr>
    </w:div>
    <w:div w:id="1977179782">
      <w:bodyDiv w:val="1"/>
      <w:marLeft w:val="0"/>
      <w:marRight w:val="0"/>
      <w:marTop w:val="0"/>
      <w:marBottom w:val="0"/>
      <w:divBdr>
        <w:top w:val="none" w:sz="0" w:space="0" w:color="auto"/>
        <w:left w:val="none" w:sz="0" w:space="0" w:color="auto"/>
        <w:bottom w:val="none" w:sz="0" w:space="0" w:color="auto"/>
        <w:right w:val="none" w:sz="0" w:space="0" w:color="auto"/>
      </w:divBdr>
    </w:div>
    <w:div w:id="1978025018">
      <w:bodyDiv w:val="1"/>
      <w:marLeft w:val="0"/>
      <w:marRight w:val="0"/>
      <w:marTop w:val="0"/>
      <w:marBottom w:val="0"/>
      <w:divBdr>
        <w:top w:val="none" w:sz="0" w:space="0" w:color="auto"/>
        <w:left w:val="none" w:sz="0" w:space="0" w:color="auto"/>
        <w:bottom w:val="none" w:sz="0" w:space="0" w:color="auto"/>
        <w:right w:val="none" w:sz="0" w:space="0" w:color="auto"/>
      </w:divBdr>
    </w:div>
    <w:div w:id="1978685907">
      <w:bodyDiv w:val="1"/>
      <w:marLeft w:val="0"/>
      <w:marRight w:val="0"/>
      <w:marTop w:val="0"/>
      <w:marBottom w:val="0"/>
      <w:divBdr>
        <w:top w:val="none" w:sz="0" w:space="0" w:color="auto"/>
        <w:left w:val="none" w:sz="0" w:space="0" w:color="auto"/>
        <w:bottom w:val="none" w:sz="0" w:space="0" w:color="auto"/>
        <w:right w:val="none" w:sz="0" w:space="0" w:color="auto"/>
      </w:divBdr>
    </w:div>
    <w:div w:id="1979646557">
      <w:bodyDiv w:val="1"/>
      <w:marLeft w:val="0"/>
      <w:marRight w:val="0"/>
      <w:marTop w:val="0"/>
      <w:marBottom w:val="0"/>
      <w:divBdr>
        <w:top w:val="none" w:sz="0" w:space="0" w:color="auto"/>
        <w:left w:val="none" w:sz="0" w:space="0" w:color="auto"/>
        <w:bottom w:val="none" w:sz="0" w:space="0" w:color="auto"/>
        <w:right w:val="none" w:sz="0" w:space="0" w:color="auto"/>
      </w:divBdr>
    </w:div>
    <w:div w:id="1981572829">
      <w:bodyDiv w:val="1"/>
      <w:marLeft w:val="0"/>
      <w:marRight w:val="0"/>
      <w:marTop w:val="0"/>
      <w:marBottom w:val="0"/>
      <w:divBdr>
        <w:top w:val="none" w:sz="0" w:space="0" w:color="auto"/>
        <w:left w:val="none" w:sz="0" w:space="0" w:color="auto"/>
        <w:bottom w:val="none" w:sz="0" w:space="0" w:color="auto"/>
        <w:right w:val="none" w:sz="0" w:space="0" w:color="auto"/>
      </w:divBdr>
    </w:div>
    <w:div w:id="1982685810">
      <w:bodyDiv w:val="1"/>
      <w:marLeft w:val="0"/>
      <w:marRight w:val="0"/>
      <w:marTop w:val="0"/>
      <w:marBottom w:val="0"/>
      <w:divBdr>
        <w:top w:val="none" w:sz="0" w:space="0" w:color="auto"/>
        <w:left w:val="none" w:sz="0" w:space="0" w:color="auto"/>
        <w:bottom w:val="none" w:sz="0" w:space="0" w:color="auto"/>
        <w:right w:val="none" w:sz="0" w:space="0" w:color="auto"/>
      </w:divBdr>
    </w:div>
    <w:div w:id="1987975226">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7679692">
      <w:bodyDiv w:val="1"/>
      <w:marLeft w:val="0"/>
      <w:marRight w:val="0"/>
      <w:marTop w:val="0"/>
      <w:marBottom w:val="0"/>
      <w:divBdr>
        <w:top w:val="none" w:sz="0" w:space="0" w:color="auto"/>
        <w:left w:val="none" w:sz="0" w:space="0" w:color="auto"/>
        <w:bottom w:val="none" w:sz="0" w:space="0" w:color="auto"/>
        <w:right w:val="none" w:sz="0" w:space="0" w:color="auto"/>
      </w:divBdr>
    </w:div>
    <w:div w:id="1998000436">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817911">
      <w:bodyDiv w:val="1"/>
      <w:marLeft w:val="0"/>
      <w:marRight w:val="0"/>
      <w:marTop w:val="0"/>
      <w:marBottom w:val="0"/>
      <w:divBdr>
        <w:top w:val="none" w:sz="0" w:space="0" w:color="auto"/>
        <w:left w:val="none" w:sz="0" w:space="0" w:color="auto"/>
        <w:bottom w:val="none" w:sz="0" w:space="0" w:color="auto"/>
        <w:right w:val="none" w:sz="0" w:space="0" w:color="auto"/>
      </w:divBdr>
    </w:div>
    <w:div w:id="2008290494">
      <w:bodyDiv w:val="1"/>
      <w:marLeft w:val="0"/>
      <w:marRight w:val="0"/>
      <w:marTop w:val="0"/>
      <w:marBottom w:val="0"/>
      <w:divBdr>
        <w:top w:val="none" w:sz="0" w:space="0" w:color="auto"/>
        <w:left w:val="none" w:sz="0" w:space="0" w:color="auto"/>
        <w:bottom w:val="none" w:sz="0" w:space="0" w:color="auto"/>
        <w:right w:val="none" w:sz="0" w:space="0" w:color="auto"/>
      </w:divBdr>
    </w:div>
    <w:div w:id="2010327954">
      <w:bodyDiv w:val="1"/>
      <w:marLeft w:val="0"/>
      <w:marRight w:val="0"/>
      <w:marTop w:val="0"/>
      <w:marBottom w:val="0"/>
      <w:divBdr>
        <w:top w:val="none" w:sz="0" w:space="0" w:color="auto"/>
        <w:left w:val="none" w:sz="0" w:space="0" w:color="auto"/>
        <w:bottom w:val="none" w:sz="0" w:space="0" w:color="auto"/>
        <w:right w:val="none" w:sz="0" w:space="0" w:color="auto"/>
      </w:divBdr>
    </w:div>
    <w:div w:id="2012949948">
      <w:bodyDiv w:val="1"/>
      <w:marLeft w:val="0"/>
      <w:marRight w:val="0"/>
      <w:marTop w:val="0"/>
      <w:marBottom w:val="0"/>
      <w:divBdr>
        <w:top w:val="none" w:sz="0" w:space="0" w:color="auto"/>
        <w:left w:val="none" w:sz="0" w:space="0" w:color="auto"/>
        <w:bottom w:val="none" w:sz="0" w:space="0" w:color="auto"/>
        <w:right w:val="none" w:sz="0" w:space="0" w:color="auto"/>
      </w:divBdr>
    </w:div>
    <w:div w:id="2018799162">
      <w:bodyDiv w:val="1"/>
      <w:marLeft w:val="0"/>
      <w:marRight w:val="0"/>
      <w:marTop w:val="0"/>
      <w:marBottom w:val="0"/>
      <w:divBdr>
        <w:top w:val="none" w:sz="0" w:space="0" w:color="auto"/>
        <w:left w:val="none" w:sz="0" w:space="0" w:color="auto"/>
        <w:bottom w:val="none" w:sz="0" w:space="0" w:color="auto"/>
        <w:right w:val="none" w:sz="0" w:space="0" w:color="auto"/>
      </w:divBdr>
    </w:div>
    <w:div w:id="2020230078">
      <w:bodyDiv w:val="1"/>
      <w:marLeft w:val="0"/>
      <w:marRight w:val="0"/>
      <w:marTop w:val="0"/>
      <w:marBottom w:val="0"/>
      <w:divBdr>
        <w:top w:val="none" w:sz="0" w:space="0" w:color="auto"/>
        <w:left w:val="none" w:sz="0" w:space="0" w:color="auto"/>
        <w:bottom w:val="none" w:sz="0" w:space="0" w:color="auto"/>
        <w:right w:val="none" w:sz="0" w:space="0" w:color="auto"/>
      </w:divBdr>
    </w:div>
    <w:div w:id="2022049268">
      <w:bodyDiv w:val="1"/>
      <w:marLeft w:val="0"/>
      <w:marRight w:val="0"/>
      <w:marTop w:val="0"/>
      <w:marBottom w:val="0"/>
      <w:divBdr>
        <w:top w:val="none" w:sz="0" w:space="0" w:color="auto"/>
        <w:left w:val="none" w:sz="0" w:space="0" w:color="auto"/>
        <w:bottom w:val="none" w:sz="0" w:space="0" w:color="auto"/>
        <w:right w:val="none" w:sz="0" w:space="0" w:color="auto"/>
      </w:divBdr>
    </w:div>
    <w:div w:id="2024700466">
      <w:bodyDiv w:val="1"/>
      <w:marLeft w:val="0"/>
      <w:marRight w:val="0"/>
      <w:marTop w:val="0"/>
      <w:marBottom w:val="0"/>
      <w:divBdr>
        <w:top w:val="none" w:sz="0" w:space="0" w:color="auto"/>
        <w:left w:val="none" w:sz="0" w:space="0" w:color="auto"/>
        <w:bottom w:val="none" w:sz="0" w:space="0" w:color="auto"/>
        <w:right w:val="none" w:sz="0" w:space="0" w:color="auto"/>
      </w:divBdr>
    </w:div>
    <w:div w:id="2026709128">
      <w:bodyDiv w:val="1"/>
      <w:marLeft w:val="0"/>
      <w:marRight w:val="0"/>
      <w:marTop w:val="0"/>
      <w:marBottom w:val="0"/>
      <w:divBdr>
        <w:top w:val="none" w:sz="0" w:space="0" w:color="auto"/>
        <w:left w:val="none" w:sz="0" w:space="0" w:color="auto"/>
        <w:bottom w:val="none" w:sz="0" w:space="0" w:color="auto"/>
        <w:right w:val="none" w:sz="0" w:space="0" w:color="auto"/>
      </w:divBdr>
    </w:div>
    <w:div w:id="2029940580">
      <w:bodyDiv w:val="1"/>
      <w:marLeft w:val="0"/>
      <w:marRight w:val="0"/>
      <w:marTop w:val="0"/>
      <w:marBottom w:val="0"/>
      <w:divBdr>
        <w:top w:val="none" w:sz="0" w:space="0" w:color="auto"/>
        <w:left w:val="none" w:sz="0" w:space="0" w:color="auto"/>
        <w:bottom w:val="none" w:sz="0" w:space="0" w:color="auto"/>
        <w:right w:val="none" w:sz="0" w:space="0" w:color="auto"/>
      </w:divBdr>
    </w:div>
    <w:div w:id="2031368228">
      <w:bodyDiv w:val="1"/>
      <w:marLeft w:val="0"/>
      <w:marRight w:val="0"/>
      <w:marTop w:val="0"/>
      <w:marBottom w:val="0"/>
      <w:divBdr>
        <w:top w:val="none" w:sz="0" w:space="0" w:color="auto"/>
        <w:left w:val="none" w:sz="0" w:space="0" w:color="auto"/>
        <w:bottom w:val="none" w:sz="0" w:space="0" w:color="auto"/>
        <w:right w:val="none" w:sz="0" w:space="0" w:color="auto"/>
      </w:divBdr>
    </w:div>
    <w:div w:id="203387463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5037283">
      <w:bodyDiv w:val="1"/>
      <w:marLeft w:val="0"/>
      <w:marRight w:val="0"/>
      <w:marTop w:val="0"/>
      <w:marBottom w:val="0"/>
      <w:divBdr>
        <w:top w:val="none" w:sz="0" w:space="0" w:color="auto"/>
        <w:left w:val="none" w:sz="0" w:space="0" w:color="auto"/>
        <w:bottom w:val="none" w:sz="0" w:space="0" w:color="auto"/>
        <w:right w:val="none" w:sz="0" w:space="0" w:color="auto"/>
      </w:divBdr>
    </w:div>
    <w:div w:id="2035882545">
      <w:bodyDiv w:val="1"/>
      <w:marLeft w:val="0"/>
      <w:marRight w:val="0"/>
      <w:marTop w:val="0"/>
      <w:marBottom w:val="0"/>
      <w:divBdr>
        <w:top w:val="none" w:sz="0" w:space="0" w:color="auto"/>
        <w:left w:val="none" w:sz="0" w:space="0" w:color="auto"/>
        <w:bottom w:val="none" w:sz="0" w:space="0" w:color="auto"/>
        <w:right w:val="none" w:sz="0" w:space="0" w:color="auto"/>
      </w:divBdr>
    </w:div>
    <w:div w:id="2036491656">
      <w:bodyDiv w:val="1"/>
      <w:marLeft w:val="0"/>
      <w:marRight w:val="0"/>
      <w:marTop w:val="0"/>
      <w:marBottom w:val="0"/>
      <w:divBdr>
        <w:top w:val="none" w:sz="0" w:space="0" w:color="auto"/>
        <w:left w:val="none" w:sz="0" w:space="0" w:color="auto"/>
        <w:bottom w:val="none" w:sz="0" w:space="0" w:color="auto"/>
        <w:right w:val="none" w:sz="0" w:space="0" w:color="auto"/>
      </w:divBdr>
    </w:div>
    <w:div w:id="2040856594">
      <w:bodyDiv w:val="1"/>
      <w:marLeft w:val="0"/>
      <w:marRight w:val="0"/>
      <w:marTop w:val="0"/>
      <w:marBottom w:val="0"/>
      <w:divBdr>
        <w:top w:val="none" w:sz="0" w:space="0" w:color="auto"/>
        <w:left w:val="none" w:sz="0" w:space="0" w:color="auto"/>
        <w:bottom w:val="none" w:sz="0" w:space="0" w:color="auto"/>
        <w:right w:val="none" w:sz="0" w:space="0" w:color="auto"/>
      </w:divBdr>
    </w:div>
    <w:div w:id="2041516117">
      <w:bodyDiv w:val="1"/>
      <w:marLeft w:val="0"/>
      <w:marRight w:val="0"/>
      <w:marTop w:val="0"/>
      <w:marBottom w:val="0"/>
      <w:divBdr>
        <w:top w:val="none" w:sz="0" w:space="0" w:color="auto"/>
        <w:left w:val="none" w:sz="0" w:space="0" w:color="auto"/>
        <w:bottom w:val="none" w:sz="0" w:space="0" w:color="auto"/>
        <w:right w:val="none" w:sz="0" w:space="0" w:color="auto"/>
      </w:divBdr>
    </w:div>
    <w:div w:id="2041928877">
      <w:bodyDiv w:val="1"/>
      <w:marLeft w:val="0"/>
      <w:marRight w:val="0"/>
      <w:marTop w:val="0"/>
      <w:marBottom w:val="0"/>
      <w:divBdr>
        <w:top w:val="none" w:sz="0" w:space="0" w:color="auto"/>
        <w:left w:val="none" w:sz="0" w:space="0" w:color="auto"/>
        <w:bottom w:val="none" w:sz="0" w:space="0" w:color="auto"/>
        <w:right w:val="none" w:sz="0" w:space="0" w:color="auto"/>
      </w:divBdr>
    </w:div>
    <w:div w:id="2043898190">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8488472">
      <w:bodyDiv w:val="1"/>
      <w:marLeft w:val="0"/>
      <w:marRight w:val="0"/>
      <w:marTop w:val="0"/>
      <w:marBottom w:val="0"/>
      <w:divBdr>
        <w:top w:val="none" w:sz="0" w:space="0" w:color="auto"/>
        <w:left w:val="none" w:sz="0" w:space="0" w:color="auto"/>
        <w:bottom w:val="none" w:sz="0" w:space="0" w:color="auto"/>
        <w:right w:val="none" w:sz="0" w:space="0" w:color="auto"/>
      </w:divBdr>
    </w:div>
    <w:div w:id="2051227420">
      <w:bodyDiv w:val="1"/>
      <w:marLeft w:val="0"/>
      <w:marRight w:val="0"/>
      <w:marTop w:val="0"/>
      <w:marBottom w:val="0"/>
      <w:divBdr>
        <w:top w:val="none" w:sz="0" w:space="0" w:color="auto"/>
        <w:left w:val="none" w:sz="0" w:space="0" w:color="auto"/>
        <w:bottom w:val="none" w:sz="0" w:space="0" w:color="auto"/>
        <w:right w:val="none" w:sz="0" w:space="0" w:color="auto"/>
      </w:divBdr>
    </w:div>
    <w:div w:id="2060325688">
      <w:bodyDiv w:val="1"/>
      <w:marLeft w:val="0"/>
      <w:marRight w:val="0"/>
      <w:marTop w:val="0"/>
      <w:marBottom w:val="0"/>
      <w:divBdr>
        <w:top w:val="none" w:sz="0" w:space="0" w:color="auto"/>
        <w:left w:val="none" w:sz="0" w:space="0" w:color="auto"/>
        <w:bottom w:val="none" w:sz="0" w:space="0" w:color="auto"/>
        <w:right w:val="none" w:sz="0" w:space="0" w:color="auto"/>
      </w:divBdr>
    </w:div>
    <w:div w:id="2065643663">
      <w:bodyDiv w:val="1"/>
      <w:marLeft w:val="0"/>
      <w:marRight w:val="0"/>
      <w:marTop w:val="0"/>
      <w:marBottom w:val="0"/>
      <w:divBdr>
        <w:top w:val="none" w:sz="0" w:space="0" w:color="auto"/>
        <w:left w:val="none" w:sz="0" w:space="0" w:color="auto"/>
        <w:bottom w:val="none" w:sz="0" w:space="0" w:color="auto"/>
        <w:right w:val="none" w:sz="0" w:space="0" w:color="auto"/>
      </w:divBdr>
    </w:div>
    <w:div w:id="2067751632">
      <w:bodyDiv w:val="1"/>
      <w:marLeft w:val="0"/>
      <w:marRight w:val="0"/>
      <w:marTop w:val="0"/>
      <w:marBottom w:val="0"/>
      <w:divBdr>
        <w:top w:val="none" w:sz="0" w:space="0" w:color="auto"/>
        <w:left w:val="none" w:sz="0" w:space="0" w:color="auto"/>
        <w:bottom w:val="none" w:sz="0" w:space="0" w:color="auto"/>
        <w:right w:val="none" w:sz="0" w:space="0" w:color="auto"/>
      </w:divBdr>
    </w:div>
    <w:div w:id="2070378121">
      <w:bodyDiv w:val="1"/>
      <w:marLeft w:val="0"/>
      <w:marRight w:val="0"/>
      <w:marTop w:val="0"/>
      <w:marBottom w:val="0"/>
      <w:divBdr>
        <w:top w:val="none" w:sz="0" w:space="0" w:color="auto"/>
        <w:left w:val="none" w:sz="0" w:space="0" w:color="auto"/>
        <w:bottom w:val="none" w:sz="0" w:space="0" w:color="auto"/>
        <w:right w:val="none" w:sz="0" w:space="0" w:color="auto"/>
      </w:divBdr>
    </w:div>
    <w:div w:id="2071266959">
      <w:bodyDiv w:val="1"/>
      <w:marLeft w:val="0"/>
      <w:marRight w:val="0"/>
      <w:marTop w:val="0"/>
      <w:marBottom w:val="0"/>
      <w:divBdr>
        <w:top w:val="none" w:sz="0" w:space="0" w:color="auto"/>
        <w:left w:val="none" w:sz="0" w:space="0" w:color="auto"/>
        <w:bottom w:val="none" w:sz="0" w:space="0" w:color="auto"/>
        <w:right w:val="none" w:sz="0" w:space="0" w:color="auto"/>
      </w:divBdr>
    </w:div>
    <w:div w:id="2072193249">
      <w:bodyDiv w:val="1"/>
      <w:marLeft w:val="0"/>
      <w:marRight w:val="0"/>
      <w:marTop w:val="0"/>
      <w:marBottom w:val="0"/>
      <w:divBdr>
        <w:top w:val="none" w:sz="0" w:space="0" w:color="auto"/>
        <w:left w:val="none" w:sz="0" w:space="0" w:color="auto"/>
        <w:bottom w:val="none" w:sz="0" w:space="0" w:color="auto"/>
        <w:right w:val="none" w:sz="0" w:space="0" w:color="auto"/>
      </w:divBdr>
    </w:div>
    <w:div w:id="2078824838">
      <w:bodyDiv w:val="1"/>
      <w:marLeft w:val="0"/>
      <w:marRight w:val="0"/>
      <w:marTop w:val="0"/>
      <w:marBottom w:val="0"/>
      <w:divBdr>
        <w:top w:val="none" w:sz="0" w:space="0" w:color="auto"/>
        <w:left w:val="none" w:sz="0" w:space="0" w:color="auto"/>
        <w:bottom w:val="none" w:sz="0" w:space="0" w:color="auto"/>
        <w:right w:val="none" w:sz="0" w:space="0" w:color="auto"/>
      </w:divBdr>
    </w:div>
    <w:div w:id="2079357989">
      <w:bodyDiv w:val="1"/>
      <w:marLeft w:val="0"/>
      <w:marRight w:val="0"/>
      <w:marTop w:val="0"/>
      <w:marBottom w:val="0"/>
      <w:divBdr>
        <w:top w:val="none" w:sz="0" w:space="0" w:color="auto"/>
        <w:left w:val="none" w:sz="0" w:space="0" w:color="auto"/>
        <w:bottom w:val="none" w:sz="0" w:space="0" w:color="auto"/>
        <w:right w:val="none" w:sz="0" w:space="0" w:color="auto"/>
      </w:divBdr>
    </w:div>
    <w:div w:id="2082681035">
      <w:bodyDiv w:val="1"/>
      <w:marLeft w:val="0"/>
      <w:marRight w:val="0"/>
      <w:marTop w:val="0"/>
      <w:marBottom w:val="0"/>
      <w:divBdr>
        <w:top w:val="none" w:sz="0" w:space="0" w:color="auto"/>
        <w:left w:val="none" w:sz="0" w:space="0" w:color="auto"/>
        <w:bottom w:val="none" w:sz="0" w:space="0" w:color="auto"/>
        <w:right w:val="none" w:sz="0" w:space="0" w:color="auto"/>
      </w:divBdr>
    </w:div>
    <w:div w:id="2084401999">
      <w:bodyDiv w:val="1"/>
      <w:marLeft w:val="0"/>
      <w:marRight w:val="0"/>
      <w:marTop w:val="0"/>
      <w:marBottom w:val="0"/>
      <w:divBdr>
        <w:top w:val="none" w:sz="0" w:space="0" w:color="auto"/>
        <w:left w:val="none" w:sz="0" w:space="0" w:color="auto"/>
        <w:bottom w:val="none" w:sz="0" w:space="0" w:color="auto"/>
        <w:right w:val="none" w:sz="0" w:space="0" w:color="auto"/>
      </w:divBdr>
    </w:div>
    <w:div w:id="2085174783">
      <w:bodyDiv w:val="1"/>
      <w:marLeft w:val="0"/>
      <w:marRight w:val="0"/>
      <w:marTop w:val="0"/>
      <w:marBottom w:val="0"/>
      <w:divBdr>
        <w:top w:val="none" w:sz="0" w:space="0" w:color="auto"/>
        <w:left w:val="none" w:sz="0" w:space="0" w:color="auto"/>
        <w:bottom w:val="none" w:sz="0" w:space="0" w:color="auto"/>
        <w:right w:val="none" w:sz="0" w:space="0" w:color="auto"/>
      </w:divBdr>
    </w:div>
    <w:div w:id="2085561439">
      <w:bodyDiv w:val="1"/>
      <w:marLeft w:val="0"/>
      <w:marRight w:val="0"/>
      <w:marTop w:val="0"/>
      <w:marBottom w:val="0"/>
      <w:divBdr>
        <w:top w:val="none" w:sz="0" w:space="0" w:color="auto"/>
        <w:left w:val="none" w:sz="0" w:space="0" w:color="auto"/>
        <w:bottom w:val="none" w:sz="0" w:space="0" w:color="auto"/>
        <w:right w:val="none" w:sz="0" w:space="0" w:color="auto"/>
      </w:divBdr>
    </w:div>
    <w:div w:id="208837754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0538481">
      <w:bodyDiv w:val="1"/>
      <w:marLeft w:val="0"/>
      <w:marRight w:val="0"/>
      <w:marTop w:val="0"/>
      <w:marBottom w:val="0"/>
      <w:divBdr>
        <w:top w:val="none" w:sz="0" w:space="0" w:color="auto"/>
        <w:left w:val="none" w:sz="0" w:space="0" w:color="auto"/>
        <w:bottom w:val="none" w:sz="0" w:space="0" w:color="auto"/>
        <w:right w:val="none" w:sz="0" w:space="0" w:color="auto"/>
      </w:divBdr>
    </w:div>
    <w:div w:id="2094428831">
      <w:bodyDiv w:val="1"/>
      <w:marLeft w:val="0"/>
      <w:marRight w:val="0"/>
      <w:marTop w:val="0"/>
      <w:marBottom w:val="0"/>
      <w:divBdr>
        <w:top w:val="none" w:sz="0" w:space="0" w:color="auto"/>
        <w:left w:val="none" w:sz="0" w:space="0" w:color="auto"/>
        <w:bottom w:val="none" w:sz="0" w:space="0" w:color="auto"/>
        <w:right w:val="none" w:sz="0" w:space="0" w:color="auto"/>
      </w:divBdr>
    </w:div>
    <w:div w:id="2097049626">
      <w:bodyDiv w:val="1"/>
      <w:marLeft w:val="0"/>
      <w:marRight w:val="0"/>
      <w:marTop w:val="0"/>
      <w:marBottom w:val="0"/>
      <w:divBdr>
        <w:top w:val="none" w:sz="0" w:space="0" w:color="auto"/>
        <w:left w:val="none" w:sz="0" w:space="0" w:color="auto"/>
        <w:bottom w:val="none" w:sz="0" w:space="0" w:color="auto"/>
        <w:right w:val="none" w:sz="0" w:space="0" w:color="auto"/>
      </w:divBdr>
    </w:div>
    <w:div w:id="2100173544">
      <w:bodyDiv w:val="1"/>
      <w:marLeft w:val="0"/>
      <w:marRight w:val="0"/>
      <w:marTop w:val="0"/>
      <w:marBottom w:val="0"/>
      <w:divBdr>
        <w:top w:val="none" w:sz="0" w:space="0" w:color="auto"/>
        <w:left w:val="none" w:sz="0" w:space="0" w:color="auto"/>
        <w:bottom w:val="none" w:sz="0" w:space="0" w:color="auto"/>
        <w:right w:val="none" w:sz="0" w:space="0" w:color="auto"/>
      </w:divBdr>
    </w:div>
    <w:div w:id="2100329955">
      <w:bodyDiv w:val="1"/>
      <w:marLeft w:val="0"/>
      <w:marRight w:val="0"/>
      <w:marTop w:val="0"/>
      <w:marBottom w:val="0"/>
      <w:divBdr>
        <w:top w:val="none" w:sz="0" w:space="0" w:color="auto"/>
        <w:left w:val="none" w:sz="0" w:space="0" w:color="auto"/>
        <w:bottom w:val="none" w:sz="0" w:space="0" w:color="auto"/>
        <w:right w:val="none" w:sz="0" w:space="0" w:color="auto"/>
      </w:divBdr>
    </w:div>
    <w:div w:id="2102946609">
      <w:bodyDiv w:val="1"/>
      <w:marLeft w:val="0"/>
      <w:marRight w:val="0"/>
      <w:marTop w:val="0"/>
      <w:marBottom w:val="0"/>
      <w:divBdr>
        <w:top w:val="none" w:sz="0" w:space="0" w:color="auto"/>
        <w:left w:val="none" w:sz="0" w:space="0" w:color="auto"/>
        <w:bottom w:val="none" w:sz="0" w:space="0" w:color="auto"/>
        <w:right w:val="none" w:sz="0" w:space="0" w:color="auto"/>
      </w:divBdr>
    </w:div>
    <w:div w:id="2103405473">
      <w:bodyDiv w:val="1"/>
      <w:marLeft w:val="0"/>
      <w:marRight w:val="0"/>
      <w:marTop w:val="0"/>
      <w:marBottom w:val="0"/>
      <w:divBdr>
        <w:top w:val="none" w:sz="0" w:space="0" w:color="auto"/>
        <w:left w:val="none" w:sz="0" w:space="0" w:color="auto"/>
        <w:bottom w:val="none" w:sz="0" w:space="0" w:color="auto"/>
        <w:right w:val="none" w:sz="0" w:space="0" w:color="auto"/>
      </w:divBdr>
    </w:div>
    <w:div w:id="2104952604">
      <w:bodyDiv w:val="1"/>
      <w:marLeft w:val="0"/>
      <w:marRight w:val="0"/>
      <w:marTop w:val="0"/>
      <w:marBottom w:val="0"/>
      <w:divBdr>
        <w:top w:val="none" w:sz="0" w:space="0" w:color="auto"/>
        <w:left w:val="none" w:sz="0" w:space="0" w:color="auto"/>
        <w:bottom w:val="none" w:sz="0" w:space="0" w:color="auto"/>
        <w:right w:val="none" w:sz="0" w:space="0" w:color="auto"/>
      </w:divBdr>
    </w:div>
    <w:div w:id="2108571946">
      <w:bodyDiv w:val="1"/>
      <w:marLeft w:val="0"/>
      <w:marRight w:val="0"/>
      <w:marTop w:val="0"/>
      <w:marBottom w:val="0"/>
      <w:divBdr>
        <w:top w:val="none" w:sz="0" w:space="0" w:color="auto"/>
        <w:left w:val="none" w:sz="0" w:space="0" w:color="auto"/>
        <w:bottom w:val="none" w:sz="0" w:space="0" w:color="auto"/>
        <w:right w:val="none" w:sz="0" w:space="0" w:color="auto"/>
      </w:divBdr>
    </w:div>
    <w:div w:id="2111973032">
      <w:bodyDiv w:val="1"/>
      <w:marLeft w:val="0"/>
      <w:marRight w:val="0"/>
      <w:marTop w:val="0"/>
      <w:marBottom w:val="0"/>
      <w:divBdr>
        <w:top w:val="none" w:sz="0" w:space="0" w:color="auto"/>
        <w:left w:val="none" w:sz="0" w:space="0" w:color="auto"/>
        <w:bottom w:val="none" w:sz="0" w:space="0" w:color="auto"/>
        <w:right w:val="none" w:sz="0" w:space="0" w:color="auto"/>
      </w:divBdr>
    </w:div>
    <w:div w:id="2125686052">
      <w:bodyDiv w:val="1"/>
      <w:marLeft w:val="0"/>
      <w:marRight w:val="0"/>
      <w:marTop w:val="0"/>
      <w:marBottom w:val="0"/>
      <w:divBdr>
        <w:top w:val="none" w:sz="0" w:space="0" w:color="auto"/>
        <w:left w:val="none" w:sz="0" w:space="0" w:color="auto"/>
        <w:bottom w:val="none" w:sz="0" w:space="0" w:color="auto"/>
        <w:right w:val="none" w:sz="0" w:space="0" w:color="auto"/>
      </w:divBdr>
    </w:div>
    <w:div w:id="2128310752">
      <w:bodyDiv w:val="1"/>
      <w:marLeft w:val="0"/>
      <w:marRight w:val="0"/>
      <w:marTop w:val="0"/>
      <w:marBottom w:val="0"/>
      <w:divBdr>
        <w:top w:val="none" w:sz="0" w:space="0" w:color="auto"/>
        <w:left w:val="none" w:sz="0" w:space="0" w:color="auto"/>
        <w:bottom w:val="none" w:sz="0" w:space="0" w:color="auto"/>
        <w:right w:val="none" w:sz="0" w:space="0" w:color="auto"/>
      </w:divBdr>
    </w:div>
    <w:div w:id="2129935816">
      <w:bodyDiv w:val="1"/>
      <w:marLeft w:val="0"/>
      <w:marRight w:val="0"/>
      <w:marTop w:val="0"/>
      <w:marBottom w:val="0"/>
      <w:divBdr>
        <w:top w:val="none" w:sz="0" w:space="0" w:color="auto"/>
        <w:left w:val="none" w:sz="0" w:space="0" w:color="auto"/>
        <w:bottom w:val="none" w:sz="0" w:space="0" w:color="auto"/>
        <w:right w:val="none" w:sz="0" w:space="0" w:color="auto"/>
      </w:divBdr>
    </w:div>
    <w:div w:id="2131432115">
      <w:bodyDiv w:val="1"/>
      <w:marLeft w:val="0"/>
      <w:marRight w:val="0"/>
      <w:marTop w:val="0"/>
      <w:marBottom w:val="0"/>
      <w:divBdr>
        <w:top w:val="none" w:sz="0" w:space="0" w:color="auto"/>
        <w:left w:val="none" w:sz="0" w:space="0" w:color="auto"/>
        <w:bottom w:val="none" w:sz="0" w:space="0" w:color="auto"/>
        <w:right w:val="none" w:sz="0" w:space="0" w:color="auto"/>
      </w:divBdr>
    </w:div>
    <w:div w:id="2131438576">
      <w:bodyDiv w:val="1"/>
      <w:marLeft w:val="0"/>
      <w:marRight w:val="0"/>
      <w:marTop w:val="0"/>
      <w:marBottom w:val="0"/>
      <w:divBdr>
        <w:top w:val="none" w:sz="0" w:space="0" w:color="auto"/>
        <w:left w:val="none" w:sz="0" w:space="0" w:color="auto"/>
        <w:bottom w:val="none" w:sz="0" w:space="0" w:color="auto"/>
        <w:right w:val="none" w:sz="0" w:space="0" w:color="auto"/>
      </w:divBdr>
    </w:div>
    <w:div w:id="2132941576">
      <w:bodyDiv w:val="1"/>
      <w:marLeft w:val="0"/>
      <w:marRight w:val="0"/>
      <w:marTop w:val="0"/>
      <w:marBottom w:val="0"/>
      <w:divBdr>
        <w:top w:val="none" w:sz="0" w:space="0" w:color="auto"/>
        <w:left w:val="none" w:sz="0" w:space="0" w:color="auto"/>
        <w:bottom w:val="none" w:sz="0" w:space="0" w:color="auto"/>
        <w:right w:val="none" w:sz="0" w:space="0" w:color="auto"/>
      </w:divBdr>
    </w:div>
    <w:div w:id="21417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7.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nb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5.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itanja.nabavke@rbkolubara.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6.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header" Target="header4.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185"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6.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186" Type="http://schemas.openxmlformats.org/officeDocument/2006/relationships/image" Target="media/image2.jpe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BA40-EE98-4023-A89B-5F0E34C1CBFD}"/>
</file>

<file path=customXml/itemProps10.xml><?xml version="1.0" encoding="utf-8"?>
<ds:datastoreItem xmlns:ds="http://schemas.openxmlformats.org/officeDocument/2006/customXml" ds:itemID="{7A829F0C-09E7-434B-9FAB-1A9310C3C1EB}"/>
</file>

<file path=customXml/itemProps100.xml><?xml version="1.0" encoding="utf-8"?>
<ds:datastoreItem xmlns:ds="http://schemas.openxmlformats.org/officeDocument/2006/customXml" ds:itemID="{8CBF17A9-EB00-421C-9BF5-6A3227CDA426}"/>
</file>

<file path=customXml/itemProps101.xml><?xml version="1.0" encoding="utf-8"?>
<ds:datastoreItem xmlns:ds="http://schemas.openxmlformats.org/officeDocument/2006/customXml" ds:itemID="{E91122BD-3F40-4054-833D-EC815209D106}"/>
</file>

<file path=customXml/itemProps102.xml><?xml version="1.0" encoding="utf-8"?>
<ds:datastoreItem xmlns:ds="http://schemas.openxmlformats.org/officeDocument/2006/customXml" ds:itemID="{F0A7212B-FA15-474B-AA2B-541ACF4E2A40}"/>
</file>

<file path=customXml/itemProps103.xml><?xml version="1.0" encoding="utf-8"?>
<ds:datastoreItem xmlns:ds="http://schemas.openxmlformats.org/officeDocument/2006/customXml" ds:itemID="{8C01F7CD-D618-47C7-86C9-7B73A09312E9}"/>
</file>

<file path=customXml/itemProps104.xml><?xml version="1.0" encoding="utf-8"?>
<ds:datastoreItem xmlns:ds="http://schemas.openxmlformats.org/officeDocument/2006/customXml" ds:itemID="{19CEBC59-95BB-4A8B-AEC7-7F21573F7184}"/>
</file>

<file path=customXml/itemProps105.xml><?xml version="1.0" encoding="utf-8"?>
<ds:datastoreItem xmlns:ds="http://schemas.openxmlformats.org/officeDocument/2006/customXml" ds:itemID="{3715F8BE-CBE8-481D-9A48-727E010FF48D}"/>
</file>

<file path=customXml/itemProps106.xml><?xml version="1.0" encoding="utf-8"?>
<ds:datastoreItem xmlns:ds="http://schemas.openxmlformats.org/officeDocument/2006/customXml" ds:itemID="{F6EF7A0C-4CC9-4D21-B540-78579DDC3195}"/>
</file>

<file path=customXml/itemProps107.xml><?xml version="1.0" encoding="utf-8"?>
<ds:datastoreItem xmlns:ds="http://schemas.openxmlformats.org/officeDocument/2006/customXml" ds:itemID="{22BB4700-7F90-41FD-BC4A-DB9DAD835839}"/>
</file>

<file path=customXml/itemProps108.xml><?xml version="1.0" encoding="utf-8"?>
<ds:datastoreItem xmlns:ds="http://schemas.openxmlformats.org/officeDocument/2006/customXml" ds:itemID="{626AA51C-C48F-4829-83B4-BE8EA00B4481}"/>
</file>

<file path=customXml/itemProps109.xml><?xml version="1.0" encoding="utf-8"?>
<ds:datastoreItem xmlns:ds="http://schemas.openxmlformats.org/officeDocument/2006/customXml" ds:itemID="{83827F44-D50D-49AC-8FB6-C2AF52EEC5AE}"/>
</file>

<file path=customXml/itemProps11.xml><?xml version="1.0" encoding="utf-8"?>
<ds:datastoreItem xmlns:ds="http://schemas.openxmlformats.org/officeDocument/2006/customXml" ds:itemID="{3337F81F-5E0F-4892-AD2E-C8D22DFC52B3}"/>
</file>

<file path=customXml/itemProps110.xml><?xml version="1.0" encoding="utf-8"?>
<ds:datastoreItem xmlns:ds="http://schemas.openxmlformats.org/officeDocument/2006/customXml" ds:itemID="{8543DDC8-BE74-42A6-A6B1-A7470B50C618}"/>
</file>

<file path=customXml/itemProps111.xml><?xml version="1.0" encoding="utf-8"?>
<ds:datastoreItem xmlns:ds="http://schemas.openxmlformats.org/officeDocument/2006/customXml" ds:itemID="{DDBEDFE2-F43E-461B-96BD-B632B526A39F}"/>
</file>

<file path=customXml/itemProps112.xml><?xml version="1.0" encoding="utf-8"?>
<ds:datastoreItem xmlns:ds="http://schemas.openxmlformats.org/officeDocument/2006/customXml" ds:itemID="{A66C3E07-A3C1-4807-90EE-E54D14C0A7D9}"/>
</file>

<file path=customXml/itemProps113.xml><?xml version="1.0" encoding="utf-8"?>
<ds:datastoreItem xmlns:ds="http://schemas.openxmlformats.org/officeDocument/2006/customXml" ds:itemID="{B1726FB6-D83D-424B-BA11-6F60EC940C09}"/>
</file>

<file path=customXml/itemProps114.xml><?xml version="1.0" encoding="utf-8"?>
<ds:datastoreItem xmlns:ds="http://schemas.openxmlformats.org/officeDocument/2006/customXml" ds:itemID="{3DA8CFE6-D121-4E32-9285-C6C39BD6915B}"/>
</file>

<file path=customXml/itemProps115.xml><?xml version="1.0" encoding="utf-8"?>
<ds:datastoreItem xmlns:ds="http://schemas.openxmlformats.org/officeDocument/2006/customXml" ds:itemID="{C18FAF85-B66C-41B8-9322-2C57FFE6B80D}"/>
</file>

<file path=customXml/itemProps116.xml><?xml version="1.0" encoding="utf-8"?>
<ds:datastoreItem xmlns:ds="http://schemas.openxmlformats.org/officeDocument/2006/customXml" ds:itemID="{101DA26F-5877-48E3-B852-E6F15A907F44}"/>
</file>

<file path=customXml/itemProps117.xml><?xml version="1.0" encoding="utf-8"?>
<ds:datastoreItem xmlns:ds="http://schemas.openxmlformats.org/officeDocument/2006/customXml" ds:itemID="{DEF8F971-A1B7-4C1D-A986-2ED72BBFA137}"/>
</file>

<file path=customXml/itemProps118.xml><?xml version="1.0" encoding="utf-8"?>
<ds:datastoreItem xmlns:ds="http://schemas.openxmlformats.org/officeDocument/2006/customXml" ds:itemID="{54EB3FD3-59DD-4F99-9DAD-C90C851A90AD}"/>
</file>

<file path=customXml/itemProps119.xml><?xml version="1.0" encoding="utf-8"?>
<ds:datastoreItem xmlns:ds="http://schemas.openxmlformats.org/officeDocument/2006/customXml" ds:itemID="{CF325D48-DD30-4038-8E44-53C09C87432E}"/>
</file>

<file path=customXml/itemProps12.xml><?xml version="1.0" encoding="utf-8"?>
<ds:datastoreItem xmlns:ds="http://schemas.openxmlformats.org/officeDocument/2006/customXml" ds:itemID="{3447E92A-4B43-416F-ABA9-51B5627E2DD9}"/>
</file>

<file path=customXml/itemProps120.xml><?xml version="1.0" encoding="utf-8"?>
<ds:datastoreItem xmlns:ds="http://schemas.openxmlformats.org/officeDocument/2006/customXml" ds:itemID="{A3E81992-D54F-471C-B0AD-A170A5302419}"/>
</file>

<file path=customXml/itemProps121.xml><?xml version="1.0" encoding="utf-8"?>
<ds:datastoreItem xmlns:ds="http://schemas.openxmlformats.org/officeDocument/2006/customXml" ds:itemID="{4A7E1A4C-9C55-4D7C-9C97-B8DEACE0AFB4}"/>
</file>

<file path=customXml/itemProps122.xml><?xml version="1.0" encoding="utf-8"?>
<ds:datastoreItem xmlns:ds="http://schemas.openxmlformats.org/officeDocument/2006/customXml" ds:itemID="{B79E570B-D988-4650-87F8-3765F9B9CE37}"/>
</file>

<file path=customXml/itemProps123.xml><?xml version="1.0" encoding="utf-8"?>
<ds:datastoreItem xmlns:ds="http://schemas.openxmlformats.org/officeDocument/2006/customXml" ds:itemID="{01EF7F1F-ACD5-47E2-8C59-2B9731AFFD6B}"/>
</file>

<file path=customXml/itemProps124.xml><?xml version="1.0" encoding="utf-8"?>
<ds:datastoreItem xmlns:ds="http://schemas.openxmlformats.org/officeDocument/2006/customXml" ds:itemID="{ECBEC2D8-9FF9-4221-8A4D-6BEC480F9130}"/>
</file>

<file path=customXml/itemProps125.xml><?xml version="1.0" encoding="utf-8"?>
<ds:datastoreItem xmlns:ds="http://schemas.openxmlformats.org/officeDocument/2006/customXml" ds:itemID="{FAAED307-9F67-4E66-9E21-7771A9FF42D4}"/>
</file>

<file path=customXml/itemProps126.xml><?xml version="1.0" encoding="utf-8"?>
<ds:datastoreItem xmlns:ds="http://schemas.openxmlformats.org/officeDocument/2006/customXml" ds:itemID="{B0418775-9E29-4CFE-96DD-7F97590137B3}"/>
</file>

<file path=customXml/itemProps127.xml><?xml version="1.0" encoding="utf-8"?>
<ds:datastoreItem xmlns:ds="http://schemas.openxmlformats.org/officeDocument/2006/customXml" ds:itemID="{D190E1EE-68C6-4124-A6ED-FEB3EF238506}"/>
</file>

<file path=customXml/itemProps128.xml><?xml version="1.0" encoding="utf-8"?>
<ds:datastoreItem xmlns:ds="http://schemas.openxmlformats.org/officeDocument/2006/customXml" ds:itemID="{2B72A729-B175-483F-9233-65EA77F7E179}"/>
</file>

<file path=customXml/itemProps129.xml><?xml version="1.0" encoding="utf-8"?>
<ds:datastoreItem xmlns:ds="http://schemas.openxmlformats.org/officeDocument/2006/customXml" ds:itemID="{DA24FD80-376C-4EFD-84D4-B6C0764845C5}"/>
</file>

<file path=customXml/itemProps13.xml><?xml version="1.0" encoding="utf-8"?>
<ds:datastoreItem xmlns:ds="http://schemas.openxmlformats.org/officeDocument/2006/customXml" ds:itemID="{0E70E2E0-B6A5-49BB-B107-ED41EF71FDD2}"/>
</file>

<file path=customXml/itemProps130.xml><?xml version="1.0" encoding="utf-8"?>
<ds:datastoreItem xmlns:ds="http://schemas.openxmlformats.org/officeDocument/2006/customXml" ds:itemID="{918860C0-A96C-469B-AFF7-F44CC403D4F5}"/>
</file>

<file path=customXml/itemProps131.xml><?xml version="1.0" encoding="utf-8"?>
<ds:datastoreItem xmlns:ds="http://schemas.openxmlformats.org/officeDocument/2006/customXml" ds:itemID="{34615DEE-B2D6-4DC9-83D1-064968CAB736}"/>
</file>

<file path=customXml/itemProps132.xml><?xml version="1.0" encoding="utf-8"?>
<ds:datastoreItem xmlns:ds="http://schemas.openxmlformats.org/officeDocument/2006/customXml" ds:itemID="{5EF62DF7-6B03-4443-895D-6FF697DCCFB3}"/>
</file>

<file path=customXml/itemProps133.xml><?xml version="1.0" encoding="utf-8"?>
<ds:datastoreItem xmlns:ds="http://schemas.openxmlformats.org/officeDocument/2006/customXml" ds:itemID="{A17E6B23-1E65-4B9C-B490-1521CBD3AFA8}"/>
</file>

<file path=customXml/itemProps134.xml><?xml version="1.0" encoding="utf-8"?>
<ds:datastoreItem xmlns:ds="http://schemas.openxmlformats.org/officeDocument/2006/customXml" ds:itemID="{9031C075-85EF-45B2-9C88-959A8447ED03}"/>
</file>

<file path=customXml/itemProps135.xml><?xml version="1.0" encoding="utf-8"?>
<ds:datastoreItem xmlns:ds="http://schemas.openxmlformats.org/officeDocument/2006/customXml" ds:itemID="{75A67D65-7EB9-4D98-9CE6-1EDFFDEB1DC3}"/>
</file>

<file path=customXml/itemProps136.xml><?xml version="1.0" encoding="utf-8"?>
<ds:datastoreItem xmlns:ds="http://schemas.openxmlformats.org/officeDocument/2006/customXml" ds:itemID="{BBE496FE-51C4-475A-8669-974072AEE479}"/>
</file>

<file path=customXml/itemProps137.xml><?xml version="1.0" encoding="utf-8"?>
<ds:datastoreItem xmlns:ds="http://schemas.openxmlformats.org/officeDocument/2006/customXml" ds:itemID="{121F8014-0419-423F-9A86-D1A99DF77C2F}"/>
</file>

<file path=customXml/itemProps138.xml><?xml version="1.0" encoding="utf-8"?>
<ds:datastoreItem xmlns:ds="http://schemas.openxmlformats.org/officeDocument/2006/customXml" ds:itemID="{CE657910-F57E-4E2F-B227-01516DCEF340}"/>
</file>

<file path=customXml/itemProps139.xml><?xml version="1.0" encoding="utf-8"?>
<ds:datastoreItem xmlns:ds="http://schemas.openxmlformats.org/officeDocument/2006/customXml" ds:itemID="{1CF587B8-1485-46CC-AF72-EB7F058CB395}"/>
</file>

<file path=customXml/itemProps14.xml><?xml version="1.0" encoding="utf-8"?>
<ds:datastoreItem xmlns:ds="http://schemas.openxmlformats.org/officeDocument/2006/customXml" ds:itemID="{F99B6F33-EAF9-4286-B659-82E0FBDA792D}"/>
</file>

<file path=customXml/itemProps140.xml><?xml version="1.0" encoding="utf-8"?>
<ds:datastoreItem xmlns:ds="http://schemas.openxmlformats.org/officeDocument/2006/customXml" ds:itemID="{358DE56C-DBFA-445A-832B-53E084111D13}"/>
</file>

<file path=customXml/itemProps141.xml><?xml version="1.0" encoding="utf-8"?>
<ds:datastoreItem xmlns:ds="http://schemas.openxmlformats.org/officeDocument/2006/customXml" ds:itemID="{79FEB08B-F7D1-4E53-AA53-A0F3F4DC83E6}"/>
</file>

<file path=customXml/itemProps142.xml><?xml version="1.0" encoding="utf-8"?>
<ds:datastoreItem xmlns:ds="http://schemas.openxmlformats.org/officeDocument/2006/customXml" ds:itemID="{C5163872-5A79-4836-9FB8-6F5EA06C95AA}"/>
</file>

<file path=customXml/itemProps143.xml><?xml version="1.0" encoding="utf-8"?>
<ds:datastoreItem xmlns:ds="http://schemas.openxmlformats.org/officeDocument/2006/customXml" ds:itemID="{ECF85E23-60B2-48F8-A79E-015A7F2563FE}"/>
</file>

<file path=customXml/itemProps144.xml><?xml version="1.0" encoding="utf-8"?>
<ds:datastoreItem xmlns:ds="http://schemas.openxmlformats.org/officeDocument/2006/customXml" ds:itemID="{17D954CC-86B6-4FEB-90E8-C2F2704633A6}"/>
</file>

<file path=customXml/itemProps145.xml><?xml version="1.0" encoding="utf-8"?>
<ds:datastoreItem xmlns:ds="http://schemas.openxmlformats.org/officeDocument/2006/customXml" ds:itemID="{843E4934-2A90-4448-A82E-AA9469C72040}"/>
</file>

<file path=customXml/itemProps146.xml><?xml version="1.0" encoding="utf-8"?>
<ds:datastoreItem xmlns:ds="http://schemas.openxmlformats.org/officeDocument/2006/customXml" ds:itemID="{58995CBB-0A71-4A25-B13E-82C1B50EADE8}"/>
</file>

<file path=customXml/itemProps147.xml><?xml version="1.0" encoding="utf-8"?>
<ds:datastoreItem xmlns:ds="http://schemas.openxmlformats.org/officeDocument/2006/customXml" ds:itemID="{31A58F5E-096C-400E-A70E-30BBC3C9F601}"/>
</file>

<file path=customXml/itemProps148.xml><?xml version="1.0" encoding="utf-8"?>
<ds:datastoreItem xmlns:ds="http://schemas.openxmlformats.org/officeDocument/2006/customXml" ds:itemID="{8DFEB68D-8DA3-47DB-8C07-826CEC2D4E43}"/>
</file>

<file path=customXml/itemProps149.xml><?xml version="1.0" encoding="utf-8"?>
<ds:datastoreItem xmlns:ds="http://schemas.openxmlformats.org/officeDocument/2006/customXml" ds:itemID="{98E9FC17-6EF4-469A-82FC-D55D990169BE}"/>
</file>

<file path=customXml/itemProps15.xml><?xml version="1.0" encoding="utf-8"?>
<ds:datastoreItem xmlns:ds="http://schemas.openxmlformats.org/officeDocument/2006/customXml" ds:itemID="{DF2A1AE8-38EB-4D72-8C8F-95172811B27E}"/>
</file>

<file path=customXml/itemProps150.xml><?xml version="1.0" encoding="utf-8"?>
<ds:datastoreItem xmlns:ds="http://schemas.openxmlformats.org/officeDocument/2006/customXml" ds:itemID="{2C0C6D6D-217E-426A-8DCE-793840A77D67}"/>
</file>

<file path=customXml/itemProps151.xml><?xml version="1.0" encoding="utf-8"?>
<ds:datastoreItem xmlns:ds="http://schemas.openxmlformats.org/officeDocument/2006/customXml" ds:itemID="{F1ACD238-4566-4AC9-BEA0-B0A99FCC7850}"/>
</file>

<file path=customXml/itemProps152.xml><?xml version="1.0" encoding="utf-8"?>
<ds:datastoreItem xmlns:ds="http://schemas.openxmlformats.org/officeDocument/2006/customXml" ds:itemID="{933E9808-A363-46DC-8AFA-B5303529D19F}"/>
</file>

<file path=customXml/itemProps153.xml><?xml version="1.0" encoding="utf-8"?>
<ds:datastoreItem xmlns:ds="http://schemas.openxmlformats.org/officeDocument/2006/customXml" ds:itemID="{8971C025-0F4E-4ED7-840E-8DE82DC33BB9}"/>
</file>

<file path=customXml/itemProps154.xml><?xml version="1.0" encoding="utf-8"?>
<ds:datastoreItem xmlns:ds="http://schemas.openxmlformats.org/officeDocument/2006/customXml" ds:itemID="{7BD254F1-8ACE-4C7E-A6C2-D222EB2B32DD}"/>
</file>

<file path=customXml/itemProps155.xml><?xml version="1.0" encoding="utf-8"?>
<ds:datastoreItem xmlns:ds="http://schemas.openxmlformats.org/officeDocument/2006/customXml" ds:itemID="{C1C257E1-7A83-4D73-929D-FF4B272DFDE4}"/>
</file>

<file path=customXml/itemProps156.xml><?xml version="1.0" encoding="utf-8"?>
<ds:datastoreItem xmlns:ds="http://schemas.openxmlformats.org/officeDocument/2006/customXml" ds:itemID="{2EB83A30-D570-4710-8B61-FCF4971BF906}"/>
</file>

<file path=customXml/itemProps157.xml><?xml version="1.0" encoding="utf-8"?>
<ds:datastoreItem xmlns:ds="http://schemas.openxmlformats.org/officeDocument/2006/customXml" ds:itemID="{8B1E0B8A-2EC1-4FE3-860B-531F855DAAFC}"/>
</file>

<file path=customXml/itemProps158.xml><?xml version="1.0" encoding="utf-8"?>
<ds:datastoreItem xmlns:ds="http://schemas.openxmlformats.org/officeDocument/2006/customXml" ds:itemID="{3C9B3F6C-7E95-4D1D-B439-05ADDDA54DDC}"/>
</file>

<file path=customXml/itemProps159.xml><?xml version="1.0" encoding="utf-8"?>
<ds:datastoreItem xmlns:ds="http://schemas.openxmlformats.org/officeDocument/2006/customXml" ds:itemID="{86125704-243C-4DE7-85C9-FBB8103A389C}"/>
</file>

<file path=customXml/itemProps16.xml><?xml version="1.0" encoding="utf-8"?>
<ds:datastoreItem xmlns:ds="http://schemas.openxmlformats.org/officeDocument/2006/customXml" ds:itemID="{F550E588-4883-411A-83DE-0E5BB0C197BA}"/>
</file>

<file path=customXml/itemProps160.xml><?xml version="1.0" encoding="utf-8"?>
<ds:datastoreItem xmlns:ds="http://schemas.openxmlformats.org/officeDocument/2006/customXml" ds:itemID="{CDBCF18F-688C-4B7F-822E-7B2C62E2B2A6}"/>
</file>

<file path=customXml/itemProps17.xml><?xml version="1.0" encoding="utf-8"?>
<ds:datastoreItem xmlns:ds="http://schemas.openxmlformats.org/officeDocument/2006/customXml" ds:itemID="{58BEBC6F-FA84-4F0A-97B4-6CBCB0A15763}"/>
</file>

<file path=customXml/itemProps18.xml><?xml version="1.0" encoding="utf-8"?>
<ds:datastoreItem xmlns:ds="http://schemas.openxmlformats.org/officeDocument/2006/customXml" ds:itemID="{E450D75F-11AF-487C-BDF9-6D9080E2BCBE}"/>
</file>

<file path=customXml/itemProps19.xml><?xml version="1.0" encoding="utf-8"?>
<ds:datastoreItem xmlns:ds="http://schemas.openxmlformats.org/officeDocument/2006/customXml" ds:itemID="{F957E168-9DE1-49B8-AC2C-79C890A74CD5}"/>
</file>

<file path=customXml/itemProps2.xml><?xml version="1.0" encoding="utf-8"?>
<ds:datastoreItem xmlns:ds="http://schemas.openxmlformats.org/officeDocument/2006/customXml" ds:itemID="{2CC819A3-B336-4CEF-A981-4E062EB77C99}"/>
</file>

<file path=customXml/itemProps20.xml><?xml version="1.0" encoding="utf-8"?>
<ds:datastoreItem xmlns:ds="http://schemas.openxmlformats.org/officeDocument/2006/customXml" ds:itemID="{A46383F0-1B2F-4EF6-8BB5-C8E5D791821A}"/>
</file>

<file path=customXml/itemProps21.xml><?xml version="1.0" encoding="utf-8"?>
<ds:datastoreItem xmlns:ds="http://schemas.openxmlformats.org/officeDocument/2006/customXml" ds:itemID="{36B75EB9-949A-4F21-A1F8-E7B6AFF48468}"/>
</file>

<file path=customXml/itemProps22.xml><?xml version="1.0" encoding="utf-8"?>
<ds:datastoreItem xmlns:ds="http://schemas.openxmlformats.org/officeDocument/2006/customXml" ds:itemID="{247EA186-9311-446B-8596-95B17E8395EB}"/>
</file>

<file path=customXml/itemProps23.xml><?xml version="1.0" encoding="utf-8"?>
<ds:datastoreItem xmlns:ds="http://schemas.openxmlformats.org/officeDocument/2006/customXml" ds:itemID="{41C94B06-327D-4454-9A55-D10A3572C652}"/>
</file>

<file path=customXml/itemProps24.xml><?xml version="1.0" encoding="utf-8"?>
<ds:datastoreItem xmlns:ds="http://schemas.openxmlformats.org/officeDocument/2006/customXml" ds:itemID="{5788471B-A149-4630-9855-8302481F8ABA}"/>
</file>

<file path=customXml/itemProps25.xml><?xml version="1.0" encoding="utf-8"?>
<ds:datastoreItem xmlns:ds="http://schemas.openxmlformats.org/officeDocument/2006/customXml" ds:itemID="{434574CE-ABCA-4893-A79B-29906261BBBA}"/>
</file>

<file path=customXml/itemProps26.xml><?xml version="1.0" encoding="utf-8"?>
<ds:datastoreItem xmlns:ds="http://schemas.openxmlformats.org/officeDocument/2006/customXml" ds:itemID="{7F3F6118-125D-4C0A-ADD4-61CE975928B7}"/>
</file>

<file path=customXml/itemProps27.xml><?xml version="1.0" encoding="utf-8"?>
<ds:datastoreItem xmlns:ds="http://schemas.openxmlformats.org/officeDocument/2006/customXml" ds:itemID="{D7CE3A32-0615-4781-9196-5FD1A5C338C5}"/>
</file>

<file path=customXml/itemProps28.xml><?xml version="1.0" encoding="utf-8"?>
<ds:datastoreItem xmlns:ds="http://schemas.openxmlformats.org/officeDocument/2006/customXml" ds:itemID="{EAD0801F-CE19-47D2-A153-EDDC02B2CB86}"/>
</file>

<file path=customXml/itemProps29.xml><?xml version="1.0" encoding="utf-8"?>
<ds:datastoreItem xmlns:ds="http://schemas.openxmlformats.org/officeDocument/2006/customXml" ds:itemID="{EC81F74A-B591-4058-937C-D37ED8011A35}"/>
</file>

<file path=customXml/itemProps3.xml><?xml version="1.0" encoding="utf-8"?>
<ds:datastoreItem xmlns:ds="http://schemas.openxmlformats.org/officeDocument/2006/customXml" ds:itemID="{B049A9D4-6DA0-40EF-AEC7-9E6DBAC819EC}"/>
</file>

<file path=customXml/itemProps30.xml><?xml version="1.0" encoding="utf-8"?>
<ds:datastoreItem xmlns:ds="http://schemas.openxmlformats.org/officeDocument/2006/customXml" ds:itemID="{E5098722-DC6B-40C7-9F0C-531A96E02E8C}"/>
</file>

<file path=customXml/itemProps31.xml><?xml version="1.0" encoding="utf-8"?>
<ds:datastoreItem xmlns:ds="http://schemas.openxmlformats.org/officeDocument/2006/customXml" ds:itemID="{94FCA247-2070-46CA-A802-9C8E4901865E}"/>
</file>

<file path=customXml/itemProps32.xml><?xml version="1.0" encoding="utf-8"?>
<ds:datastoreItem xmlns:ds="http://schemas.openxmlformats.org/officeDocument/2006/customXml" ds:itemID="{3EA6FF34-4DD2-4784-8F12-B2547E4F97D7}"/>
</file>

<file path=customXml/itemProps33.xml><?xml version="1.0" encoding="utf-8"?>
<ds:datastoreItem xmlns:ds="http://schemas.openxmlformats.org/officeDocument/2006/customXml" ds:itemID="{8FBC4320-30AA-4613-B4C4-1D63F7F8DE0F}"/>
</file>

<file path=customXml/itemProps34.xml><?xml version="1.0" encoding="utf-8"?>
<ds:datastoreItem xmlns:ds="http://schemas.openxmlformats.org/officeDocument/2006/customXml" ds:itemID="{78C77F47-B73B-4448-8984-8662F5A7CB2E}"/>
</file>

<file path=customXml/itemProps35.xml><?xml version="1.0" encoding="utf-8"?>
<ds:datastoreItem xmlns:ds="http://schemas.openxmlformats.org/officeDocument/2006/customXml" ds:itemID="{941280D3-5761-4400-9F94-99736ACC502F}"/>
</file>

<file path=customXml/itemProps36.xml><?xml version="1.0" encoding="utf-8"?>
<ds:datastoreItem xmlns:ds="http://schemas.openxmlformats.org/officeDocument/2006/customXml" ds:itemID="{AA03129D-CB8F-4B30-9AE8-EFCD21ECA441}"/>
</file>

<file path=customXml/itemProps37.xml><?xml version="1.0" encoding="utf-8"?>
<ds:datastoreItem xmlns:ds="http://schemas.openxmlformats.org/officeDocument/2006/customXml" ds:itemID="{B1C90B3F-AE9E-4771-9AFA-7DD2E42BFFF1}"/>
</file>

<file path=customXml/itemProps38.xml><?xml version="1.0" encoding="utf-8"?>
<ds:datastoreItem xmlns:ds="http://schemas.openxmlformats.org/officeDocument/2006/customXml" ds:itemID="{9A82971E-E24A-48B2-81BC-EB94F5CB8CE1}"/>
</file>

<file path=customXml/itemProps39.xml><?xml version="1.0" encoding="utf-8"?>
<ds:datastoreItem xmlns:ds="http://schemas.openxmlformats.org/officeDocument/2006/customXml" ds:itemID="{C6B99E07-7957-4425-962D-0DC312BA732B}"/>
</file>

<file path=customXml/itemProps4.xml><?xml version="1.0" encoding="utf-8"?>
<ds:datastoreItem xmlns:ds="http://schemas.openxmlformats.org/officeDocument/2006/customXml" ds:itemID="{4794E86A-80A5-4ED5-8EC4-79C1435AF6E7}"/>
</file>

<file path=customXml/itemProps40.xml><?xml version="1.0" encoding="utf-8"?>
<ds:datastoreItem xmlns:ds="http://schemas.openxmlformats.org/officeDocument/2006/customXml" ds:itemID="{CA7A2B6B-E612-4E89-9097-0EFA4D3D9565}"/>
</file>

<file path=customXml/itemProps41.xml><?xml version="1.0" encoding="utf-8"?>
<ds:datastoreItem xmlns:ds="http://schemas.openxmlformats.org/officeDocument/2006/customXml" ds:itemID="{8495E152-47B7-46FA-AEC0-B42E0F223916}"/>
</file>

<file path=customXml/itemProps42.xml><?xml version="1.0" encoding="utf-8"?>
<ds:datastoreItem xmlns:ds="http://schemas.openxmlformats.org/officeDocument/2006/customXml" ds:itemID="{4B40A01E-139E-441B-B655-6A58AF0D6171}"/>
</file>

<file path=customXml/itemProps43.xml><?xml version="1.0" encoding="utf-8"?>
<ds:datastoreItem xmlns:ds="http://schemas.openxmlformats.org/officeDocument/2006/customXml" ds:itemID="{3FB24C9D-5DAC-4EA5-B775-BA35D4C2A79E}"/>
</file>

<file path=customXml/itemProps44.xml><?xml version="1.0" encoding="utf-8"?>
<ds:datastoreItem xmlns:ds="http://schemas.openxmlformats.org/officeDocument/2006/customXml" ds:itemID="{1907FDC6-C596-40D2-BDF8-4FC1DF7CD2CE}"/>
</file>

<file path=customXml/itemProps45.xml><?xml version="1.0" encoding="utf-8"?>
<ds:datastoreItem xmlns:ds="http://schemas.openxmlformats.org/officeDocument/2006/customXml" ds:itemID="{1F37A5CF-4811-4CD5-91F2-77321B6CB4B2}"/>
</file>

<file path=customXml/itemProps46.xml><?xml version="1.0" encoding="utf-8"?>
<ds:datastoreItem xmlns:ds="http://schemas.openxmlformats.org/officeDocument/2006/customXml" ds:itemID="{B82A5AD8-A631-46CD-B12C-B549CBC487F9}"/>
</file>

<file path=customXml/itemProps47.xml><?xml version="1.0" encoding="utf-8"?>
<ds:datastoreItem xmlns:ds="http://schemas.openxmlformats.org/officeDocument/2006/customXml" ds:itemID="{C71473D2-791D-4750-8707-5D77A3D77C17}"/>
</file>

<file path=customXml/itemProps48.xml><?xml version="1.0" encoding="utf-8"?>
<ds:datastoreItem xmlns:ds="http://schemas.openxmlformats.org/officeDocument/2006/customXml" ds:itemID="{4F573BBA-9D6E-4965-8A13-A4933ACC7990}"/>
</file>

<file path=customXml/itemProps49.xml><?xml version="1.0" encoding="utf-8"?>
<ds:datastoreItem xmlns:ds="http://schemas.openxmlformats.org/officeDocument/2006/customXml" ds:itemID="{0B150B7C-A355-4809-816E-00FC79B1AD4F}"/>
</file>

<file path=customXml/itemProps5.xml><?xml version="1.0" encoding="utf-8"?>
<ds:datastoreItem xmlns:ds="http://schemas.openxmlformats.org/officeDocument/2006/customXml" ds:itemID="{498005AE-C35C-4415-B48E-1CCEC8141F7A}"/>
</file>

<file path=customXml/itemProps50.xml><?xml version="1.0" encoding="utf-8"?>
<ds:datastoreItem xmlns:ds="http://schemas.openxmlformats.org/officeDocument/2006/customXml" ds:itemID="{06ADF1F9-D116-4025-89DC-0BB32CF8B3D6}"/>
</file>

<file path=customXml/itemProps51.xml><?xml version="1.0" encoding="utf-8"?>
<ds:datastoreItem xmlns:ds="http://schemas.openxmlformats.org/officeDocument/2006/customXml" ds:itemID="{093A1AF0-0B65-442F-9B18-B194CF91F585}"/>
</file>

<file path=customXml/itemProps52.xml><?xml version="1.0" encoding="utf-8"?>
<ds:datastoreItem xmlns:ds="http://schemas.openxmlformats.org/officeDocument/2006/customXml" ds:itemID="{5BC1A475-4D7D-4071-B0A9-ACE0B54F2D57}"/>
</file>

<file path=customXml/itemProps53.xml><?xml version="1.0" encoding="utf-8"?>
<ds:datastoreItem xmlns:ds="http://schemas.openxmlformats.org/officeDocument/2006/customXml" ds:itemID="{E7DDBCAD-BE8F-4FB5-AE8A-3F203F9C4029}"/>
</file>

<file path=customXml/itemProps54.xml><?xml version="1.0" encoding="utf-8"?>
<ds:datastoreItem xmlns:ds="http://schemas.openxmlformats.org/officeDocument/2006/customXml" ds:itemID="{5988870A-2DDB-4316-A278-6C2DBDD3C1F6}"/>
</file>

<file path=customXml/itemProps55.xml><?xml version="1.0" encoding="utf-8"?>
<ds:datastoreItem xmlns:ds="http://schemas.openxmlformats.org/officeDocument/2006/customXml" ds:itemID="{77E8D6FE-D73C-4E44-9A2F-C6BED3B02CD5}"/>
</file>

<file path=customXml/itemProps56.xml><?xml version="1.0" encoding="utf-8"?>
<ds:datastoreItem xmlns:ds="http://schemas.openxmlformats.org/officeDocument/2006/customXml" ds:itemID="{7EE698BE-F5B3-4FF7-A790-60D578BE517D}"/>
</file>

<file path=customXml/itemProps57.xml><?xml version="1.0" encoding="utf-8"?>
<ds:datastoreItem xmlns:ds="http://schemas.openxmlformats.org/officeDocument/2006/customXml" ds:itemID="{D4696DD2-E428-4641-9F98-203A4D90D3A6}"/>
</file>

<file path=customXml/itemProps58.xml><?xml version="1.0" encoding="utf-8"?>
<ds:datastoreItem xmlns:ds="http://schemas.openxmlformats.org/officeDocument/2006/customXml" ds:itemID="{9F407FD9-AA1A-4597-9905-5D3D05C9FEA8}"/>
</file>

<file path=customXml/itemProps59.xml><?xml version="1.0" encoding="utf-8"?>
<ds:datastoreItem xmlns:ds="http://schemas.openxmlformats.org/officeDocument/2006/customXml" ds:itemID="{77463E91-32E9-4F10-BE18-DB2BC9DA279C}"/>
</file>

<file path=customXml/itemProps6.xml><?xml version="1.0" encoding="utf-8"?>
<ds:datastoreItem xmlns:ds="http://schemas.openxmlformats.org/officeDocument/2006/customXml" ds:itemID="{50B9C6DD-EFA2-4BA5-8EFC-D61F8676B842}"/>
</file>

<file path=customXml/itemProps60.xml><?xml version="1.0" encoding="utf-8"?>
<ds:datastoreItem xmlns:ds="http://schemas.openxmlformats.org/officeDocument/2006/customXml" ds:itemID="{88F5DB6A-4634-42E0-AF42-ADA369247B40}"/>
</file>

<file path=customXml/itemProps61.xml><?xml version="1.0" encoding="utf-8"?>
<ds:datastoreItem xmlns:ds="http://schemas.openxmlformats.org/officeDocument/2006/customXml" ds:itemID="{C526EC53-1A96-40E2-8658-434DC8C5D7F0}"/>
</file>

<file path=customXml/itemProps62.xml><?xml version="1.0" encoding="utf-8"?>
<ds:datastoreItem xmlns:ds="http://schemas.openxmlformats.org/officeDocument/2006/customXml" ds:itemID="{DAD208FD-9345-49A4-8EC9-85C80BD91861}"/>
</file>

<file path=customXml/itemProps63.xml><?xml version="1.0" encoding="utf-8"?>
<ds:datastoreItem xmlns:ds="http://schemas.openxmlformats.org/officeDocument/2006/customXml" ds:itemID="{0141CF4F-C511-461A-8063-DB857D88D638}"/>
</file>

<file path=customXml/itemProps64.xml><?xml version="1.0" encoding="utf-8"?>
<ds:datastoreItem xmlns:ds="http://schemas.openxmlformats.org/officeDocument/2006/customXml" ds:itemID="{546DC726-861C-4A88-8ECA-FFC0EB55D68C}"/>
</file>

<file path=customXml/itemProps65.xml><?xml version="1.0" encoding="utf-8"?>
<ds:datastoreItem xmlns:ds="http://schemas.openxmlformats.org/officeDocument/2006/customXml" ds:itemID="{FBA03D7F-3C92-45F2-996F-7AD7476D84B4}"/>
</file>

<file path=customXml/itemProps66.xml><?xml version="1.0" encoding="utf-8"?>
<ds:datastoreItem xmlns:ds="http://schemas.openxmlformats.org/officeDocument/2006/customXml" ds:itemID="{875CA1CC-863C-4427-A9E5-C993A4C755A0}"/>
</file>

<file path=customXml/itemProps67.xml><?xml version="1.0" encoding="utf-8"?>
<ds:datastoreItem xmlns:ds="http://schemas.openxmlformats.org/officeDocument/2006/customXml" ds:itemID="{50E566DB-CE98-4CD2-8626-D5EBC03C1085}"/>
</file>

<file path=customXml/itemProps68.xml><?xml version="1.0" encoding="utf-8"?>
<ds:datastoreItem xmlns:ds="http://schemas.openxmlformats.org/officeDocument/2006/customXml" ds:itemID="{965945B1-1678-4521-AA23-93EC334BB5B5}"/>
</file>

<file path=customXml/itemProps69.xml><?xml version="1.0" encoding="utf-8"?>
<ds:datastoreItem xmlns:ds="http://schemas.openxmlformats.org/officeDocument/2006/customXml" ds:itemID="{0958AEFA-44BD-4C4C-9A6F-D738D6750A48}"/>
</file>

<file path=customXml/itemProps7.xml><?xml version="1.0" encoding="utf-8"?>
<ds:datastoreItem xmlns:ds="http://schemas.openxmlformats.org/officeDocument/2006/customXml" ds:itemID="{C34249EB-A400-473D-9EF1-4A0D75AB8208}"/>
</file>

<file path=customXml/itemProps70.xml><?xml version="1.0" encoding="utf-8"?>
<ds:datastoreItem xmlns:ds="http://schemas.openxmlformats.org/officeDocument/2006/customXml" ds:itemID="{0439FD20-9718-48D2-99BC-7A753C2DC2DB}"/>
</file>

<file path=customXml/itemProps71.xml><?xml version="1.0" encoding="utf-8"?>
<ds:datastoreItem xmlns:ds="http://schemas.openxmlformats.org/officeDocument/2006/customXml" ds:itemID="{3AB2E7F1-F428-43F4-BE7A-97811302D732}"/>
</file>

<file path=customXml/itemProps72.xml><?xml version="1.0" encoding="utf-8"?>
<ds:datastoreItem xmlns:ds="http://schemas.openxmlformats.org/officeDocument/2006/customXml" ds:itemID="{FCBC8BD5-FBF7-4FD2-A4E5-A08F0FE35FD0}"/>
</file>

<file path=customXml/itemProps73.xml><?xml version="1.0" encoding="utf-8"?>
<ds:datastoreItem xmlns:ds="http://schemas.openxmlformats.org/officeDocument/2006/customXml" ds:itemID="{6ED9E38F-326D-48F9-A8F8-4140F9EE6230}"/>
</file>

<file path=customXml/itemProps74.xml><?xml version="1.0" encoding="utf-8"?>
<ds:datastoreItem xmlns:ds="http://schemas.openxmlformats.org/officeDocument/2006/customXml" ds:itemID="{7C913FEA-BA38-496D-B949-5E34BF681C66}"/>
</file>

<file path=customXml/itemProps75.xml><?xml version="1.0" encoding="utf-8"?>
<ds:datastoreItem xmlns:ds="http://schemas.openxmlformats.org/officeDocument/2006/customXml" ds:itemID="{0A7D7617-D499-4DA5-A0F7-C6DEE7377B58}"/>
</file>

<file path=customXml/itemProps76.xml><?xml version="1.0" encoding="utf-8"?>
<ds:datastoreItem xmlns:ds="http://schemas.openxmlformats.org/officeDocument/2006/customXml" ds:itemID="{1804DF9C-1CB7-4AF4-8C1F-0681E9242831}"/>
</file>

<file path=customXml/itemProps77.xml><?xml version="1.0" encoding="utf-8"?>
<ds:datastoreItem xmlns:ds="http://schemas.openxmlformats.org/officeDocument/2006/customXml" ds:itemID="{048F3358-66BB-4597-A191-2110BBF2A858}"/>
</file>

<file path=customXml/itemProps78.xml><?xml version="1.0" encoding="utf-8"?>
<ds:datastoreItem xmlns:ds="http://schemas.openxmlformats.org/officeDocument/2006/customXml" ds:itemID="{09C82D80-B4A3-4ECA-A14A-12495891C3D4}"/>
</file>

<file path=customXml/itemProps79.xml><?xml version="1.0" encoding="utf-8"?>
<ds:datastoreItem xmlns:ds="http://schemas.openxmlformats.org/officeDocument/2006/customXml" ds:itemID="{037CBCED-44EC-4988-A492-D930B599C417}"/>
</file>

<file path=customXml/itemProps8.xml><?xml version="1.0" encoding="utf-8"?>
<ds:datastoreItem xmlns:ds="http://schemas.openxmlformats.org/officeDocument/2006/customXml" ds:itemID="{22E5193C-4324-4CF1-9690-2EB99E2A779E}"/>
</file>

<file path=customXml/itemProps80.xml><?xml version="1.0" encoding="utf-8"?>
<ds:datastoreItem xmlns:ds="http://schemas.openxmlformats.org/officeDocument/2006/customXml" ds:itemID="{ED4B2152-5BC8-4B1C-946C-427A6A45FF7A}"/>
</file>

<file path=customXml/itemProps81.xml><?xml version="1.0" encoding="utf-8"?>
<ds:datastoreItem xmlns:ds="http://schemas.openxmlformats.org/officeDocument/2006/customXml" ds:itemID="{52B6845F-4E51-40EA-A2CA-7F44FE53A548}"/>
</file>

<file path=customXml/itemProps82.xml><?xml version="1.0" encoding="utf-8"?>
<ds:datastoreItem xmlns:ds="http://schemas.openxmlformats.org/officeDocument/2006/customXml" ds:itemID="{612E4B70-DA43-4C85-9D13-3959F23163AC}"/>
</file>

<file path=customXml/itemProps83.xml><?xml version="1.0" encoding="utf-8"?>
<ds:datastoreItem xmlns:ds="http://schemas.openxmlformats.org/officeDocument/2006/customXml" ds:itemID="{41B4C53C-3F6C-4731-B694-F235F13C89D0}"/>
</file>

<file path=customXml/itemProps84.xml><?xml version="1.0" encoding="utf-8"?>
<ds:datastoreItem xmlns:ds="http://schemas.openxmlformats.org/officeDocument/2006/customXml" ds:itemID="{9C4F8A7B-513B-410A-B779-D0683C803CFC}"/>
</file>

<file path=customXml/itemProps85.xml><?xml version="1.0" encoding="utf-8"?>
<ds:datastoreItem xmlns:ds="http://schemas.openxmlformats.org/officeDocument/2006/customXml" ds:itemID="{91249ACE-7A5A-4954-A9D1-77692ECA3768}"/>
</file>

<file path=customXml/itemProps86.xml><?xml version="1.0" encoding="utf-8"?>
<ds:datastoreItem xmlns:ds="http://schemas.openxmlformats.org/officeDocument/2006/customXml" ds:itemID="{11FB73E3-DCF3-4B5F-9044-162F16D3F992}"/>
</file>

<file path=customXml/itemProps87.xml><?xml version="1.0" encoding="utf-8"?>
<ds:datastoreItem xmlns:ds="http://schemas.openxmlformats.org/officeDocument/2006/customXml" ds:itemID="{7EA22508-2C1B-4EB4-91FB-4DCD478EBFEF}"/>
</file>

<file path=customXml/itemProps88.xml><?xml version="1.0" encoding="utf-8"?>
<ds:datastoreItem xmlns:ds="http://schemas.openxmlformats.org/officeDocument/2006/customXml" ds:itemID="{DB8DAB09-8CD9-406E-962E-2E25D0A1A009}"/>
</file>

<file path=customXml/itemProps89.xml><?xml version="1.0" encoding="utf-8"?>
<ds:datastoreItem xmlns:ds="http://schemas.openxmlformats.org/officeDocument/2006/customXml" ds:itemID="{5C515452-4A9B-4EC6-AFB3-77CAB5E1EFD4}"/>
</file>

<file path=customXml/itemProps9.xml><?xml version="1.0" encoding="utf-8"?>
<ds:datastoreItem xmlns:ds="http://schemas.openxmlformats.org/officeDocument/2006/customXml" ds:itemID="{EF17A5B5-197A-4CF9-A35E-711688CB66B6}"/>
</file>

<file path=customXml/itemProps90.xml><?xml version="1.0" encoding="utf-8"?>
<ds:datastoreItem xmlns:ds="http://schemas.openxmlformats.org/officeDocument/2006/customXml" ds:itemID="{0BDFFFD8-FE60-49EC-BBAC-DE8F791777B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958CC1D-BDEE-4264-8203-B1DE4E7CBF9D}"/>
</file>

<file path=customXml/itemProps93.xml><?xml version="1.0" encoding="utf-8"?>
<ds:datastoreItem xmlns:ds="http://schemas.openxmlformats.org/officeDocument/2006/customXml" ds:itemID="{44898982-8147-4591-95AD-DF5190E20C54}"/>
</file>

<file path=customXml/itemProps94.xml><?xml version="1.0" encoding="utf-8"?>
<ds:datastoreItem xmlns:ds="http://schemas.openxmlformats.org/officeDocument/2006/customXml" ds:itemID="{781FC82C-2A77-4DC2-8FAC-756812712303}"/>
</file>

<file path=customXml/itemProps95.xml><?xml version="1.0" encoding="utf-8"?>
<ds:datastoreItem xmlns:ds="http://schemas.openxmlformats.org/officeDocument/2006/customXml" ds:itemID="{03DFFA38-2C4B-409D-84E4-E5D9416C5406}"/>
</file>

<file path=customXml/itemProps96.xml><?xml version="1.0" encoding="utf-8"?>
<ds:datastoreItem xmlns:ds="http://schemas.openxmlformats.org/officeDocument/2006/customXml" ds:itemID="{7404D735-D467-40B1-9155-261135A155E6}"/>
</file>

<file path=customXml/itemProps97.xml><?xml version="1.0" encoding="utf-8"?>
<ds:datastoreItem xmlns:ds="http://schemas.openxmlformats.org/officeDocument/2006/customXml" ds:itemID="{A96B1A7F-FC40-42FB-B10D-57391E830D8A}"/>
</file>

<file path=customXml/itemProps98.xml><?xml version="1.0" encoding="utf-8"?>
<ds:datastoreItem xmlns:ds="http://schemas.openxmlformats.org/officeDocument/2006/customXml" ds:itemID="{F1C9A9AF-5FD3-4EF1-8FEB-5E569C039B6D}"/>
</file>

<file path=customXml/itemProps99.xml><?xml version="1.0" encoding="utf-8"?>
<ds:datastoreItem xmlns:ds="http://schemas.openxmlformats.org/officeDocument/2006/customXml" ds:itemID="{4874A322-080D-4DA7-8BF5-D678EF25A439}"/>
</file>

<file path=docProps/app.xml><?xml version="1.0" encoding="utf-8"?>
<Properties xmlns="http://schemas.openxmlformats.org/officeDocument/2006/extended-properties" xmlns:vt="http://schemas.openxmlformats.org/officeDocument/2006/docPropsVTypes">
  <Template>Normal</Template>
  <TotalTime>2</TotalTime>
  <Pages>75</Pages>
  <Words>20062</Words>
  <Characters>114356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134150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Žarković</cp:lastModifiedBy>
  <cp:revision>6</cp:revision>
  <cp:lastPrinted>2019-03-14T15:26:00Z</cp:lastPrinted>
  <dcterms:created xsi:type="dcterms:W3CDTF">2019-04-18T06:11:00Z</dcterms:created>
  <dcterms:modified xsi:type="dcterms:W3CDTF">2019-04-18T14:14:00Z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